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F228" w14:textId="77777777" w:rsidR="005770AD" w:rsidRDefault="005770AD">
      <w:pPr>
        <w:spacing w:after="160"/>
      </w:pPr>
    </w:p>
    <w:p w14:paraId="3557B722" w14:textId="77777777" w:rsidR="005770AD" w:rsidRDefault="005770AD">
      <w:pPr>
        <w:spacing w:after="160"/>
      </w:pPr>
    </w:p>
    <w:p w14:paraId="01195B96" w14:textId="77777777" w:rsidR="005770AD" w:rsidRDefault="00000000">
      <w:pPr>
        <w:spacing w:after="200"/>
        <w:jc w:val="center"/>
      </w:pPr>
      <w:r>
        <w:rPr>
          <w:b/>
          <w:bCs/>
          <w:color w:val="1F497D"/>
          <w:sz w:val="36"/>
          <w:szCs w:val="36"/>
        </w:rPr>
        <w:t xml:space="preserve">Documentation technique Montage </w:t>
      </w:r>
      <w:proofErr w:type="spellStart"/>
      <w:r>
        <w:rPr>
          <w:b/>
          <w:bCs/>
          <w:color w:val="1F497D"/>
          <w:sz w:val="36"/>
          <w:szCs w:val="36"/>
        </w:rPr>
        <w:t>rig</w:t>
      </w:r>
      <w:proofErr w:type="spellEnd"/>
      <w:r>
        <w:rPr>
          <w:b/>
          <w:bCs/>
          <w:color w:val="1F497D"/>
          <w:sz w:val="36"/>
          <w:szCs w:val="36"/>
        </w:rPr>
        <w:t xml:space="preserve"> de minage GPU</w:t>
      </w:r>
    </w:p>
    <w:p w14:paraId="44DB40DD" w14:textId="77777777" w:rsidR="005770AD" w:rsidRDefault="00000000">
      <w:pPr>
        <w:spacing w:after="500"/>
        <w:jc w:val="center"/>
      </w:pPr>
      <w:r>
        <w:rPr>
          <w:i/>
          <w:iCs/>
          <w:color w:val="595959"/>
        </w:rPr>
        <w:t>Formation BTS SIO SISR – Institut IEF2i | 01/10/2024 au 20/12/2024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770AD" w14:paraId="03B743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410B" w14:textId="77777777" w:rsidR="005770AD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115E" w14:textId="77777777" w:rsidR="005770AD" w:rsidRDefault="00000000">
            <w:r>
              <w:rPr>
                <w:sz w:val="20"/>
                <w:szCs w:val="20"/>
              </w:rPr>
              <w:t>Cohen Tomas</w:t>
            </w:r>
          </w:p>
        </w:tc>
      </w:tr>
      <w:tr w:rsidR="005770AD" w14:paraId="383BA5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E5B4" w14:textId="77777777" w:rsidR="005770AD" w:rsidRDefault="00000000">
            <w:r>
              <w:rPr>
                <w:b/>
                <w:bCs/>
                <w:color w:val="FFFFFF"/>
                <w:sz w:val="20"/>
                <w:szCs w:val="20"/>
              </w:rPr>
              <w:t>Formation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ECA1" w14:textId="77777777" w:rsidR="005770AD" w:rsidRDefault="00000000">
            <w:r>
              <w:rPr>
                <w:sz w:val="20"/>
                <w:szCs w:val="20"/>
              </w:rPr>
              <w:t>BTS SIO SISR – Institut IEF2i – Session 2026</w:t>
            </w:r>
          </w:p>
        </w:tc>
      </w:tr>
      <w:tr w:rsidR="005770AD" w14:paraId="77707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22A3" w14:textId="77777777" w:rsidR="005770AD" w:rsidRDefault="00000000">
            <w:r>
              <w:rPr>
                <w:b/>
                <w:bCs/>
                <w:color w:val="FFFFFF"/>
                <w:sz w:val="20"/>
                <w:szCs w:val="20"/>
              </w:rPr>
              <w:t>Établissement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B8E1" w14:textId="77777777" w:rsidR="005770AD" w:rsidRDefault="00000000">
            <w:r>
              <w:rPr>
                <w:sz w:val="20"/>
                <w:szCs w:val="20"/>
              </w:rPr>
              <w:t>Institut IEF2i</w:t>
            </w:r>
          </w:p>
        </w:tc>
      </w:tr>
      <w:tr w:rsidR="005770AD" w14:paraId="119DD4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E019" w14:textId="77777777" w:rsidR="005770AD" w:rsidRDefault="00000000"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F16D" w14:textId="77777777" w:rsidR="005770AD" w:rsidRDefault="00000000">
            <w:r>
              <w:rPr>
                <w:sz w:val="20"/>
                <w:szCs w:val="20"/>
              </w:rPr>
              <w:t>https://tomasdrill.github.io/portfolio/</w:t>
            </w:r>
          </w:p>
        </w:tc>
      </w:tr>
    </w:tbl>
    <w:p w14:paraId="6EE7DD1A" w14:textId="77777777" w:rsidR="005770AD" w:rsidRDefault="005770AD">
      <w:pPr>
        <w:spacing w:after="160"/>
      </w:pPr>
    </w:p>
    <w:p w14:paraId="501A23EF" w14:textId="77777777" w:rsidR="005770AD" w:rsidRDefault="00000000">
      <w:r>
        <w:br w:type="page"/>
      </w:r>
    </w:p>
    <w:p w14:paraId="15E15A79" w14:textId="77777777" w:rsidR="005770AD" w:rsidRDefault="00000000">
      <w:pPr>
        <w:pStyle w:val="Titre1"/>
      </w:pPr>
      <w:r>
        <w:lastRenderedPageBreak/>
        <w:t>1. Objectif du projet</w:t>
      </w:r>
    </w:p>
    <w:p w14:paraId="015894D9" w14:textId="77777777" w:rsidR="005770AD" w:rsidRDefault="00000000">
      <w:pPr>
        <w:spacing w:after="120"/>
      </w:pPr>
      <w:r>
        <w:t xml:space="preserve">Ce document décrit la conception et le montage d'un </w:t>
      </w:r>
      <w:proofErr w:type="spellStart"/>
      <w:r>
        <w:t>rig</w:t>
      </w:r>
      <w:proofErr w:type="spellEnd"/>
      <w:r>
        <w:t xml:space="preserve"> de minage de cryptomonnaie à base de 6 cartes graphiques (GPU). Ce projet personnel m'a permis d'approfondir mes connaissances en matériel informatique, gestion thermique, alimentation électrique et supervision de systèmes.</w:t>
      </w:r>
    </w:p>
    <w:p w14:paraId="3E5307D9" w14:textId="77777777" w:rsidR="005770AD" w:rsidRDefault="005770AD">
      <w:pPr>
        <w:spacing w:after="160"/>
      </w:pPr>
    </w:p>
    <w:p w14:paraId="1260E076" w14:textId="77777777" w:rsidR="005770AD" w:rsidRDefault="00000000">
      <w:pPr>
        <w:pStyle w:val="Titre1"/>
      </w:pPr>
      <w:r>
        <w:t>2. Liste des composants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526"/>
      </w:tblGrid>
      <w:tr w:rsidR="005770AD" w14:paraId="38952B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B887" w14:textId="77777777" w:rsidR="005770AD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EC96" w14:textId="77777777" w:rsidR="005770AD" w:rsidRDefault="00000000"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EC4A" w14:textId="77777777" w:rsidR="005770AD" w:rsidRDefault="00000000">
            <w:r>
              <w:rPr>
                <w:b/>
                <w:bCs/>
                <w:color w:val="FFFFFF"/>
                <w:sz w:val="20"/>
                <w:szCs w:val="20"/>
              </w:rPr>
              <w:t>Quantité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BCC2" w14:textId="77777777" w:rsidR="005770AD" w:rsidRDefault="00000000">
            <w:r>
              <w:rPr>
                <w:b/>
                <w:bCs/>
                <w:color w:val="FFFFFF"/>
                <w:sz w:val="20"/>
                <w:szCs w:val="20"/>
              </w:rPr>
              <w:t>Prix unitaire</w:t>
            </w:r>
          </w:p>
        </w:tc>
      </w:tr>
      <w:tr w:rsidR="005770AD" w14:paraId="2F02D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43BB" w14:textId="77777777" w:rsidR="005770AD" w:rsidRDefault="00000000">
            <w:r>
              <w:rPr>
                <w:color w:val="000000"/>
                <w:sz w:val="20"/>
                <w:szCs w:val="20"/>
              </w:rPr>
              <w:t>Châssis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2E9B" w14:textId="77777777" w:rsidR="005770AD" w:rsidRDefault="00000000">
            <w:r>
              <w:rPr>
                <w:color w:val="000000"/>
                <w:sz w:val="20"/>
                <w:szCs w:val="20"/>
              </w:rPr>
              <w:t>Rack aluminium ouvert 6 GPU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C9B2" w14:textId="77777777" w:rsidR="005770A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A641" w14:textId="77777777" w:rsidR="005770AD" w:rsidRDefault="00000000">
            <w:r>
              <w:rPr>
                <w:color w:val="000000"/>
                <w:sz w:val="20"/>
                <w:szCs w:val="20"/>
              </w:rPr>
              <w:t>~50€</w:t>
            </w:r>
          </w:p>
        </w:tc>
      </w:tr>
      <w:tr w:rsidR="005770AD" w14:paraId="414A6E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FD21" w14:textId="77777777" w:rsidR="005770AD" w:rsidRDefault="00000000">
            <w:r>
              <w:rPr>
                <w:color w:val="000000"/>
                <w:sz w:val="20"/>
                <w:szCs w:val="20"/>
              </w:rPr>
              <w:t>Carte mère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9582" w14:textId="77777777" w:rsidR="005770AD" w:rsidRDefault="00000000">
            <w:r>
              <w:rPr>
                <w:color w:val="000000"/>
                <w:sz w:val="20"/>
                <w:szCs w:val="20"/>
              </w:rPr>
              <w:t>ASUS B250 Mining Expert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70BF" w14:textId="77777777" w:rsidR="005770A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2508" w14:textId="77777777" w:rsidR="005770AD" w:rsidRDefault="00000000">
            <w:r>
              <w:rPr>
                <w:color w:val="000000"/>
                <w:sz w:val="20"/>
                <w:szCs w:val="20"/>
              </w:rPr>
              <w:t>~100€</w:t>
            </w:r>
          </w:p>
        </w:tc>
      </w:tr>
      <w:tr w:rsidR="005770AD" w14:paraId="43CB26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9389" w14:textId="77777777" w:rsidR="005770AD" w:rsidRDefault="00000000">
            <w:r>
              <w:rPr>
                <w:color w:val="000000"/>
                <w:sz w:val="20"/>
                <w:szCs w:val="20"/>
              </w:rPr>
              <w:t>CPU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CE61" w14:textId="77777777" w:rsidR="005770AD" w:rsidRDefault="00000000">
            <w:r>
              <w:rPr>
                <w:color w:val="000000"/>
                <w:sz w:val="20"/>
                <w:szCs w:val="20"/>
              </w:rPr>
              <w:t xml:space="preserve">Intel </w:t>
            </w:r>
            <w:proofErr w:type="spellStart"/>
            <w:r>
              <w:rPr>
                <w:color w:val="000000"/>
                <w:sz w:val="20"/>
                <w:szCs w:val="20"/>
              </w:rPr>
              <w:t>Celeron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G3900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3062" w14:textId="77777777" w:rsidR="005770A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14F0" w14:textId="77777777" w:rsidR="005770AD" w:rsidRDefault="00000000">
            <w:r>
              <w:rPr>
                <w:color w:val="000000"/>
                <w:sz w:val="20"/>
                <w:szCs w:val="20"/>
              </w:rPr>
              <w:t>~25€</w:t>
            </w:r>
          </w:p>
        </w:tc>
      </w:tr>
      <w:tr w:rsidR="005770AD" w14:paraId="6171AD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A178" w14:textId="77777777" w:rsidR="005770AD" w:rsidRDefault="00000000">
            <w:r>
              <w:rPr>
                <w:color w:val="000000"/>
                <w:sz w:val="20"/>
                <w:szCs w:val="20"/>
              </w:rPr>
              <w:t>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5D38" w14:textId="77777777" w:rsidR="005770AD" w:rsidRDefault="00000000">
            <w:r>
              <w:rPr>
                <w:color w:val="000000"/>
                <w:sz w:val="20"/>
                <w:szCs w:val="20"/>
              </w:rPr>
              <w:t>Kingston DDR4 4 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2B5F" w14:textId="77777777" w:rsidR="005770A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C947" w14:textId="77777777" w:rsidR="005770AD" w:rsidRDefault="00000000">
            <w:r>
              <w:rPr>
                <w:color w:val="000000"/>
                <w:sz w:val="20"/>
                <w:szCs w:val="20"/>
              </w:rPr>
              <w:t>~20€</w:t>
            </w:r>
          </w:p>
        </w:tc>
      </w:tr>
      <w:tr w:rsidR="005770AD" w14:paraId="7435A1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4966" w14:textId="77777777" w:rsidR="005770AD" w:rsidRDefault="00000000">
            <w:r>
              <w:rPr>
                <w:color w:val="000000"/>
                <w:sz w:val="20"/>
                <w:szCs w:val="20"/>
              </w:rPr>
              <w:t>GPU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B60F" w14:textId="77777777" w:rsidR="005770AD" w:rsidRDefault="00000000">
            <w:r>
              <w:rPr>
                <w:color w:val="000000"/>
                <w:sz w:val="20"/>
                <w:szCs w:val="20"/>
              </w:rPr>
              <w:t>NVIDIA RTX 3060 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156B" w14:textId="77777777" w:rsidR="005770A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9E02" w14:textId="77777777" w:rsidR="005770AD" w:rsidRDefault="00000000">
            <w:r>
              <w:rPr>
                <w:color w:val="000000"/>
                <w:sz w:val="20"/>
                <w:szCs w:val="20"/>
              </w:rPr>
              <w:t>~250€</w:t>
            </w:r>
          </w:p>
        </w:tc>
      </w:tr>
      <w:tr w:rsidR="005770AD" w14:paraId="40C43B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8465" w14:textId="77777777" w:rsidR="005770AD" w:rsidRDefault="00000000">
            <w:r>
              <w:rPr>
                <w:color w:val="000000"/>
                <w:sz w:val="20"/>
                <w:szCs w:val="20"/>
              </w:rPr>
              <w:t>Alimentation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F554" w14:textId="77777777" w:rsidR="005770AD" w:rsidRDefault="00000000">
            <w:r>
              <w:rPr>
                <w:color w:val="000000"/>
                <w:sz w:val="20"/>
                <w:szCs w:val="20"/>
              </w:rPr>
              <w:t xml:space="preserve">EVGA </w:t>
            </w:r>
            <w:proofErr w:type="spellStart"/>
            <w:r>
              <w:rPr>
                <w:color w:val="000000"/>
                <w:sz w:val="20"/>
                <w:szCs w:val="20"/>
              </w:rPr>
              <w:t>SuperNOVA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1600W 80+ Platinum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5ACD" w14:textId="77777777" w:rsidR="005770A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48A9" w14:textId="77777777" w:rsidR="005770AD" w:rsidRDefault="00000000">
            <w:r>
              <w:rPr>
                <w:color w:val="000000"/>
                <w:sz w:val="20"/>
                <w:szCs w:val="20"/>
              </w:rPr>
              <w:t>~200€</w:t>
            </w:r>
          </w:p>
        </w:tc>
      </w:tr>
      <w:tr w:rsidR="005770AD" w14:paraId="09E51C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3D58" w14:textId="77777777" w:rsidR="005770AD" w:rsidRDefault="00000000">
            <w:r>
              <w:rPr>
                <w:color w:val="000000"/>
                <w:sz w:val="20"/>
                <w:szCs w:val="20"/>
              </w:rPr>
              <w:t xml:space="preserve">Risers </w:t>
            </w:r>
            <w:proofErr w:type="spellStart"/>
            <w:r>
              <w:rPr>
                <w:color w:val="000000"/>
                <w:sz w:val="20"/>
                <w:szCs w:val="20"/>
              </w:rPr>
              <w:t>PCIe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3CEC" w14:textId="77777777" w:rsidR="005770AD" w:rsidRDefault="00000000">
            <w:r>
              <w:rPr>
                <w:color w:val="000000"/>
                <w:sz w:val="20"/>
                <w:szCs w:val="20"/>
              </w:rPr>
              <w:t xml:space="preserve">Riser USB 3.0 </w:t>
            </w:r>
            <w:proofErr w:type="spellStart"/>
            <w:r>
              <w:rPr>
                <w:color w:val="000000"/>
                <w:sz w:val="20"/>
                <w:szCs w:val="20"/>
              </w:rPr>
              <w:t>PCIe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x16 → x1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0F6A" w14:textId="77777777" w:rsidR="005770A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1BB7" w14:textId="77777777" w:rsidR="005770AD" w:rsidRDefault="00000000">
            <w:r>
              <w:rPr>
                <w:color w:val="000000"/>
                <w:sz w:val="20"/>
                <w:szCs w:val="20"/>
              </w:rPr>
              <w:t>~8€</w:t>
            </w:r>
          </w:p>
        </w:tc>
      </w:tr>
      <w:tr w:rsidR="005770AD" w14:paraId="222D4F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0F66" w14:textId="77777777" w:rsidR="005770AD" w:rsidRDefault="00000000">
            <w:r>
              <w:rPr>
                <w:color w:val="000000"/>
                <w:sz w:val="20"/>
                <w:szCs w:val="20"/>
              </w:rPr>
              <w:t>SSD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9B37" w14:textId="77777777" w:rsidR="005770AD" w:rsidRDefault="00000000">
            <w:r>
              <w:rPr>
                <w:color w:val="000000"/>
                <w:sz w:val="20"/>
                <w:szCs w:val="20"/>
              </w:rPr>
              <w:t>Kingston A400 120 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5AAF" w14:textId="77777777" w:rsidR="005770A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ACEA" w14:textId="77777777" w:rsidR="005770AD" w:rsidRDefault="00000000">
            <w:r>
              <w:rPr>
                <w:color w:val="000000"/>
                <w:sz w:val="20"/>
                <w:szCs w:val="20"/>
              </w:rPr>
              <w:t>~15€</w:t>
            </w:r>
          </w:p>
        </w:tc>
      </w:tr>
    </w:tbl>
    <w:p w14:paraId="3F4E8CDB" w14:textId="77777777" w:rsidR="005770AD" w:rsidRDefault="005770AD">
      <w:pPr>
        <w:spacing w:after="160"/>
      </w:pPr>
    </w:p>
    <w:p w14:paraId="437E7FDE" w14:textId="77777777" w:rsidR="005770AD" w:rsidRDefault="00000000">
      <w:pPr>
        <w:spacing w:after="120"/>
      </w:pPr>
      <w:r>
        <w:rPr>
          <w:b/>
          <w:bCs/>
        </w:rPr>
        <w:t>Budget total estimé : ~2 400€ (dont ~1 500€ pour les 6 GPU)</w:t>
      </w:r>
    </w:p>
    <w:p w14:paraId="66FC42C2" w14:textId="77777777" w:rsidR="005770AD" w:rsidRDefault="005770AD">
      <w:pPr>
        <w:spacing w:after="160"/>
      </w:pPr>
    </w:p>
    <w:p w14:paraId="769A07E1" w14:textId="77777777" w:rsidR="005770AD" w:rsidRDefault="00000000">
      <w:pPr>
        <w:pStyle w:val="Titre1"/>
      </w:pPr>
      <w:r>
        <w:t>3. Procédure de montage</w:t>
      </w:r>
    </w:p>
    <w:p w14:paraId="0E2D492A" w14:textId="77777777" w:rsidR="005770AD" w:rsidRDefault="00000000">
      <w:pPr>
        <w:pStyle w:val="Titre2"/>
      </w:pPr>
      <w:r>
        <w:t>3.1 Préparation du châssis</w:t>
      </w:r>
    </w:p>
    <w:p w14:paraId="7A5C7EA3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Déballage et vérification de tous les composants</w:t>
      </w:r>
    </w:p>
    <w:p w14:paraId="49731DC3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Fixation de la carte mère sur le châssis avec les entretoises isolantes</w:t>
      </w:r>
    </w:p>
    <w:p w14:paraId="6049A711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Installation du CPU </w:t>
      </w:r>
      <w:proofErr w:type="spellStart"/>
      <w:r>
        <w:t>Celeron</w:t>
      </w:r>
      <w:proofErr w:type="spellEnd"/>
      <w:r>
        <w:t xml:space="preserve"> G3900 sur le socket LGA 1151</w:t>
      </w:r>
    </w:p>
    <w:p w14:paraId="049B203B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Insertion du barrette RAM DDR4 dans le slot A1</w:t>
      </w:r>
    </w:p>
    <w:p w14:paraId="4E301DDF" w14:textId="77777777" w:rsidR="005770AD" w:rsidRDefault="005770AD">
      <w:pPr>
        <w:spacing w:after="160"/>
      </w:pPr>
    </w:p>
    <w:p w14:paraId="26F6D4D2" w14:textId="77777777" w:rsidR="005770AD" w:rsidRDefault="00000000">
      <w:pPr>
        <w:pStyle w:val="Titre2"/>
      </w:pPr>
      <w:r>
        <w:t>3.2 Câblage de l'alimentation</w:t>
      </w:r>
    </w:p>
    <w:p w14:paraId="664F49D6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Branchement du câble 24-pin ATX sur la carte mère</w:t>
      </w:r>
    </w:p>
    <w:p w14:paraId="0AD096E0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Branchement du câble CPU 8-pin</w:t>
      </w:r>
    </w:p>
    <w:p w14:paraId="7F38B3B6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Câblage des risers : chaque riser alimenté en SATA ou Molex (jamais les deux)</w:t>
      </w:r>
    </w:p>
    <w:p w14:paraId="3D5350FE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Branchement des connecteurs </w:t>
      </w:r>
      <w:proofErr w:type="spellStart"/>
      <w:r>
        <w:t>PCIe</w:t>
      </w:r>
      <w:proofErr w:type="spellEnd"/>
      <w:r>
        <w:t xml:space="preserve"> 6+2 </w:t>
      </w:r>
      <w:proofErr w:type="gramStart"/>
      <w:r>
        <w:t>pin</w:t>
      </w:r>
      <w:proofErr w:type="gramEnd"/>
      <w:r>
        <w:t xml:space="preserve"> sur chaque GPU</w:t>
      </w:r>
    </w:p>
    <w:p w14:paraId="4056EE20" w14:textId="77777777" w:rsidR="005770AD" w:rsidRDefault="00000000">
      <w:pPr>
        <w:spacing w:after="120"/>
      </w:pPr>
      <w:r>
        <w:rPr>
          <w:b/>
          <w:bCs/>
        </w:rPr>
        <w:t>⚠️ Important : ne jamais alimenter un riser en SATA ET Molex simultanément — risque d'incendie.</w:t>
      </w:r>
    </w:p>
    <w:p w14:paraId="61FA10E6" w14:textId="77777777" w:rsidR="005770AD" w:rsidRDefault="005770AD">
      <w:pPr>
        <w:spacing w:after="160"/>
      </w:pPr>
    </w:p>
    <w:p w14:paraId="51672823" w14:textId="77777777" w:rsidR="005770AD" w:rsidRDefault="00000000">
      <w:pPr>
        <w:pStyle w:val="Titre2"/>
      </w:pPr>
      <w:r>
        <w:t>3.3 Installation des GPU via risers</w:t>
      </w:r>
    </w:p>
    <w:p w14:paraId="7D7BA5B8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Connexion du riser sur le slot </w:t>
      </w:r>
      <w:proofErr w:type="spellStart"/>
      <w:r>
        <w:t>PCIe</w:t>
      </w:r>
      <w:proofErr w:type="spellEnd"/>
      <w:r>
        <w:t xml:space="preserve"> x1 de la carte mère</w:t>
      </w:r>
    </w:p>
    <w:p w14:paraId="0B919056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Branchement du câble USB 3.0 entre le riser et la carte d'extension GPU</w:t>
      </w:r>
    </w:p>
    <w:p w14:paraId="6A5AFCE5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Fixation de chaque GPU sur le châssis avec des supports</w:t>
      </w:r>
    </w:p>
    <w:p w14:paraId="3FA4CC3C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Répétition pour les 6 cartes graphiques en espaçant chaque GPU de 5 cm minimum</w:t>
      </w:r>
    </w:p>
    <w:p w14:paraId="303BFAFB" w14:textId="77777777" w:rsidR="005770AD" w:rsidRDefault="005770AD">
      <w:pPr>
        <w:spacing w:after="160"/>
      </w:pPr>
    </w:p>
    <w:p w14:paraId="08183937" w14:textId="77777777" w:rsidR="005770AD" w:rsidRDefault="00000000">
      <w:pPr>
        <w:pStyle w:val="Titre2"/>
      </w:pPr>
      <w:r>
        <w:t>3.4 Vérification avant premier démarrage</w:t>
      </w:r>
    </w:p>
    <w:p w14:paraId="2457B824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Contrôle visuel de tous les branchements</w:t>
      </w:r>
    </w:p>
    <w:p w14:paraId="544009A7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Vérification de l'absence de court-circuit (aucun composant métallique touchant le châssis)</w:t>
      </w:r>
    </w:p>
    <w:p w14:paraId="37BF3DEF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Test sans GPU (POST du BIOS) pour valider la carte mère et le CPU</w:t>
      </w:r>
    </w:p>
    <w:p w14:paraId="3EB7D3BD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Ajout progressif des GPU un par un pour détecter d'éventuels problèmes</w:t>
      </w:r>
    </w:p>
    <w:p w14:paraId="2D42D24D" w14:textId="77777777" w:rsidR="005770AD" w:rsidRDefault="005770AD">
      <w:pPr>
        <w:spacing w:after="160"/>
      </w:pPr>
    </w:p>
    <w:p w14:paraId="778AA93D" w14:textId="77777777" w:rsidR="005770AD" w:rsidRDefault="00000000">
      <w:pPr>
        <w:pStyle w:val="Titre1"/>
      </w:pPr>
      <w:r>
        <w:t>4. Configuration du BIOS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3"/>
        <w:gridCol w:w="5013"/>
      </w:tblGrid>
      <w:tr w:rsidR="005770AD" w14:paraId="3CF0E42A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7E20" w14:textId="77777777" w:rsidR="005770AD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 BIOS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59EF" w14:textId="77777777" w:rsidR="005770AD" w:rsidRDefault="00000000">
            <w:r>
              <w:rPr>
                <w:b/>
                <w:bCs/>
                <w:color w:val="FFFFFF"/>
                <w:sz w:val="20"/>
                <w:szCs w:val="20"/>
              </w:rPr>
              <w:t>Valeur recommandée</w:t>
            </w:r>
          </w:p>
        </w:tc>
      </w:tr>
      <w:tr w:rsidR="005770AD" w14:paraId="45560F82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FDE5" w14:textId="77777777" w:rsidR="005770AD" w:rsidRDefault="00000000">
            <w:r>
              <w:rPr>
                <w:color w:val="000000"/>
                <w:sz w:val="20"/>
                <w:szCs w:val="20"/>
              </w:rPr>
              <w:t xml:space="preserve">Mode </w:t>
            </w:r>
            <w:proofErr w:type="spellStart"/>
            <w:r>
              <w:rPr>
                <w:color w:val="000000"/>
                <w:sz w:val="20"/>
                <w:szCs w:val="20"/>
              </w:rPr>
              <w:t>PCIe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FD7B" w14:textId="77777777" w:rsidR="005770AD" w:rsidRDefault="00000000">
            <w:r>
              <w:rPr>
                <w:color w:val="000000"/>
                <w:sz w:val="20"/>
                <w:szCs w:val="20"/>
              </w:rPr>
              <w:t>Gen 1 (pour compatibilité risers)</w:t>
            </w:r>
          </w:p>
        </w:tc>
      </w:tr>
      <w:tr w:rsidR="005770AD" w14:paraId="66DFB571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B992" w14:textId="77777777" w:rsidR="005770AD" w:rsidRDefault="00000000">
            <w:proofErr w:type="spellStart"/>
            <w:r>
              <w:rPr>
                <w:color w:val="000000"/>
                <w:sz w:val="20"/>
                <w:szCs w:val="20"/>
              </w:rPr>
              <w:t>Primary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Display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CED5" w14:textId="77777777" w:rsidR="005770AD" w:rsidRDefault="00000000">
            <w:proofErr w:type="spellStart"/>
            <w:r>
              <w:rPr>
                <w:color w:val="000000"/>
                <w:sz w:val="20"/>
                <w:szCs w:val="20"/>
              </w:rPr>
              <w:t>PCIe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(carte graphique principale)</w:t>
            </w:r>
          </w:p>
        </w:tc>
      </w:tr>
      <w:tr w:rsidR="005770AD" w14:paraId="0993148E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97D4" w14:textId="77777777" w:rsidR="005770AD" w:rsidRDefault="00000000">
            <w:r>
              <w:rPr>
                <w:color w:val="000000"/>
                <w:sz w:val="20"/>
                <w:szCs w:val="20"/>
              </w:rPr>
              <w:t xml:space="preserve">Above 4G </w:t>
            </w:r>
            <w:proofErr w:type="spellStart"/>
            <w:r>
              <w:rPr>
                <w:color w:val="000000"/>
                <w:sz w:val="20"/>
                <w:szCs w:val="20"/>
              </w:rPr>
              <w:t>Decoding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6972" w14:textId="77777777" w:rsidR="005770AD" w:rsidRDefault="00000000">
            <w:proofErr w:type="spellStart"/>
            <w:r>
              <w:rPr>
                <w:color w:val="000000"/>
                <w:sz w:val="20"/>
                <w:szCs w:val="20"/>
              </w:rPr>
              <w:t>Enabled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(obligatoire pour +4 GPU)</w:t>
            </w:r>
          </w:p>
        </w:tc>
      </w:tr>
      <w:tr w:rsidR="005770AD" w14:paraId="38A3A9AE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52C4" w14:textId="77777777" w:rsidR="005770AD" w:rsidRDefault="00000000">
            <w:proofErr w:type="spellStart"/>
            <w:r>
              <w:rPr>
                <w:color w:val="000000"/>
                <w:sz w:val="20"/>
                <w:szCs w:val="20"/>
              </w:rPr>
              <w:t>ErP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Energy Saving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187A" w14:textId="77777777" w:rsidR="005770AD" w:rsidRDefault="00000000">
            <w:proofErr w:type="spellStart"/>
            <w:r>
              <w:rPr>
                <w:color w:val="000000"/>
                <w:sz w:val="20"/>
                <w:szCs w:val="20"/>
              </w:rPr>
              <w:t>Disabled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(redémarrage </w:t>
            </w:r>
            <w:proofErr w:type="gramStart"/>
            <w:r>
              <w:rPr>
                <w:color w:val="000000"/>
                <w:sz w:val="20"/>
                <w:szCs w:val="20"/>
              </w:rPr>
              <w:t>auto coupure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770AD" w14:paraId="59BCD35C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5C3D" w14:textId="77777777" w:rsidR="005770AD" w:rsidRDefault="00000000">
            <w:r>
              <w:rPr>
                <w:color w:val="000000"/>
                <w:sz w:val="20"/>
                <w:szCs w:val="20"/>
              </w:rPr>
              <w:t>Wake on LAN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7CCF" w14:textId="77777777" w:rsidR="005770AD" w:rsidRDefault="00000000">
            <w:proofErr w:type="spellStart"/>
            <w:r>
              <w:rPr>
                <w:color w:val="000000"/>
                <w:sz w:val="20"/>
                <w:szCs w:val="20"/>
              </w:rPr>
              <w:t>Enabled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(redémarrage à distance)</w:t>
            </w:r>
          </w:p>
        </w:tc>
      </w:tr>
    </w:tbl>
    <w:p w14:paraId="3C05592C" w14:textId="77777777" w:rsidR="005770AD" w:rsidRDefault="005770AD">
      <w:pPr>
        <w:spacing w:after="160"/>
      </w:pPr>
    </w:p>
    <w:p w14:paraId="343AC447" w14:textId="77777777" w:rsidR="005770AD" w:rsidRDefault="00000000">
      <w:pPr>
        <w:pStyle w:val="Titre1"/>
      </w:pPr>
      <w:r>
        <w:t>5. Gestion thermique</w:t>
      </w:r>
    </w:p>
    <w:p w14:paraId="4D88A2B9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Espacement minimum de 5 cm entre chaque GPU pour la circulation d'air</w:t>
      </w:r>
    </w:p>
    <w:p w14:paraId="0DD75F43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Température cible en charge : &lt; 70°C pour les GPU</w:t>
      </w:r>
    </w:p>
    <w:p w14:paraId="1A6E4ED4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Profil de ventilateur configuré à 70% en continu</w:t>
      </w:r>
    </w:p>
    <w:p w14:paraId="14D2EB6B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Surveillance des températures via HiveOS et </w:t>
      </w:r>
      <w:proofErr w:type="spellStart"/>
      <w:r>
        <w:t>nvidia-smi</w:t>
      </w:r>
      <w:proofErr w:type="spellEnd"/>
    </w:p>
    <w:p w14:paraId="7A9E1786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Remplacement de la pâte thermique des GPU si température &gt; 80°C</w:t>
      </w:r>
    </w:p>
    <w:p w14:paraId="1DF95D9A" w14:textId="77777777" w:rsidR="005770AD" w:rsidRDefault="005770AD">
      <w:pPr>
        <w:spacing w:after="160"/>
      </w:pPr>
    </w:p>
    <w:p w14:paraId="0288A268" w14:textId="77777777" w:rsidR="005770AD" w:rsidRDefault="00000000">
      <w:pPr>
        <w:pStyle w:val="Titre1"/>
      </w:pPr>
      <w:r>
        <w:t>6. Compétences mobilisées</w:t>
      </w:r>
    </w:p>
    <w:p w14:paraId="4ECB31DE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C1.1 – Recenser et identifier les ressources numériques</w:t>
      </w:r>
    </w:p>
    <w:p w14:paraId="6444F36E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C1.4 – Vérifier les conditions de la continuité d'un service informatique</w:t>
      </w:r>
    </w:p>
    <w:p w14:paraId="443BB560" w14:textId="77777777" w:rsidR="005770AD" w:rsidRDefault="00000000">
      <w:pPr>
        <w:pStyle w:val="Paragraphedeliste"/>
        <w:numPr>
          <w:ilvl w:val="0"/>
          <w:numId w:val="2"/>
        </w:numPr>
        <w:spacing w:after="80"/>
      </w:pPr>
      <w:r>
        <w:t>H – Organiser son développement professionnel</w:t>
      </w:r>
    </w:p>
    <w:p w14:paraId="41AA0BBA" w14:textId="77777777" w:rsidR="005770AD" w:rsidRDefault="005770AD">
      <w:pPr>
        <w:spacing w:after="160"/>
      </w:pPr>
    </w:p>
    <w:p w14:paraId="3120C70A" w14:textId="77777777" w:rsidR="00A769F1" w:rsidRDefault="00A769F1"/>
    <w:sectPr w:rsidR="00A769F1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A1150" w14:textId="77777777" w:rsidR="00A769F1" w:rsidRDefault="00A769F1">
      <w:r>
        <w:separator/>
      </w:r>
    </w:p>
  </w:endnote>
  <w:endnote w:type="continuationSeparator" w:id="0">
    <w:p w14:paraId="49B470C0" w14:textId="77777777" w:rsidR="00A769F1" w:rsidRDefault="00A76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627F0" w14:textId="77777777" w:rsidR="005770AD" w:rsidRDefault="00000000">
    <w:pPr>
      <w:pBdr>
        <w:top w:val="single" w:sz="4" w:space="0" w:color="1F497D"/>
      </w:pBdr>
      <w:tabs>
        <w:tab w:val="right" w:pos="9026"/>
      </w:tabs>
      <w:spacing w:before="80"/>
    </w:pPr>
    <w:r>
      <w:rPr>
        <w:color w:val="595959"/>
        <w:sz w:val="18"/>
        <w:szCs w:val="18"/>
      </w:rPr>
      <w:t>Institut IEF2i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D0189" w14:textId="77777777" w:rsidR="00A769F1" w:rsidRDefault="00A769F1">
      <w:r>
        <w:separator/>
      </w:r>
    </w:p>
  </w:footnote>
  <w:footnote w:type="continuationSeparator" w:id="0">
    <w:p w14:paraId="4BCFCD7F" w14:textId="77777777" w:rsidR="00A769F1" w:rsidRDefault="00A76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6552" w14:textId="77777777" w:rsidR="005770AD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03B89"/>
    <w:multiLevelType w:val="hybridMultilevel"/>
    <w:tmpl w:val="805E1BEC"/>
    <w:lvl w:ilvl="0" w:tplc="B7C4705A">
      <w:start w:val="1"/>
      <w:numFmt w:val="bullet"/>
      <w:lvlText w:val="•"/>
      <w:lvlJc w:val="left"/>
      <w:pPr>
        <w:ind w:left="720" w:hanging="360"/>
      </w:pPr>
    </w:lvl>
    <w:lvl w:ilvl="1" w:tplc="B1F81C14">
      <w:numFmt w:val="decimal"/>
      <w:lvlText w:val=""/>
      <w:lvlJc w:val="left"/>
    </w:lvl>
    <w:lvl w:ilvl="2" w:tplc="8840A38E">
      <w:numFmt w:val="decimal"/>
      <w:lvlText w:val=""/>
      <w:lvlJc w:val="left"/>
    </w:lvl>
    <w:lvl w:ilvl="3" w:tplc="130E3DDE">
      <w:numFmt w:val="decimal"/>
      <w:lvlText w:val=""/>
      <w:lvlJc w:val="left"/>
    </w:lvl>
    <w:lvl w:ilvl="4" w:tplc="B848119C">
      <w:numFmt w:val="decimal"/>
      <w:lvlText w:val=""/>
      <w:lvlJc w:val="left"/>
    </w:lvl>
    <w:lvl w:ilvl="5" w:tplc="D966CE7E">
      <w:numFmt w:val="decimal"/>
      <w:lvlText w:val=""/>
      <w:lvlJc w:val="left"/>
    </w:lvl>
    <w:lvl w:ilvl="6" w:tplc="35485FA6">
      <w:numFmt w:val="decimal"/>
      <w:lvlText w:val=""/>
      <w:lvlJc w:val="left"/>
    </w:lvl>
    <w:lvl w:ilvl="7" w:tplc="C60C58EE">
      <w:numFmt w:val="decimal"/>
      <w:lvlText w:val=""/>
      <w:lvlJc w:val="left"/>
    </w:lvl>
    <w:lvl w:ilvl="8" w:tplc="1F903DD8">
      <w:numFmt w:val="decimal"/>
      <w:lvlText w:val=""/>
      <w:lvlJc w:val="left"/>
    </w:lvl>
  </w:abstractNum>
  <w:abstractNum w:abstractNumId="1" w15:restartNumberingAfterBreak="0">
    <w:nsid w:val="78FD4ACD"/>
    <w:multiLevelType w:val="hybridMultilevel"/>
    <w:tmpl w:val="168074BA"/>
    <w:lvl w:ilvl="0" w:tplc="7B0874B4">
      <w:start w:val="1"/>
      <w:numFmt w:val="bullet"/>
      <w:lvlText w:val="●"/>
      <w:lvlJc w:val="left"/>
      <w:pPr>
        <w:ind w:left="720" w:hanging="360"/>
      </w:pPr>
    </w:lvl>
    <w:lvl w:ilvl="1" w:tplc="BB1CC83A">
      <w:start w:val="1"/>
      <w:numFmt w:val="bullet"/>
      <w:lvlText w:val="○"/>
      <w:lvlJc w:val="left"/>
      <w:pPr>
        <w:ind w:left="1440" w:hanging="360"/>
      </w:pPr>
    </w:lvl>
    <w:lvl w:ilvl="2" w:tplc="FE188BE6">
      <w:start w:val="1"/>
      <w:numFmt w:val="bullet"/>
      <w:lvlText w:val="■"/>
      <w:lvlJc w:val="left"/>
      <w:pPr>
        <w:ind w:left="2160" w:hanging="360"/>
      </w:pPr>
    </w:lvl>
    <w:lvl w:ilvl="3" w:tplc="8CBEFAD6">
      <w:start w:val="1"/>
      <w:numFmt w:val="bullet"/>
      <w:lvlText w:val="●"/>
      <w:lvlJc w:val="left"/>
      <w:pPr>
        <w:ind w:left="2880" w:hanging="360"/>
      </w:pPr>
    </w:lvl>
    <w:lvl w:ilvl="4" w:tplc="9350E6BE">
      <w:start w:val="1"/>
      <w:numFmt w:val="bullet"/>
      <w:lvlText w:val="○"/>
      <w:lvlJc w:val="left"/>
      <w:pPr>
        <w:ind w:left="3600" w:hanging="360"/>
      </w:pPr>
    </w:lvl>
    <w:lvl w:ilvl="5" w:tplc="A5DC5C72">
      <w:start w:val="1"/>
      <w:numFmt w:val="bullet"/>
      <w:lvlText w:val="■"/>
      <w:lvlJc w:val="left"/>
      <w:pPr>
        <w:ind w:left="4320" w:hanging="360"/>
      </w:pPr>
    </w:lvl>
    <w:lvl w:ilvl="6" w:tplc="FD8A5470">
      <w:start w:val="1"/>
      <w:numFmt w:val="bullet"/>
      <w:lvlText w:val="●"/>
      <w:lvlJc w:val="left"/>
      <w:pPr>
        <w:ind w:left="5040" w:hanging="360"/>
      </w:pPr>
    </w:lvl>
    <w:lvl w:ilvl="7" w:tplc="B0D8BE44">
      <w:start w:val="1"/>
      <w:numFmt w:val="bullet"/>
      <w:lvlText w:val="●"/>
      <w:lvlJc w:val="left"/>
      <w:pPr>
        <w:ind w:left="5760" w:hanging="360"/>
      </w:pPr>
    </w:lvl>
    <w:lvl w:ilvl="8" w:tplc="D242C272">
      <w:start w:val="1"/>
      <w:numFmt w:val="bullet"/>
      <w:lvlText w:val="●"/>
      <w:lvlJc w:val="left"/>
      <w:pPr>
        <w:ind w:left="6480" w:hanging="360"/>
      </w:pPr>
    </w:lvl>
  </w:abstractNum>
  <w:num w:numId="1" w16cid:durableId="233441587">
    <w:abstractNumId w:val="1"/>
    <w:lvlOverride w:ilvl="0">
      <w:startOverride w:val="1"/>
    </w:lvlOverride>
  </w:num>
  <w:num w:numId="2" w16cid:durableId="1414359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0AD"/>
    <w:rsid w:val="002610D7"/>
    <w:rsid w:val="005770AD"/>
    <w:rsid w:val="006678D0"/>
    <w:rsid w:val="00A7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5C9C4"/>
  <w15:docId w15:val="{D7E6CADF-643E-4C4E-ABDB-F2097ED6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unhideWhenUsed/>
    <w:qFormat/>
    <w:pPr>
      <w:spacing w:before="220" w:after="10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2</cp:revision>
  <dcterms:created xsi:type="dcterms:W3CDTF">2026-05-05T21:06:00Z</dcterms:created>
  <dcterms:modified xsi:type="dcterms:W3CDTF">2026-05-05T21:06:00Z</dcterms:modified>
</cp:coreProperties>
</file>