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C212" w14:textId="77777777" w:rsidR="00E13691" w:rsidRDefault="00E13691">
      <w:pPr>
        <w:spacing w:after="160"/>
      </w:pPr>
    </w:p>
    <w:p w14:paraId="3CF82732" w14:textId="77777777" w:rsidR="00E13691" w:rsidRDefault="00E13691">
      <w:pPr>
        <w:spacing w:after="160"/>
      </w:pPr>
    </w:p>
    <w:p w14:paraId="17049045" w14:textId="77777777" w:rsidR="00E13691" w:rsidRDefault="00000000">
      <w:pPr>
        <w:spacing w:after="200"/>
        <w:jc w:val="center"/>
      </w:pPr>
      <w:r>
        <w:rPr>
          <w:b/>
          <w:bCs/>
          <w:color w:val="1F497D"/>
          <w:sz w:val="36"/>
          <w:szCs w:val="36"/>
        </w:rPr>
        <w:t>Rapport de diagnostic et résolution de pannes réseau</w:t>
      </w:r>
    </w:p>
    <w:p w14:paraId="251F5825" w14:textId="77777777" w:rsidR="00E13691" w:rsidRDefault="00000000">
      <w:pPr>
        <w:spacing w:after="500"/>
        <w:jc w:val="center"/>
      </w:pPr>
      <w:r>
        <w:rPr>
          <w:i/>
          <w:iCs/>
          <w:color w:val="595959"/>
        </w:rPr>
        <w:t>Tikoun Info – Stage 1ère année | 05/05/2025 au 06/06/2025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13691" w14:paraId="498D91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5C4F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683" w14:textId="77777777" w:rsidR="00E13691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E13691" w14:paraId="3112CA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3B5F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7EB0" w14:textId="77777777" w:rsidR="00E13691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E13691" w14:paraId="2FEF83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E245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444F" w14:textId="77777777" w:rsidR="00E13691" w:rsidRDefault="00000000">
            <w:r>
              <w:rPr>
                <w:sz w:val="20"/>
                <w:szCs w:val="20"/>
              </w:rPr>
              <w:t>Tikoun Info – tikouninfo.fr</w:t>
            </w:r>
          </w:p>
        </w:tc>
      </w:tr>
      <w:tr w:rsidR="00E13691" w14:paraId="28F968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4E81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59EB" w14:textId="77777777" w:rsidR="00E13691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033A72A3" w14:textId="77777777" w:rsidR="00E13691" w:rsidRDefault="00E13691">
      <w:pPr>
        <w:spacing w:after="160"/>
      </w:pPr>
    </w:p>
    <w:p w14:paraId="744C8F55" w14:textId="77777777" w:rsidR="00E13691" w:rsidRDefault="00000000">
      <w:r>
        <w:br w:type="page"/>
      </w:r>
    </w:p>
    <w:p w14:paraId="3823B1F5" w14:textId="77777777" w:rsidR="00E13691" w:rsidRDefault="00000000">
      <w:pPr>
        <w:pStyle w:val="Titre1"/>
      </w:pPr>
      <w:r>
        <w:lastRenderedPageBreak/>
        <w:t>1. Contexte</w:t>
      </w:r>
    </w:p>
    <w:p w14:paraId="4C6EDB25" w14:textId="77777777" w:rsidR="00E13691" w:rsidRDefault="00000000">
      <w:pPr>
        <w:spacing w:after="120"/>
      </w:pPr>
      <w:r>
        <w:t>Lors de mon stage de première année chez Tikoun Info, j'ai été chargé d'intervenir chez plusieurs clients pour diagnostiquer et résoudre des problèmes réseau. Ces interventions ont été réalisées à distance (TeamViewer, RDP) et sur site selon la nature de la panne.</w:t>
      </w:r>
    </w:p>
    <w:p w14:paraId="53D9FDCC" w14:textId="77777777" w:rsidR="00E13691" w:rsidRDefault="00E13691">
      <w:pPr>
        <w:spacing w:after="160"/>
      </w:pPr>
    </w:p>
    <w:p w14:paraId="6CEA4F67" w14:textId="77777777" w:rsidR="00E13691" w:rsidRDefault="00000000">
      <w:pPr>
        <w:pStyle w:val="Titre1"/>
      </w:pPr>
      <w:r>
        <w:t>2. Pannes diagnostiquées et résolues</w:t>
      </w:r>
    </w:p>
    <w:p w14:paraId="73F50984" w14:textId="77777777" w:rsidR="00E13691" w:rsidRDefault="00000000">
      <w:pPr>
        <w:pStyle w:val="Titre2"/>
      </w:pPr>
      <w:r>
        <w:t>Intervention 1 – Perte de connexion Internet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13691" w14:paraId="49360C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0AC3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8D6A" w14:textId="77777777" w:rsidR="00E13691" w:rsidRDefault="00000000">
            <w:r>
              <w:rPr>
                <w:sz w:val="20"/>
                <w:szCs w:val="20"/>
              </w:rPr>
              <w:t>PME 8 postes – secteur artisanat</w:t>
            </w:r>
          </w:p>
        </w:tc>
      </w:tr>
      <w:tr w:rsidR="00E13691" w14:paraId="2E85D1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20EF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Symptôme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487D" w14:textId="77777777" w:rsidR="00E13691" w:rsidRDefault="00000000">
            <w:r>
              <w:rPr>
                <w:sz w:val="20"/>
                <w:szCs w:val="20"/>
              </w:rPr>
              <w:t>Aucun poste ne peut accéder à Internet depuis le matin</w:t>
            </w:r>
          </w:p>
        </w:tc>
      </w:tr>
      <w:tr w:rsidR="00E13691" w14:paraId="23AF43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AF85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Outils utilisés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6B0B" w14:textId="77777777" w:rsidR="00E13691" w:rsidRDefault="00000000">
            <w:r>
              <w:rPr>
                <w:sz w:val="20"/>
                <w:szCs w:val="20"/>
              </w:rPr>
              <w:t>ping, tracert, ipconfig, interface admin box</w:t>
            </w:r>
          </w:p>
        </w:tc>
      </w:tr>
      <w:tr w:rsidR="00E13691" w14:paraId="16762C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581B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AE5E" w14:textId="77777777" w:rsidR="00E13691" w:rsidRDefault="00000000">
            <w:r>
              <w:rPr>
                <w:sz w:val="20"/>
                <w:szCs w:val="20"/>
              </w:rPr>
              <w:t>Sur site</w:t>
            </w:r>
          </w:p>
        </w:tc>
      </w:tr>
    </w:tbl>
    <w:p w14:paraId="4E992133" w14:textId="77777777" w:rsidR="00E13691" w:rsidRDefault="00E13691">
      <w:pPr>
        <w:spacing w:after="160"/>
      </w:pPr>
    </w:p>
    <w:p w14:paraId="639B8FE5" w14:textId="77777777" w:rsidR="00E13691" w:rsidRDefault="00000000">
      <w:pPr>
        <w:pStyle w:val="Titre2"/>
      </w:pPr>
      <w:r>
        <w:t>Diagnostic</w:t>
      </w:r>
    </w:p>
    <w:p w14:paraId="61EC3362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Test de ping vers la passerelle (192.168.1.1) → Succès : le réseau local fonctionne</w:t>
      </w:r>
    </w:p>
    <w:p w14:paraId="3D7C25B8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Test de ping vers 8.8.8.8 (Google DNS) → Échec : pas d'accès WAN</w:t>
      </w:r>
    </w:p>
    <w:p w14:paraId="5EBFEBFE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Connexion à l'interface admin de la box → Témoin WAN éteint</w:t>
      </w:r>
    </w:p>
    <w:p w14:paraId="03CD5B8C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Vérification du câble entre la box et la prise téléphonique → câble défectueux</w:t>
      </w:r>
    </w:p>
    <w:p w14:paraId="783DCF64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Remplacement du câble RJ11 → connexion Internet rétablie</w:t>
      </w:r>
    </w:p>
    <w:p w14:paraId="764A1EBE" w14:textId="77777777" w:rsidR="00E13691" w:rsidRDefault="00000000">
      <w:pPr>
        <w:spacing w:after="120"/>
      </w:pPr>
      <w:r>
        <w:rPr>
          <w:b/>
          <w:bCs/>
        </w:rPr>
        <w:t>Durée d'intervention : 45 min | Résolution : Remplacement câble RJ11</w:t>
      </w:r>
    </w:p>
    <w:p w14:paraId="148A6320" w14:textId="77777777" w:rsidR="00E13691" w:rsidRDefault="00E13691">
      <w:pPr>
        <w:spacing w:after="160"/>
      </w:pPr>
    </w:p>
    <w:p w14:paraId="1C097F18" w14:textId="77777777" w:rsidR="00E13691" w:rsidRDefault="00000000">
      <w:pPr>
        <w:pStyle w:val="Titre2"/>
      </w:pPr>
      <w:r>
        <w:t>Intervention 2 – Accès lent aux dossiers partagés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13691" w14:paraId="61D472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8599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1C2B" w14:textId="77777777" w:rsidR="00E13691" w:rsidRDefault="00000000">
            <w:r>
              <w:rPr>
                <w:sz w:val="20"/>
                <w:szCs w:val="20"/>
              </w:rPr>
              <w:t>Cabinet comptable – 12 postes</w:t>
            </w:r>
          </w:p>
        </w:tc>
      </w:tr>
      <w:tr w:rsidR="00E13691" w14:paraId="5DF0C3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2435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Symptôme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BFDA" w14:textId="77777777" w:rsidR="00E13691" w:rsidRDefault="00000000">
            <w:r>
              <w:rPr>
                <w:sz w:val="20"/>
                <w:szCs w:val="20"/>
              </w:rPr>
              <w:t>Ouverture des fichiers réseau très lente (&gt; 30 secondes)</w:t>
            </w:r>
          </w:p>
        </w:tc>
      </w:tr>
      <w:tr w:rsidR="00E13691" w14:paraId="3C8248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F24F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Outils utilisés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B284" w14:textId="77777777" w:rsidR="00E13691" w:rsidRDefault="00000000">
            <w:r>
              <w:rPr>
                <w:sz w:val="20"/>
                <w:szCs w:val="20"/>
              </w:rPr>
              <w:t>Gestionnaire de tâches, Wireshark, iperf3, Event Viewer</w:t>
            </w:r>
          </w:p>
        </w:tc>
      </w:tr>
      <w:tr w:rsidR="00E13691" w14:paraId="3B2285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021B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BB13" w14:textId="77777777" w:rsidR="00E13691" w:rsidRDefault="00000000">
            <w:r>
              <w:rPr>
                <w:sz w:val="20"/>
                <w:szCs w:val="20"/>
              </w:rPr>
              <w:t>À distance (TeamViewer) puis sur site</w:t>
            </w:r>
          </w:p>
        </w:tc>
      </w:tr>
    </w:tbl>
    <w:p w14:paraId="3670B810" w14:textId="77777777" w:rsidR="00E13691" w:rsidRDefault="00E13691">
      <w:pPr>
        <w:spacing w:after="160"/>
      </w:pPr>
    </w:p>
    <w:p w14:paraId="1D521DF3" w14:textId="77777777" w:rsidR="00E13691" w:rsidRDefault="00000000">
      <w:pPr>
        <w:pStyle w:val="Titre2"/>
      </w:pPr>
      <w:r>
        <w:t>Diagnostic</w:t>
      </w:r>
    </w:p>
    <w:p w14:paraId="7253A879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Test de débit réseau avec iperf3 → 11 Mbps seulement sur un réseau 1 Gbps</w:t>
      </w:r>
    </w:p>
    <w:p w14:paraId="0E7328D0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Vérification physique du switch → port duplex négocié à 10 Mbps au lieu de 1000 Mbps</w:t>
      </w:r>
    </w:p>
    <w:p w14:paraId="72F17AF7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Analyse Wireshark → nombreuses retransmissions TCP (erreurs CRC)</w:t>
      </w:r>
    </w:p>
    <w:p w14:paraId="350759E8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Identification du câble Cat5e défectueux reliant le serveur au switch</w:t>
      </w:r>
    </w:p>
    <w:p w14:paraId="7610DCA4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Remplacement par un câble Cat6 → débit remonté à 940 Mbps</w:t>
      </w:r>
    </w:p>
    <w:p w14:paraId="7FED64BA" w14:textId="77777777" w:rsidR="00E13691" w:rsidRDefault="00000000">
      <w:pPr>
        <w:spacing w:after="120"/>
      </w:pPr>
      <w:r>
        <w:rPr>
          <w:b/>
          <w:bCs/>
        </w:rPr>
        <w:t>Durée d'intervention : 2h | Résolution : Remplacement câble Cat5e → Cat6</w:t>
      </w:r>
    </w:p>
    <w:p w14:paraId="513E3C2A" w14:textId="77777777" w:rsidR="00E13691" w:rsidRDefault="00E13691">
      <w:pPr>
        <w:spacing w:after="160"/>
      </w:pPr>
    </w:p>
    <w:p w14:paraId="5B96F631" w14:textId="77777777" w:rsidR="00E13691" w:rsidRDefault="00000000">
      <w:pPr>
        <w:pStyle w:val="Titre2"/>
      </w:pPr>
      <w:r>
        <w:t>Intervention 3 – Imprimante réseau injoignable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13691" w14:paraId="505BC6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94F6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F11" w14:textId="77777777" w:rsidR="00E13691" w:rsidRDefault="00000000">
            <w:r>
              <w:rPr>
                <w:sz w:val="20"/>
                <w:szCs w:val="20"/>
              </w:rPr>
              <w:t>Association – 5 postes</w:t>
            </w:r>
          </w:p>
        </w:tc>
      </w:tr>
      <w:tr w:rsidR="00E13691" w14:paraId="20F4EE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6833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Symptôme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4AC9" w14:textId="77777777" w:rsidR="00E13691" w:rsidRDefault="00000000">
            <w:r>
              <w:rPr>
                <w:sz w:val="20"/>
                <w:szCs w:val="20"/>
              </w:rPr>
              <w:t>L'imprimante réseau HP n'est plus accessible depuis aucun poste</w:t>
            </w:r>
          </w:p>
        </w:tc>
      </w:tr>
      <w:tr w:rsidR="00E13691" w14:paraId="410D40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5A0B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Outils utilisés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3B0E" w14:textId="77777777" w:rsidR="00E13691" w:rsidRDefault="00000000">
            <w:r>
              <w:rPr>
                <w:sz w:val="20"/>
                <w:szCs w:val="20"/>
              </w:rPr>
              <w:t>ping, arp -a, interface web imprimante, DHCP server</w:t>
            </w:r>
          </w:p>
        </w:tc>
      </w:tr>
      <w:tr w:rsidR="00E13691" w14:paraId="29ED33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4C31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C181" w14:textId="77777777" w:rsidR="00E13691" w:rsidRDefault="00000000">
            <w:r>
              <w:rPr>
                <w:sz w:val="20"/>
                <w:szCs w:val="20"/>
              </w:rPr>
              <w:t>À distance</w:t>
            </w:r>
          </w:p>
        </w:tc>
      </w:tr>
    </w:tbl>
    <w:p w14:paraId="0BD2145B" w14:textId="77777777" w:rsidR="00E13691" w:rsidRDefault="00E13691">
      <w:pPr>
        <w:spacing w:after="160"/>
      </w:pPr>
    </w:p>
    <w:p w14:paraId="15639EF5" w14:textId="77777777" w:rsidR="00E13691" w:rsidRDefault="00000000">
      <w:pPr>
        <w:pStyle w:val="Titre2"/>
      </w:pPr>
      <w:r>
        <w:t>Diagnostic</w:t>
      </w:r>
    </w:p>
    <w:p w14:paraId="29D5E3D0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Ping vers l'ancienne IP de l'imprimante → Timeout</w:t>
      </w:r>
    </w:p>
    <w:p w14:paraId="0D916EFE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Consultation des baux DHCP → l'imprimante a obtenu une nouvelle IP après redémarrage</w:t>
      </w:r>
    </w:p>
    <w:p w14:paraId="1F5BC43E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Accès à la nouvelle IP → interface web imprimante accessible</w:t>
      </w:r>
    </w:p>
    <w:p w14:paraId="1E843A52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Résolution : attribution d'une IP fixe à l'imprimante (réservation DHCP par MAC)</w:t>
      </w:r>
    </w:p>
    <w:p w14:paraId="51BE0D51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Mise à jour du port d'impression sur chaque poste → imprimante de nouveau accessible</w:t>
      </w:r>
    </w:p>
    <w:p w14:paraId="0311B8BE" w14:textId="77777777" w:rsidR="00E13691" w:rsidRDefault="00000000">
      <w:pPr>
        <w:spacing w:after="120"/>
      </w:pPr>
      <w:r>
        <w:rPr>
          <w:b/>
          <w:bCs/>
        </w:rPr>
        <w:t>Durée d'intervention : 1h | Résolution : Réservation DHCP + mise à jour drivers</w:t>
      </w:r>
    </w:p>
    <w:p w14:paraId="59E8FC1B" w14:textId="77777777" w:rsidR="00E13691" w:rsidRDefault="00E13691">
      <w:pPr>
        <w:spacing w:after="160"/>
      </w:pPr>
    </w:p>
    <w:p w14:paraId="5A1C82A8" w14:textId="77777777" w:rsidR="00E13691" w:rsidRDefault="00000000">
      <w:pPr>
        <w:pStyle w:val="Titre1"/>
      </w:pPr>
      <w:r>
        <w:t>3. Tableau récapitulatif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000"/>
        <w:gridCol w:w="1800"/>
        <w:gridCol w:w="2126"/>
      </w:tblGrid>
      <w:tr w:rsidR="00E13691" w14:paraId="3AC754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58A0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B3AF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Symptôme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3E4D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Cause identifiée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0863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Résolution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6D8C" w14:textId="77777777" w:rsidR="00E13691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E13691" w14:paraId="0E1C3A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8949" w14:textId="77777777" w:rsidR="00E13691" w:rsidRDefault="00000000">
            <w:r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7043" w14:textId="77777777" w:rsidR="00E13691" w:rsidRDefault="00000000">
            <w:r>
              <w:rPr>
                <w:color w:val="000000"/>
                <w:sz w:val="20"/>
                <w:szCs w:val="20"/>
              </w:rPr>
              <w:t>Pas d'accès Internet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A3C4" w14:textId="77777777" w:rsidR="00E13691" w:rsidRDefault="00000000">
            <w:r>
              <w:rPr>
                <w:color w:val="000000"/>
                <w:sz w:val="20"/>
                <w:szCs w:val="20"/>
              </w:rPr>
              <w:t>Câble RJ11 défectueux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5F7B" w14:textId="77777777" w:rsidR="00E13691" w:rsidRDefault="00000000">
            <w:r>
              <w:rPr>
                <w:color w:val="000000"/>
                <w:sz w:val="20"/>
                <w:szCs w:val="20"/>
              </w:rPr>
              <w:t>Remplacement câble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E43F" w14:textId="77777777" w:rsidR="00E13691" w:rsidRDefault="00000000">
            <w:r>
              <w:rPr>
                <w:color w:val="000000"/>
                <w:sz w:val="20"/>
                <w:szCs w:val="20"/>
              </w:rPr>
              <w:t>45 min</w:t>
            </w:r>
          </w:p>
        </w:tc>
      </w:tr>
      <w:tr w:rsidR="00E13691" w14:paraId="2CE225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A6F2" w14:textId="77777777" w:rsidR="00E13691" w:rsidRDefault="00000000">
            <w:r>
              <w:rPr>
                <w:color w:val="000000"/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91E4" w14:textId="77777777" w:rsidR="00E13691" w:rsidRDefault="00000000">
            <w:r>
              <w:rPr>
                <w:color w:val="000000"/>
                <w:sz w:val="20"/>
                <w:szCs w:val="20"/>
              </w:rPr>
              <w:t>Partage réseau lent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BAF5" w14:textId="77777777" w:rsidR="00E13691" w:rsidRDefault="00000000">
            <w:r>
              <w:rPr>
                <w:color w:val="000000"/>
                <w:sz w:val="20"/>
                <w:szCs w:val="20"/>
              </w:rPr>
              <w:t>Câble Cat5e défectueux (10 Mbps)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2EC2" w14:textId="77777777" w:rsidR="00E13691" w:rsidRDefault="00000000">
            <w:r>
              <w:rPr>
                <w:color w:val="000000"/>
                <w:sz w:val="20"/>
                <w:szCs w:val="20"/>
              </w:rPr>
              <w:t>Câble Cat6 + switch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9593" w14:textId="77777777" w:rsidR="00E13691" w:rsidRDefault="00000000">
            <w:r>
              <w:rPr>
                <w:color w:val="000000"/>
                <w:sz w:val="20"/>
                <w:szCs w:val="20"/>
              </w:rPr>
              <w:t>2h</w:t>
            </w:r>
          </w:p>
        </w:tc>
      </w:tr>
      <w:tr w:rsidR="00E13691" w14:paraId="593748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7A0E" w14:textId="77777777" w:rsidR="00E13691" w:rsidRDefault="00000000">
            <w:r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6CB7" w14:textId="77777777" w:rsidR="00E13691" w:rsidRDefault="00000000">
            <w:r>
              <w:rPr>
                <w:color w:val="000000"/>
                <w:sz w:val="20"/>
                <w:szCs w:val="20"/>
              </w:rPr>
              <w:t>Imprimante injoignable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6540" w14:textId="77777777" w:rsidR="00E13691" w:rsidRDefault="00000000">
            <w:r>
              <w:rPr>
                <w:color w:val="000000"/>
                <w:sz w:val="20"/>
                <w:szCs w:val="20"/>
              </w:rPr>
              <w:t>IP changée par DHCP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07A3" w14:textId="77777777" w:rsidR="00E13691" w:rsidRDefault="00000000">
            <w:r>
              <w:rPr>
                <w:color w:val="000000"/>
                <w:sz w:val="20"/>
                <w:szCs w:val="20"/>
              </w:rPr>
              <w:t>Réservation DHCP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EBAF" w14:textId="77777777" w:rsidR="00E13691" w:rsidRDefault="00000000">
            <w:r>
              <w:rPr>
                <w:color w:val="000000"/>
                <w:sz w:val="20"/>
                <w:szCs w:val="20"/>
              </w:rPr>
              <w:t>1h</w:t>
            </w:r>
          </w:p>
        </w:tc>
      </w:tr>
    </w:tbl>
    <w:p w14:paraId="38E92658" w14:textId="77777777" w:rsidR="00E13691" w:rsidRDefault="00E13691">
      <w:pPr>
        <w:spacing w:after="160"/>
      </w:pPr>
    </w:p>
    <w:p w14:paraId="6370D51C" w14:textId="77777777" w:rsidR="00E13691" w:rsidRDefault="00000000">
      <w:pPr>
        <w:pStyle w:val="Titre1"/>
      </w:pPr>
      <w:r>
        <w:t>4. Compétences mobilisées</w:t>
      </w:r>
    </w:p>
    <w:p w14:paraId="7AAC7686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C1.1 – Recenser et identifier les ressources numériques</w:t>
      </w:r>
    </w:p>
    <w:p w14:paraId="454BED56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C2.1 – Collecter, suivre et orienter des demandes</w:t>
      </w:r>
    </w:p>
    <w:p w14:paraId="0CDCE36C" w14:textId="77777777" w:rsidR="00E13691" w:rsidRDefault="00000000">
      <w:pPr>
        <w:pStyle w:val="Paragraphedeliste"/>
        <w:numPr>
          <w:ilvl w:val="0"/>
          <w:numId w:val="2"/>
        </w:numPr>
        <w:spacing w:after="80"/>
      </w:pPr>
      <w:r>
        <w:t>C2.2 – Traiter des demandes concernant les services réseau et système</w:t>
      </w:r>
    </w:p>
    <w:p w14:paraId="110D5E49" w14:textId="77777777" w:rsidR="00E13691" w:rsidRDefault="00E13691">
      <w:pPr>
        <w:spacing w:after="160"/>
      </w:pPr>
    </w:p>
    <w:p w14:paraId="48E6C4E6" w14:textId="77777777" w:rsidR="00E13691" w:rsidRDefault="00000000">
      <w:pPr>
        <w:pStyle w:val="Titre1"/>
      </w:pPr>
      <w:r>
        <w:t>5. Bilan</w:t>
      </w:r>
    </w:p>
    <w:p w14:paraId="581C961A" w14:textId="77777777" w:rsidR="00E13691" w:rsidRDefault="00000000">
      <w:pPr>
        <w:spacing w:after="120"/>
      </w:pPr>
      <w:r>
        <w:t>Ces interventions m'ont permis de développer une méthodologie rigoureuse de diagnostic réseau : partir du plus bas niveau (câblage physique) vers les couches supérieures (IP, services). La maîtrise des commandes réseau de base (ping, tracert, ipconfig, arp) est indispensable pour un technicien SISR.</w:t>
      </w:r>
    </w:p>
    <w:p w14:paraId="3C910DEF" w14:textId="77777777" w:rsidR="009469D1" w:rsidRDefault="009469D1"/>
    <w:sectPr w:rsidR="009469D1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E947" w14:textId="77777777" w:rsidR="008A5F3D" w:rsidRDefault="008A5F3D">
      <w:r>
        <w:separator/>
      </w:r>
    </w:p>
  </w:endnote>
  <w:endnote w:type="continuationSeparator" w:id="0">
    <w:p w14:paraId="4E898B4C" w14:textId="77777777" w:rsidR="008A5F3D" w:rsidRDefault="008A5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B7DF" w14:textId="77777777" w:rsidR="00E13691" w:rsidRDefault="00000000">
    <w:pPr>
      <w:pBdr>
        <w:top w:val="single" w:sz="4" w:space="0" w:color="1F497D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Tikoun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41D" w14:textId="77777777" w:rsidR="008A5F3D" w:rsidRDefault="008A5F3D">
      <w:r>
        <w:separator/>
      </w:r>
    </w:p>
  </w:footnote>
  <w:footnote w:type="continuationSeparator" w:id="0">
    <w:p w14:paraId="31ABB184" w14:textId="77777777" w:rsidR="008A5F3D" w:rsidRDefault="008A5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7011" w14:textId="77777777" w:rsidR="00E13691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1FEB"/>
    <w:multiLevelType w:val="hybridMultilevel"/>
    <w:tmpl w:val="144AD5A0"/>
    <w:lvl w:ilvl="0" w:tplc="011AB22E">
      <w:start w:val="1"/>
      <w:numFmt w:val="bullet"/>
      <w:lvlText w:val="●"/>
      <w:lvlJc w:val="left"/>
      <w:pPr>
        <w:ind w:left="720" w:hanging="360"/>
      </w:pPr>
    </w:lvl>
    <w:lvl w:ilvl="1" w:tplc="0CCE89F0">
      <w:start w:val="1"/>
      <w:numFmt w:val="bullet"/>
      <w:lvlText w:val="○"/>
      <w:lvlJc w:val="left"/>
      <w:pPr>
        <w:ind w:left="1440" w:hanging="360"/>
      </w:pPr>
    </w:lvl>
    <w:lvl w:ilvl="2" w:tplc="25F22F5A">
      <w:start w:val="1"/>
      <w:numFmt w:val="bullet"/>
      <w:lvlText w:val="■"/>
      <w:lvlJc w:val="left"/>
      <w:pPr>
        <w:ind w:left="2160" w:hanging="360"/>
      </w:pPr>
    </w:lvl>
    <w:lvl w:ilvl="3" w:tplc="EF9024FC">
      <w:start w:val="1"/>
      <w:numFmt w:val="bullet"/>
      <w:lvlText w:val="●"/>
      <w:lvlJc w:val="left"/>
      <w:pPr>
        <w:ind w:left="2880" w:hanging="360"/>
      </w:pPr>
    </w:lvl>
    <w:lvl w:ilvl="4" w:tplc="521698F8">
      <w:start w:val="1"/>
      <w:numFmt w:val="bullet"/>
      <w:lvlText w:val="○"/>
      <w:lvlJc w:val="left"/>
      <w:pPr>
        <w:ind w:left="3600" w:hanging="360"/>
      </w:pPr>
    </w:lvl>
    <w:lvl w:ilvl="5" w:tplc="F18645D2">
      <w:start w:val="1"/>
      <w:numFmt w:val="bullet"/>
      <w:lvlText w:val="■"/>
      <w:lvlJc w:val="left"/>
      <w:pPr>
        <w:ind w:left="4320" w:hanging="360"/>
      </w:pPr>
    </w:lvl>
    <w:lvl w:ilvl="6" w:tplc="0122EDCC">
      <w:start w:val="1"/>
      <w:numFmt w:val="bullet"/>
      <w:lvlText w:val="●"/>
      <w:lvlJc w:val="left"/>
      <w:pPr>
        <w:ind w:left="5040" w:hanging="360"/>
      </w:pPr>
    </w:lvl>
    <w:lvl w:ilvl="7" w:tplc="4A4A8CB6">
      <w:start w:val="1"/>
      <w:numFmt w:val="bullet"/>
      <w:lvlText w:val="●"/>
      <w:lvlJc w:val="left"/>
      <w:pPr>
        <w:ind w:left="5760" w:hanging="360"/>
      </w:pPr>
    </w:lvl>
    <w:lvl w:ilvl="8" w:tplc="B16ACC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CB6390"/>
    <w:multiLevelType w:val="hybridMultilevel"/>
    <w:tmpl w:val="B0926B5E"/>
    <w:lvl w:ilvl="0" w:tplc="529C8206">
      <w:start w:val="1"/>
      <w:numFmt w:val="bullet"/>
      <w:lvlText w:val="•"/>
      <w:lvlJc w:val="left"/>
      <w:pPr>
        <w:ind w:left="720" w:hanging="360"/>
      </w:pPr>
    </w:lvl>
    <w:lvl w:ilvl="1" w:tplc="C3A07F70">
      <w:numFmt w:val="decimal"/>
      <w:lvlText w:val=""/>
      <w:lvlJc w:val="left"/>
    </w:lvl>
    <w:lvl w:ilvl="2" w:tplc="5B924698">
      <w:numFmt w:val="decimal"/>
      <w:lvlText w:val=""/>
      <w:lvlJc w:val="left"/>
    </w:lvl>
    <w:lvl w:ilvl="3" w:tplc="BB982794">
      <w:numFmt w:val="decimal"/>
      <w:lvlText w:val=""/>
      <w:lvlJc w:val="left"/>
    </w:lvl>
    <w:lvl w:ilvl="4" w:tplc="DFA2FC56">
      <w:numFmt w:val="decimal"/>
      <w:lvlText w:val=""/>
      <w:lvlJc w:val="left"/>
    </w:lvl>
    <w:lvl w:ilvl="5" w:tplc="201AE436">
      <w:numFmt w:val="decimal"/>
      <w:lvlText w:val=""/>
      <w:lvlJc w:val="left"/>
    </w:lvl>
    <w:lvl w:ilvl="6" w:tplc="B23E6876">
      <w:numFmt w:val="decimal"/>
      <w:lvlText w:val=""/>
      <w:lvlJc w:val="left"/>
    </w:lvl>
    <w:lvl w:ilvl="7" w:tplc="F2BA890A">
      <w:numFmt w:val="decimal"/>
      <w:lvlText w:val=""/>
      <w:lvlJc w:val="left"/>
    </w:lvl>
    <w:lvl w:ilvl="8" w:tplc="B3288212">
      <w:numFmt w:val="decimal"/>
      <w:lvlText w:val=""/>
      <w:lvlJc w:val="left"/>
    </w:lvl>
  </w:abstractNum>
  <w:num w:numId="1" w16cid:durableId="1633902705">
    <w:abstractNumId w:val="0"/>
    <w:lvlOverride w:ilvl="0">
      <w:startOverride w:val="1"/>
    </w:lvlOverride>
  </w:num>
  <w:num w:numId="2" w16cid:durableId="2011640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91"/>
    <w:rsid w:val="00485EB8"/>
    <w:rsid w:val="00873BC0"/>
    <w:rsid w:val="008A5F3D"/>
    <w:rsid w:val="009469D1"/>
    <w:rsid w:val="009E1F00"/>
    <w:rsid w:val="00D924EB"/>
    <w:rsid w:val="00E1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7B60"/>
  <w15:docId w15:val="{28605A8A-CC5F-44F4-992B-B8C357DD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2</cp:revision>
  <dcterms:created xsi:type="dcterms:W3CDTF">2026-05-05T21:10:00Z</dcterms:created>
  <dcterms:modified xsi:type="dcterms:W3CDTF">2026-05-05T21:10:00Z</dcterms:modified>
</cp:coreProperties>
</file>