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center"/>
      </w:pPr>
      <w:r>
        <w:rPr>
          <w:rFonts w:ascii="Calibri" w:cs="Calibri" w:eastAsia="Calibri" w:hAnsi="Calibri"/>
          <w:b/>
          <w:bCs/>
          <w:color w:val="1F4E79"/>
          <w:sz w:val="28"/>
          <w:szCs w:val="28"/>
        </w:rPr>
        <w:t xml:space="preserve">INGENIERÍA DE DATOS II</w:t>
      </w:r>
    </w:p>
    <w:p>
      <w:pPr>
        <w:spacing w:after="600" w:before="0"/>
        <w:jc w:val="center"/>
      </w:pPr>
      <w:r>
        <w:rPr>
          <w:rFonts w:ascii="Calibri" w:cs="Calibri" w:eastAsia="Calibri" w:hAnsi="Calibri"/>
          <w:color w:val="555555"/>
          <w:sz w:val="24"/>
          <w:szCs w:val="24"/>
        </w:rPr>
        <w:t xml:space="preserve">Trabajo Práctico Obligatorio</w:t>
      </w:r>
    </w:p>
    <w:p>
      <w:pPr>
        <w:spacing w:after="200" w:before="0"/>
        <w:jc w:val="center"/>
      </w:pPr>
      <w:r>
        <w:rPr>
          <w:rFonts w:ascii="Calibri" w:cs="Calibri" w:eastAsia="Calibri" w:hAnsi="Calibri"/>
          <w:b/>
          <w:bCs/>
          <w:color w:val="2E75B6"/>
          <w:sz w:val="44"/>
          <w:szCs w:val="44"/>
        </w:rPr>
        <w:t xml:space="preserve">Arquitectura de Base de Datos</w:t>
      </w:r>
    </w:p>
    <w:p>
      <w:pPr>
        <w:spacing w:after="200" w:before="0"/>
        <w:jc w:val="center"/>
      </w:pPr>
      <w:r>
        <w:rPr>
          <w:rFonts w:ascii="Calibri" w:cs="Calibri" w:eastAsia="Calibri" w:hAnsi="Calibri"/>
          <w:b/>
          <w:bCs/>
          <w:color w:val="1F4E79"/>
          <w:sz w:val="32"/>
          <w:szCs w:val="32"/>
        </w:rPr>
        <w:t xml:space="preserve">Sistema de Alquileres Temporarios</w:t>
      </w:r>
    </w:p>
    <w:p>
      <w:pPr>
        <w:spacing w:after="1200" w:before="0"/>
        <w:jc w:val="center"/>
      </w:pPr>
      <w:r>
        <w:rPr>
          <w:rFonts w:ascii="Calibri" w:cs="Calibri" w:eastAsia="Calibri" w:hAnsi="Calibri"/>
          <w:color w:val="777777"/>
          <w:sz w:val="28"/>
          <w:szCs w:val="28"/>
        </w:rPr>
        <w:t xml:space="preserve">Airbnb TPO</w:t>
      </w:r>
    </w:p>
    <w:p>
      <w:pPr>
        <w:pBdr>
          <w:bottom w:val="single" w:color="2E75B6" w:sz="6"/>
        </w:pBdr>
      </w:pPr>
      <w:r>
        <w:t xml:space="preserve"/>
      </w:r>
    </w:p>
    <w:p>
      <w:pPr>
        <w:spacing w:after="0" w:before="160"/>
        <w:jc w:val="center"/>
      </w:pPr>
      <w:r>
        <w:rPr>
          <w:i/>
          <w:iCs/>
          <w:color w:val="666666"/>
          <w:sz w:val="20"/>
          <w:szCs w:val="20"/>
        </w:rPr>
        <w:t xml:space="preserve">Stack tecnológico: MongoDB · PostgreSQL · Cassandra · Neo4j · Node.js · React</w:t>
      </w:r>
    </w:p>
    <w:p>
      <w:r>
        <w:br w:type="page"/>
      </w:r>
    </w:p>
    <w:p>
      <w:pPr>
        <w:spacing w:after="200" w:before="0"/>
      </w:pPr>
      <w:r>
        <w:rPr>
          <w:b/>
          <w:bCs/>
          <w:color w:val="1F4E79"/>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b/>
          <w:bCs/>
        </w:rPr>
        <w:t xml:space="preserve">1. Resumen Ejecutivo</w:t>
      </w:r>
    </w:p>
    <w:p>
      <w:pPr>
        <w:spacing w:after="80" w:before="60"/>
        <w:jc w:val="both"/>
      </w:pPr>
      <w:r>
        <w:rPr>
          <w:b w:val="false"/>
          <w:bCs w:val="false"/>
          <w:color w:val="000000"/>
          <w:sz w:val="22"/>
          <w:szCs w:val="22"/>
        </w:rPr>
        <w:t xml:space="preserve">El presente informe describe la arquitectura de base de datos del sistema Airbnb TPO, un sistema de alquileres temporarios desarrollado como Trabajo Práctico Obligatorio para la materia Ingeniería de Datos II.</w:t>
      </w:r>
    </w:p>
    <w:p>
      <w:pPr>
        <w:spacing w:after="80" w:before="60"/>
        <w:jc w:val="both"/>
      </w:pPr>
      <w:r>
        <w:rPr>
          <w:b w:val="false"/>
          <w:bCs w:val="false"/>
          <w:color w:val="000000"/>
          <w:sz w:val="22"/>
          <w:szCs w:val="22"/>
        </w:rPr>
        <w:t xml:space="preserve">La decisión central de diseño es el uso de cuatro bases de datos especializadas en lugar de una única base de datos general. Cada base fue seleccionada por sus fortalezas específicas para el tipo de dato que gestiona: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Base de Datos</w:t>
            </w:r>
          </w:p>
        </w:tc>
        <w:tc>
          <w:tcPr>
            <w:tcW w:type="dxa" w:w="2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Entidades</w:t>
            </w:r>
          </w:p>
        </w:tc>
        <w:tc>
          <w:tcPr>
            <w:tcW w:type="dxa" w:w="40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Fortaleza aplicada</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MongoDB 7</w:t>
            </w:r>
          </w:p>
        </w:tc>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Usuarios, Propiedades</w:t>
            </w:r>
          </w:p>
        </w:tc>
        <w:tc>
          <w:tcPr>
            <w:tcW w:type="dxa" w:w="4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Documentos flexibles + índice geoespacial 2dsphere</w:t>
            </w:r>
          </w:p>
        </w:tc>
      </w:tr>
      <w:tr>
        <w:tc>
          <w:tcPr>
            <w:tcW w:type="dxa" w:w="2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PostgreSQL 17</w:t>
            </w:r>
          </w:p>
        </w:tc>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Reservas, Pagos</w:t>
            </w:r>
          </w:p>
        </w:tc>
        <w:tc>
          <w:tcPr>
            <w:tcW w:type="dxa" w:w="4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Transacciones ACID + integridad referencial</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Cassandra 5</w:t>
            </w:r>
          </w:p>
        </w:tc>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Reseñas</w:t>
            </w:r>
          </w:p>
        </w:tc>
        <w:tc>
          <w:tcPr>
            <w:tcW w:type="dxa" w:w="4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Escritura masiva append-only + particionado optimizado</w:t>
            </w:r>
          </w:p>
        </w:tc>
      </w:tr>
      <w:tr>
        <w:tc>
          <w:tcPr>
            <w:tcW w:type="dxa" w:w="2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Neo4j 5</w:t>
            </w:r>
          </w:p>
        </w:tc>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Relaciones y recomendaciones</w:t>
            </w:r>
          </w:p>
        </w:tc>
        <w:tc>
          <w:tcPr>
            <w:tcW w:type="dxa" w:w="4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Traversal de grafo + collaborative filtering</w:t>
            </w:r>
          </w:p>
        </w:tc>
      </w:tr>
    </w:tbl>
    <w:p>
      <w:pPr>
        <w:spacing w:after="80" w:before="0"/>
      </w:pPr>
      <w:r>
        <w:t xml:space="preserve"/>
      </w:r>
    </w:p>
    <w:p>
      <w:pPr>
        <w:spacing w:after="80" w:before="60"/>
        <w:jc w:val="both"/>
      </w:pPr>
      <w:r>
        <w:rPr>
          <w:b w:val="false"/>
          <w:bCs w:val="false"/>
          <w:color w:val="000000"/>
          <w:sz w:val="22"/>
          <w:szCs w:val="22"/>
        </w:rPr>
        <w:t xml:space="preserve">Este enfoque de persistencia políglota permite que cada capa del sistema opere con la herramienta más adecuada, maximizando la eficiencia, la escalabilidad y la integridad de los datos según el patrón de acceso de cada entidad.</w:t>
      </w:r>
    </w:p>
    <w:p>
      <w:r>
        <w:br w:type="page"/>
      </w:r>
    </w:p>
    <w:p>
      <w:pPr>
        <w:pStyle w:val="Heading1"/>
        <w:spacing w:after="120" w:before="360"/>
      </w:pPr>
      <w:r>
        <w:rPr>
          <w:b/>
          <w:bCs/>
        </w:rPr>
        <w:t xml:space="preserve">2. Arquitectura General del Sistema</w:t>
      </w:r>
    </w:p>
    <w:p>
      <w:pPr>
        <w:spacing w:after="80" w:before="60"/>
        <w:jc w:val="both"/>
      </w:pPr>
      <w:r>
        <w:rPr>
          <w:b w:val="false"/>
          <w:bCs w:val="false"/>
          <w:color w:val="000000"/>
          <w:sz w:val="22"/>
          <w:szCs w:val="22"/>
        </w:rPr>
        <w:t xml:space="preserve">El sistema está completamente dockerizado mediante Docker Compose. Todos los servicios corren en una red interna compartida, permitiendo comunicación entre contenedores por nombre de servicio.</w:t>
      </w:r>
    </w:p>
    <w:p>
      <w:pPr>
        <w:spacing w:after="80" w:before="0"/>
      </w:pPr>
      <w:r>
        <w:t xml:space="preserve"/>
      </w:r>
    </w:p>
    <w:p>
      <w:pPr>
        <w:pStyle w:val="Heading2"/>
        <w:spacing w:after="80" w:before="240"/>
      </w:pPr>
      <w:r>
        <w:rPr>
          <w:b/>
          <w:bCs/>
        </w:rPr>
        <w:t xml:space="preserve">2.1 Diagrama de Componentes</w:t>
      </w:r>
    </w:p>
    <w:p>
      <w:pPr>
        <w:shd w:fill="F5F5F5" w:val="clear"/>
        <w:spacing w:after="20" w:before="20"/>
        <w:ind w:left="360"/>
      </w:pPr>
      <w:r>
        <w:rPr>
          <w:rFonts w:ascii="Courier New" w:cs="Courier New" w:eastAsia="Courier New" w:hAnsi="Courier New"/>
          <w:sz w:val="18"/>
          <w:szCs w:val="18"/>
        </w:rPr>
        <w:t xml:space="preserve">┌──────────────────────────────────────────────────────────────────────────┐</w:t>
      </w:r>
    </w:p>
    <w:p>
      <w:pPr>
        <w:shd w:fill="F5F5F5" w:val="clear"/>
        <w:spacing w:after="20" w:before="20"/>
        <w:ind w:left="360"/>
      </w:pPr>
      <w:r>
        <w:rPr>
          <w:rFonts w:ascii="Courier New" w:cs="Courier New" w:eastAsia="Courier New" w:hAnsi="Courier New"/>
          <w:sz w:val="18"/>
          <w:szCs w:val="18"/>
        </w:rPr>
        <w:t xml:space="preserve">│                          DOCKER COMPOSE                                  │</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  │</w:t>
      </w:r>
    </w:p>
    <w:p>
      <w:pPr>
        <w:shd w:fill="F5F5F5" w:val="clear"/>
        <w:spacing w:after="20" w:before="20"/>
        <w:ind w:left="360"/>
      </w:pPr>
      <w:r>
        <w:rPr>
          <w:rFonts w:ascii="Courier New" w:cs="Courier New" w:eastAsia="Courier New" w:hAnsi="Courier New"/>
          <w:sz w:val="18"/>
          <w:szCs w:val="18"/>
        </w:rPr>
        <w:t xml:space="preserve">│  │    FRONTEND      │────▶│              BACKEND API                  │  │</w:t>
      </w:r>
    </w:p>
    <w:p>
      <w:pPr>
        <w:shd w:fill="F5F5F5" w:val="clear"/>
        <w:spacing w:after="20" w:before="20"/>
        <w:ind w:left="360"/>
      </w:pPr>
      <w:r>
        <w:rPr>
          <w:rFonts w:ascii="Courier New" w:cs="Courier New" w:eastAsia="Courier New" w:hAnsi="Courier New"/>
          <w:sz w:val="18"/>
          <w:szCs w:val="18"/>
        </w:rPr>
        <w:t xml:space="preserve">│  │  React + Vite    │     │           Node.js + Express               │  │</w:t>
      </w:r>
    </w:p>
    <w:p>
      <w:pPr>
        <w:shd w:fill="F5F5F5" w:val="clear"/>
        <w:spacing w:after="20" w:before="20"/>
        <w:ind w:left="360"/>
      </w:pPr>
      <w:r>
        <w:rPr>
          <w:rFonts w:ascii="Courier New" w:cs="Courier New" w:eastAsia="Courier New" w:hAnsi="Courier New"/>
          <w:sz w:val="18"/>
          <w:szCs w:val="18"/>
        </w:rPr>
        <w:t xml:space="preserve">│  │    :5173         │     │                :3000                      │  │</w:t>
      </w:r>
    </w:p>
    <w:p>
      <w:pPr>
        <w:shd w:fill="F5F5F5" w:val="clear"/>
        <w:spacing w:after="20" w:before="20"/>
        <w:ind w:left="360"/>
      </w:pPr>
      <w:r>
        <w:rPr>
          <w:rFonts w:ascii="Courier New" w:cs="Courier New" w:eastAsia="Courier New" w:hAnsi="Courier New"/>
          <w:sz w:val="18"/>
          <w:szCs w:val="18"/>
        </w:rPr>
        <w:t xml:space="preserve">│  └─────────────────┘     └─────┬──────────┬──────────┬───────────┘  │</w:t>
      </w:r>
    </w:p>
    <w:p>
      <w:pPr>
        <w:shd w:fill="F5F5F5" w:val="clear"/>
        <w:spacing w:after="20" w:before="20"/>
        <w:ind w:left="360"/>
      </w:pPr>
      <w:r>
        <w:rPr>
          <w:rFonts w:ascii="Courier New" w:cs="Courier New" w:eastAsia="Courier New" w:hAnsi="Courier New"/>
          <w:sz w:val="18"/>
          <w:szCs w:val="18"/>
        </w:rPr>
        <w:t xml:space="preserve">│                                 │          │          │          │       │</w:t>
      </w:r>
    </w:p>
    <w:p>
      <w:pPr>
        <w:shd w:fill="F5F5F5" w:val="clear"/>
        <w:spacing w:after="20" w:before="20"/>
        <w:ind w:left="360"/>
      </w:pPr>
      <w:r>
        <w:rPr>
          <w:rFonts w:ascii="Courier New" w:cs="Courier New" w:eastAsia="Courier New" w:hAnsi="Courier New"/>
          <w:sz w:val="18"/>
          <w:szCs w:val="18"/>
        </w:rPr>
        <w:t xml:space="preserve">│                          ┌──────▼──┐ ┌─────▼───┐ ┌───▼─────┐ ┌──▼───┐ │</w:t>
      </w:r>
    </w:p>
    <w:p>
      <w:pPr>
        <w:shd w:fill="F5F5F5" w:val="clear"/>
        <w:spacing w:after="20" w:before="20"/>
        <w:ind w:left="360"/>
      </w:pPr>
      <w:r>
        <w:rPr>
          <w:rFonts w:ascii="Courier New" w:cs="Courier New" w:eastAsia="Courier New" w:hAnsi="Courier New"/>
          <w:sz w:val="18"/>
          <w:szCs w:val="18"/>
        </w:rPr>
        <w:t xml:space="preserve">│                          │ MongoDB │ │Postgres │ │Cassandra│ │Neo4j │ │</w:t>
      </w:r>
    </w:p>
    <w:p>
      <w:pPr>
        <w:shd w:fill="F5F5F5" w:val="clear"/>
        <w:spacing w:after="20" w:before="20"/>
        <w:ind w:left="360"/>
      </w:pPr>
      <w:r>
        <w:rPr>
          <w:rFonts w:ascii="Courier New" w:cs="Courier New" w:eastAsia="Courier New" w:hAnsi="Courier New"/>
          <w:sz w:val="18"/>
          <w:szCs w:val="18"/>
        </w:rPr>
        <w:t xml:space="preserve">│                          │  :27017 │ │  :5432  │ │  :9042  │ │:7687 │ │</w:t>
      </w:r>
    </w:p>
    <w:p>
      <w:pPr>
        <w:shd w:fill="F5F5F5" w:val="clear"/>
        <w:spacing w:after="20" w:before="20"/>
        <w:ind w:left="360"/>
      </w:pPr>
      <w:r>
        <w:rPr>
          <w:rFonts w:ascii="Courier New" w:cs="Courier New" w:eastAsia="Courier New" w:hAnsi="Courier New"/>
          <w:sz w:val="18"/>
          <w:szCs w:val="18"/>
        </w:rPr>
        <w:t xml:space="preserve">│                          │ Usuarios│ │Reservas │ │Reseñas  │ │Grafo │ │</w:t>
      </w:r>
    </w:p>
    <w:p>
      <w:pPr>
        <w:shd w:fill="F5F5F5" w:val="clear"/>
        <w:spacing w:after="20" w:before="20"/>
        <w:ind w:left="360"/>
      </w:pPr>
      <w:r>
        <w:rPr>
          <w:rFonts w:ascii="Courier New" w:cs="Courier New" w:eastAsia="Courier New" w:hAnsi="Courier New"/>
          <w:sz w:val="18"/>
          <w:szCs w:val="18"/>
        </w:rPr>
        <w:t xml:space="preserve">│                          │ Propied.│ │ Pagos   │ │         │ │Recom.│ │</w:t>
      </w:r>
    </w:p>
    <w:p>
      <w:pPr>
        <w:shd w:fill="F5F5F5" w:val="clear"/>
        <w:spacing w:after="20" w:before="20"/>
        <w:ind w:left="360"/>
      </w:pPr>
      <w:r>
        <w:rPr>
          <w:rFonts w:ascii="Courier New" w:cs="Courier New" w:eastAsia="Courier New" w:hAnsi="Courier New"/>
          <w:sz w:val="18"/>
          <w:szCs w:val="18"/>
        </w:rPr>
        <w:t xml:space="preserve">│                          └─────────┘ └─────────┘ └─────────┘ └──────┘ │</w:t>
      </w:r>
    </w:p>
    <w:p>
      <w:pPr>
        <w:shd w:fill="F5F5F5" w:val="clear"/>
        <w:spacing w:after="20" w:before="20"/>
        <w:ind w:left="360"/>
      </w:pPr>
      <w:r>
        <w:rPr>
          <w:rFonts w:ascii="Courier New" w:cs="Courier New" w:eastAsia="Courier New" w:hAnsi="Courier New"/>
          <w:sz w:val="18"/>
          <w:szCs w:val="18"/>
        </w:rPr>
        <w:t xml:space="preserve">└──────────────────────────────────────────────────────────────────────────┘</w:t>
      </w:r>
    </w:p>
    <w:p>
      <w:pPr>
        <w:spacing w:after="80" w:before="0"/>
      </w:pPr>
      <w:r>
        <w:t xml:space="preserve"/>
      </w:r>
    </w:p>
    <w:p>
      <w:pPr>
        <w:pStyle w:val="Heading2"/>
        <w:spacing w:after="80" w:before="240"/>
      </w:pPr>
      <w:r>
        <w:rPr>
          <w:b/>
          <w:bCs/>
        </w:rPr>
        <w:t xml:space="preserve">2.2 Tabla de Componentes del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400"/>
        <w:gridCol w:w="3326"/>
      </w:tblGrid>
      <w:tr>
        <w:tc>
          <w:tcPr>
            <w:tcW w:type="dxa" w:w="2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Componente</w:t>
            </w:r>
          </w:p>
        </w:tc>
        <w:tc>
          <w:tcPr>
            <w:tcW w:type="dxa" w:w="21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Tecnología</w:t>
            </w:r>
          </w:p>
        </w:tc>
        <w:tc>
          <w:tcPr>
            <w:tcW w:type="dxa" w:w="1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Puerto</w:t>
            </w:r>
          </w:p>
        </w:tc>
        <w:tc>
          <w:tcPr>
            <w:tcW w:type="dxa" w:w="33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Rol</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Frontend</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React + Vite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5173</w:t>
            </w:r>
          </w:p>
        </w:tc>
        <w:tc>
          <w:tcPr>
            <w:tcW w:type="dxa" w:w="3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Interfaz de usuario SPA</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Backend</w:t>
            </w:r>
          </w:p>
        </w:tc>
        <w:tc>
          <w:tcPr>
            <w:tcW w:type="dxa" w:w="21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Node.js + Express</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3000</w:t>
            </w:r>
          </w:p>
        </w:tc>
        <w:tc>
          <w:tcPr>
            <w:tcW w:type="dxa" w:w="33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 REST, orquestación multi-DB</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MongoDB 7</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NoSQL Documental</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27017</w:t>
            </w:r>
          </w:p>
        </w:tc>
        <w:tc>
          <w:tcPr>
            <w:tcW w:type="dxa" w:w="3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Usuarios y Propiedades</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PostgreSQL 17</w:t>
            </w:r>
          </w:p>
        </w:tc>
        <w:tc>
          <w:tcPr>
            <w:tcW w:type="dxa" w:w="21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Relacional SQL</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5432</w:t>
            </w:r>
          </w:p>
        </w:tc>
        <w:tc>
          <w:tcPr>
            <w:tcW w:type="dxa" w:w="33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Reservas y Pagos (ACID)</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Cassandra 5</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NoSQL Columnar</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9042</w:t>
            </w:r>
          </w:p>
        </w:tc>
        <w:tc>
          <w:tcPr>
            <w:tcW w:type="dxa" w:w="3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Reseñas (write-heavy)</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Neo4j 5</w:t>
            </w:r>
          </w:p>
        </w:tc>
        <w:tc>
          <w:tcPr>
            <w:tcW w:type="dxa" w:w="21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Grafo</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7687 / 7474</w:t>
            </w:r>
          </w:p>
        </w:tc>
        <w:tc>
          <w:tcPr>
            <w:tcW w:type="dxa" w:w="33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Recomendaciones colaborativas</w:t>
            </w:r>
          </w:p>
        </w:tc>
      </w:tr>
    </w:tbl>
    <w:p>
      <w:r>
        <w:br w:type="page"/>
      </w:r>
    </w:p>
    <w:p>
      <w:pPr>
        <w:pStyle w:val="Heading1"/>
        <w:spacing w:after="120" w:before="360"/>
      </w:pPr>
      <w:r>
        <w:rPr>
          <w:b/>
          <w:bCs/>
        </w:rPr>
        <w:t xml:space="preserve">3. Distribución de Entidades por Base de Datos</w:t>
      </w:r>
    </w:p>
    <w:p>
      <w:pPr>
        <w:spacing w:after="80" w:before="60"/>
        <w:jc w:val="both"/>
      </w:pPr>
      <w:r>
        <w:rPr>
          <w:b w:val="false"/>
          <w:bCs w:val="false"/>
          <w:color w:val="000000"/>
          <w:sz w:val="22"/>
          <w:szCs w:val="22"/>
        </w:rPr>
        <w:t xml:space="preserve">La asignación de cada entidad a su base de datos sigue el principio de persistencia políglota: cada dato vive donde mejor puede ser almacenado y consultado según sus características de acceso.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300"/>
        <w:gridCol w:w="4826"/>
      </w:tblGrid>
      <w:tr>
        <w:tc>
          <w:tcPr>
            <w:tcW w:type="dxa" w:w="1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Entidad</w:t>
            </w:r>
          </w:p>
        </w:tc>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Base de Datos</w:t>
            </w:r>
          </w:p>
        </w:tc>
        <w:tc>
          <w:tcPr>
            <w:tcW w:type="dxa" w:w="13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48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Justificación</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MongoDB</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Documento</w:t>
            </w:r>
          </w:p>
        </w:tc>
        <w:tc>
          <w:tcPr>
            <w:tcW w:type="dxa" w:w="48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Schema flexible, campos opcionales (bio, teléfono). Sin ALTER TABLE al agregar campos nuevos.</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propiedades</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MongoDB</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Documento</w:t>
            </w:r>
          </w:p>
        </w:tc>
        <w:tc>
          <w:tcPr>
            <w:tcW w:type="dxa" w:w="48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Documento anidado con GeoJSON coords. Índice 2dsphere para búsquedas geoespaciales nativas.</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reservas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PostgreSQL</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Relacional</w:t>
            </w:r>
          </w:p>
        </w:tc>
        <w:tc>
          <w:tcPr>
            <w:tcW w:type="dxa" w:w="48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Transacciones ACID. Validación de solapamiento de fechas. Integridad crítica de negocio.</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pagos</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PostgreSQL</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Relacional</w:t>
            </w:r>
          </w:p>
        </w:tc>
        <w:tc>
          <w:tcPr>
            <w:tcW w:type="dxa" w:w="48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FK con ON DELETE CASCADE hacia reservas. Atomicidad garantizada en el cobro.</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resenias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Cassandra</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Columnar</w:t>
            </w:r>
          </w:p>
        </w:tc>
        <w:tc>
          <w:tcPr>
            <w:tcW w:type="dxa" w:w="48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Escritura append-only. 3 tablas denormalizadas para 3 patrones de query distintos.</w:t>
            </w:r>
          </w:p>
        </w:tc>
      </w:tr>
      <w:tr>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Grafo relacional</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Neo4j</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Grafo</w:t>
            </w:r>
          </w:p>
        </w:tc>
        <w:tc>
          <w:tcPr>
            <w:tcW w:type="dxa" w:w="48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Relaciones RESERVO y ANFITRIO. Collaborative filtering imposible de expresar eficientemente en SQL.</w:t>
            </w:r>
          </w:p>
        </w:tc>
      </w:tr>
    </w:tbl>
    <w:p>
      <w:r>
        <w:br w:type="page"/>
      </w:r>
    </w:p>
    <w:p>
      <w:pPr>
        <w:pStyle w:val="Heading1"/>
        <w:spacing w:after="120" w:before="360"/>
      </w:pPr>
      <w:r>
        <w:rPr>
          <w:b/>
          <w:bCs/>
        </w:rPr>
        <w:t xml:space="preserve">4. MongoDB — Usuarios y Propiedades</w:t>
      </w:r>
    </w:p>
    <w:p>
      <w:pPr>
        <w:pStyle w:val="Heading2"/>
        <w:spacing w:after="80" w:before="240"/>
      </w:pPr>
      <w:r>
        <w:rPr>
          <w:b/>
          <w:bCs/>
        </w:rPr>
        <w:t xml:space="preserve">4.1 Justificación de MongoDB</w:t>
      </w:r>
    </w:p>
    <w:p>
      <w:pPr>
        <w:spacing w:after="80" w:before="60"/>
        <w:jc w:val="both"/>
      </w:pPr>
      <w:r>
        <w:rPr>
          <w:b w:val="false"/>
          <w:bCs w:val="false"/>
          <w:color w:val="000000"/>
          <w:sz w:val="22"/>
          <w:szCs w:val="22"/>
        </w:rPr>
        <w:t xml:space="preserve">MongoDB fue elegido para las entidades principales del dominio por tres razones concretas:</w:t>
      </w:r>
    </w:p>
    <w:p>
      <w:pPr>
        <w:spacing w:after="80" w:before="60"/>
        <w:jc w:val="both"/>
      </w:pPr>
      <w:r>
        <w:rPr>
          <w:b w:val="false"/>
          <w:bCs w:val="false"/>
          <w:color w:val="000000"/>
          <w:sz w:val="22"/>
          <w:szCs w:val="22"/>
        </w:rPr>
        <w:t xml:space="preserve">Schema flexible: los usuarios tienen campos opcionales (bio, teléfono) y en el futuro podrían tener campos nuevos (verificación, redes sociales) sin necesidad de una migración ALTER TABLE que bloqueara la tabla en producción.</w:t>
      </w:r>
    </w:p>
    <w:p>
      <w:pPr>
        <w:spacing w:after="80" w:before="60"/>
        <w:jc w:val="both"/>
      </w:pPr>
      <w:r>
        <w:rPr>
          <w:b w:val="false"/>
          <w:bCs w:val="false"/>
          <w:color w:val="000000"/>
          <w:sz w:val="22"/>
          <w:szCs w:val="22"/>
        </w:rPr>
        <w:t xml:space="preserve">Documentos anidados: las propiedades tienen un objeto ubicacion con ciudad, país, dirección y coordenadas GeoJSON. En un modelo relacional esto requeriría una tabla separada o columnas JSON sin soporte nativo de índices geoespaciales.</w:t>
      </w:r>
    </w:p>
    <w:p>
      <w:pPr>
        <w:spacing w:after="80" w:before="60"/>
        <w:jc w:val="both"/>
      </w:pPr>
      <w:r>
        <w:rPr>
          <w:b w:val="false"/>
          <w:bCs w:val="false"/>
          <w:color w:val="000000"/>
          <w:sz w:val="22"/>
          <w:szCs w:val="22"/>
        </w:rPr>
        <w:t xml:space="preserve">Índice 2dsphere: MongoDB soporta nativamante índices geoespaciales sobre campos GeoJSON, permitiendo queries de tipo $near o $geoNear (buscar propiedades en un radio de X kilómetros) con performance óptima sin bibliotecas externas.</w:t>
      </w:r>
    </w:p>
    <w:p>
      <w:pPr>
        <w:spacing w:after="80" w:before="0"/>
      </w:pPr>
      <w:r>
        <w:t xml:space="preserve"/>
      </w:r>
    </w:p>
    <w:p>
      <w:pPr>
        <w:pStyle w:val="Heading2"/>
        <w:spacing w:after="80" w:before="240"/>
      </w:pPr>
      <w:r>
        <w:rPr>
          <w:b/>
          <w:bCs/>
        </w:rPr>
        <w:t xml:space="preserve">4.2 Schema de la Colección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Campo</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1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Requerido</w:t>
            </w:r>
          </w:p>
        </w:tc>
        <w:tc>
          <w:tcPr>
            <w:tcW w:type="dxa" w:w="46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 (UUID v4)</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Identificador único. Se usa UUID propio, no el _id de Mongo, para compatibilidad cross-DB.</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nombre</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Sí</w:t>
            </w:r>
          </w:p>
        </w:tc>
        <w:tc>
          <w:tcPr>
            <w:tcW w:type="dxa" w:w="4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Nombre completo del usuario</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email</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Correo electrónico</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telefono</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w:t>
            </w:r>
          </w:p>
        </w:tc>
        <w:tc>
          <w:tcPr>
            <w:tcW w:type="dxa" w:w="4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Teléfono opcional. Schema flexible: ausente si no se provee.</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tipo</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 (enum)</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"huesped", "anfitrion" o "admin". Determina permisos en la API.</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bio</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w:t>
            </w:r>
          </w:p>
        </w:tc>
        <w:tc>
          <w:tcPr>
            <w:tcW w:type="dxa" w:w="4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Biografía opcional. Ausente si no se provee.</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promedio_rating</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Number</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Rating calculado desde reseñas en Cassandra. Se actualiza en MongoDB como cache.</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created_at</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String ISO 8601</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Sí</w:t>
            </w:r>
          </w:p>
        </w:tc>
        <w:tc>
          <w:tcPr>
            <w:tcW w:type="dxa" w:w="4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Fecha de creación del documento</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password_hash</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Hash bcrypt con 10 salt rounds. Nunca se devuelve en respuestas de la API (filtrado por proyección).</w:t>
            </w:r>
          </w:p>
        </w:tc>
      </w:tr>
    </w:tbl>
    <w:p>
      <w:pPr>
        <w:spacing w:after="80" w:before="0"/>
      </w:pPr>
      <w:r>
        <w:t xml:space="preserve"/>
      </w:r>
    </w:p>
    <w:p>
      <w:pPr>
        <w:pStyle w:val="Heading2"/>
        <w:spacing w:after="80" w:before="240"/>
      </w:pPr>
      <w:r>
        <w:rPr>
          <w:b/>
          <w:bCs/>
        </w:rPr>
        <w:t xml:space="preserve">4.3 Schema de la Colección propiedades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426"/>
      </w:tblGrid>
      <w:tr>
        <w:tc>
          <w:tcPr>
            <w:tcW w:type="dxa" w:w="1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Campo</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1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Requerido</w:t>
            </w:r>
          </w:p>
        </w:tc>
        <w:tc>
          <w:tcPr>
            <w:tcW w:type="dxa" w:w="44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 (UUID v4)</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Identificador único compartido con PostgreSQL</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anfitrion_id</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String (UUID)</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Referencia al usuario anfitrión en la misma colección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titulo</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Título del alojamiento</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tipo</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departamento / casa / loft / cabaña</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ubicacion</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Object anidado</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Objeto con ciudad, pais, direccion, coords (GeoJSON)</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ubicacion.coords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GeoJSON Point</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 type: 'Point', coordinates: [lng, lat] }. Requiere el índice 2dsphere.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precio_noche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Number</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Precio en pesos argentinos por noche</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descripcion</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String</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w:t>
            </w:r>
          </w:p>
        </w:tc>
        <w:tc>
          <w:tcPr>
            <w:tcW w:type="dxa" w:w="44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Descripción detallada. Ausente si no se provee.</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cantidad_huespedes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Number</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Capacidad máxima de personas</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servicios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Array[String]</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w:t>
            </w:r>
          </w:p>
        </w:tc>
        <w:tc>
          <w:tcPr>
            <w:tcW w:type="dxa" w:w="44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Lista de servicios: wifi, pileta, parrilla, etc.</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estado</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 (enum)</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"activa" o "eliminada". Soft delete: el documento nunca se borra físicamente.</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promedio_rating</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Number</w:t>
            </w:r>
          </w:p>
        </w:tc>
        <w:tc>
          <w:tcPr>
            <w:tcW w:type="dxa" w:w="1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Sí</w:t>
            </w:r>
          </w:p>
        </w:tc>
        <w:tc>
          <w:tcPr>
            <w:tcW w:type="dxa" w:w="44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Rating promedio. Se recalcula en MongoDB tras cada reseña en Cassandra.</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imagen</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String (URL)</w:t>
            </w:r>
          </w:p>
        </w:tc>
        <w:tc>
          <w:tcPr>
            <w:tcW w:type="dxa" w:w="1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w:t>
            </w:r>
          </w:p>
        </w:tc>
        <w:tc>
          <w:tcPr>
            <w:tcW w:type="dxa" w:w="44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URL de la imagen principal del alojamiento</w:t>
            </w:r>
          </w:p>
        </w:tc>
      </w:tr>
    </w:tbl>
    <w:p>
      <w:pPr>
        <w:spacing w:after="80" w:before="0"/>
      </w:pPr>
      <w:r>
        <w:t xml:space="preserve"/>
      </w:r>
    </w:p>
    <w:p>
      <w:pPr>
        <w:pStyle w:val="Heading2"/>
        <w:spacing w:after="80" w:before="240"/>
      </w:pPr>
      <w:r>
        <w:rPr>
          <w:b/>
          <w:bCs/>
        </w:rPr>
        <w:t xml:space="preserve">4.4 Índices de MongoDB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026"/>
      </w:tblGrid>
      <w:tr>
        <w:tc>
          <w:tcPr>
            <w:tcW w:type="dxa" w:w="2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Nombre del índice</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Colección</w:t>
            </w:r>
          </w:p>
        </w:tc>
        <w:tc>
          <w:tcPr>
            <w:tcW w:type="dxa" w:w="1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30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Propósito</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id_1</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Único (Unique)</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Acceso directo por UUID de usuario. O(log n).</w:t>
            </w:r>
          </w:p>
        </w:tc>
      </w:tr>
      <w:tr>
        <w:tc>
          <w:tcPr>
            <w:tcW w:type="dxa" w:w="2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id_1</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propiedades</w:t>
            </w:r>
          </w:p>
        </w:tc>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Único (Unique)</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Acceso directo por UUID de propiedad. O(log n).</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ubicacion.coords_2dsphere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propiedades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2dsphere (Geoespacial)</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Habilita queries $near y $geoNear para buscar propiedades por radio geográfico.</w:t>
            </w:r>
          </w:p>
        </w:tc>
      </w:tr>
    </w:tbl>
    <w:p>
      <w:pPr>
        <w:spacing w:after="80" w:before="0"/>
      </w:pPr>
      <w:r>
        <w:t xml:space="preserve"/>
      </w:r>
    </w:p>
    <w:p>
      <w:pPr>
        <w:pStyle w:val="Heading2"/>
        <w:spacing w:after="80" w:before="240"/>
      </w:pPr>
      <w:r>
        <w:rPr>
          <w:b/>
          <w:bCs/>
        </w:rPr>
        <w:t xml:space="preserve">4.5 Ejemplo de Documento JSON — Propiedad</w:t>
      </w:r>
    </w:p>
    <w:p>
      <w:pPr>
        <w:shd w:fill="F5F5F5" w:val="clear"/>
        <w:spacing w:after="20" w:before="20"/>
        <w:ind w:left="360"/>
      </w:pPr>
      <w:r>
        <w:rPr>
          <w:rFonts w:ascii="Courier New" w:cs="Courier New" w:eastAsia="Courier New" w:hAnsi="Courier New"/>
          <w:sz w:val="18"/>
          <w:szCs w:val="18"/>
        </w:rPr>
        <w:t xml:space="preserve">{</w:t>
      </w:r>
    </w:p>
    <w:p>
      <w:pPr>
        <w:shd w:fill="F5F5F5" w:val="clear"/>
        <w:spacing w:after="20" w:before="20"/>
        <w:ind w:left="360"/>
      </w:pPr>
      <w:r>
        <w:rPr>
          <w:rFonts w:ascii="Courier New" w:cs="Courier New" w:eastAsia="Courier New" w:hAnsi="Courier New"/>
          <w:sz w:val="18"/>
          <w:szCs w:val="18"/>
        </w:rPr>
        <w:t xml:space="preserve">  "id": "33333333-0001-0001-0001-000000000001",</w:t>
      </w:r>
    </w:p>
    <w:p>
      <w:pPr>
        <w:shd w:fill="F5F5F5" w:val="clear"/>
        <w:spacing w:after="20" w:before="20"/>
        <w:ind w:left="360"/>
      </w:pPr>
      <w:r>
        <w:rPr>
          <w:rFonts w:ascii="Courier New" w:cs="Courier New" w:eastAsia="Courier New" w:hAnsi="Courier New"/>
          <w:sz w:val="18"/>
          <w:szCs w:val="18"/>
        </w:rPr>
        <w:t xml:space="preserve">  "anfitrion_id": "11111111-0001-0001-0001-000000000001",</w:t>
      </w:r>
    </w:p>
    <w:p>
      <w:pPr>
        <w:shd w:fill="F5F5F5" w:val="clear"/>
        <w:spacing w:after="20" w:before="20"/>
        <w:ind w:left="360"/>
      </w:pPr>
      <w:r>
        <w:rPr>
          <w:rFonts w:ascii="Courier New" w:cs="Courier New" w:eastAsia="Courier New" w:hAnsi="Courier New"/>
          <w:sz w:val="18"/>
          <w:szCs w:val="18"/>
        </w:rPr>
        <w:t xml:space="preserve">  "titulo": "Depto luminoso en Palermo",</w:t>
      </w:r>
    </w:p>
    <w:p>
      <w:pPr>
        <w:shd w:fill="F5F5F5" w:val="clear"/>
        <w:spacing w:after="20" w:before="20"/>
        <w:ind w:left="360"/>
      </w:pPr>
      <w:r>
        <w:rPr>
          <w:rFonts w:ascii="Courier New" w:cs="Courier New" w:eastAsia="Courier New" w:hAnsi="Courier New"/>
          <w:sz w:val="18"/>
          <w:szCs w:val="18"/>
        </w:rPr>
        <w:t xml:space="preserve">  "tipo": "departamento",</w:t>
      </w:r>
    </w:p>
    <w:p>
      <w:pPr>
        <w:shd w:fill="F5F5F5" w:val="clear"/>
        <w:spacing w:after="20" w:before="20"/>
        <w:ind w:left="360"/>
      </w:pPr>
      <w:r>
        <w:rPr>
          <w:rFonts w:ascii="Courier New" w:cs="Courier New" w:eastAsia="Courier New" w:hAnsi="Courier New"/>
          <w:sz w:val="18"/>
          <w:szCs w:val="18"/>
        </w:rPr>
        <w:t xml:space="preserve">  "ubicacion": {</w:t>
      </w:r>
    </w:p>
    <w:p>
      <w:pPr>
        <w:shd w:fill="F5F5F5" w:val="clear"/>
        <w:spacing w:after="20" w:before="20"/>
        <w:ind w:left="360"/>
      </w:pPr>
      <w:r>
        <w:rPr>
          <w:rFonts w:ascii="Courier New" w:cs="Courier New" w:eastAsia="Courier New" w:hAnsi="Courier New"/>
          <w:sz w:val="18"/>
          <w:szCs w:val="18"/>
        </w:rPr>
        <w:t xml:space="preserve">    "ciudad": "Buenos Aires",</w:t>
      </w:r>
    </w:p>
    <w:p>
      <w:pPr>
        <w:shd w:fill="F5F5F5" w:val="clear"/>
        <w:spacing w:after="20" w:before="20"/>
        <w:ind w:left="360"/>
      </w:pPr>
      <w:r>
        <w:rPr>
          <w:rFonts w:ascii="Courier New" w:cs="Courier New" w:eastAsia="Courier New" w:hAnsi="Courier New"/>
          <w:sz w:val="18"/>
          <w:szCs w:val="18"/>
        </w:rPr>
        <w:t xml:space="preserve">    "pais": "Argentina",</w:t>
      </w:r>
    </w:p>
    <w:p>
      <w:pPr>
        <w:shd w:fill="F5F5F5" w:val="clear"/>
        <w:spacing w:after="20" w:before="20"/>
        <w:ind w:left="360"/>
      </w:pPr>
      <w:r>
        <w:rPr>
          <w:rFonts w:ascii="Courier New" w:cs="Courier New" w:eastAsia="Courier New" w:hAnsi="Courier New"/>
          <w:sz w:val="18"/>
          <w:szCs w:val="18"/>
        </w:rPr>
        <w:t xml:space="preserve">    "direccion": "Av. Santa Fe 3200",</w:t>
      </w:r>
    </w:p>
    <w:p>
      <w:pPr>
        <w:shd w:fill="F5F5F5" w:val="clear"/>
        <w:spacing w:after="20" w:before="20"/>
        <w:ind w:left="360"/>
      </w:pPr>
      <w:r>
        <w:rPr>
          <w:rFonts w:ascii="Courier New" w:cs="Courier New" w:eastAsia="Courier New" w:hAnsi="Courier New"/>
          <w:sz w:val="18"/>
          <w:szCs w:val="18"/>
        </w:rPr>
        <w:t xml:space="preserve">    "coords": {</w:t>
      </w:r>
    </w:p>
    <w:p>
      <w:pPr>
        <w:shd w:fill="F5F5F5" w:val="clear"/>
        <w:spacing w:after="20" w:before="20"/>
        <w:ind w:left="360"/>
      </w:pPr>
      <w:r>
        <w:rPr>
          <w:rFonts w:ascii="Courier New" w:cs="Courier New" w:eastAsia="Courier New" w:hAnsi="Courier New"/>
          <w:sz w:val="18"/>
          <w:szCs w:val="18"/>
        </w:rPr>
        <w:t xml:space="preserve">      "type": "Point",</w:t>
      </w:r>
    </w:p>
    <w:p>
      <w:pPr>
        <w:shd w:fill="F5F5F5" w:val="clear"/>
        <w:spacing w:after="20" w:before="20"/>
        <w:ind w:left="360"/>
      </w:pPr>
      <w:r>
        <w:rPr>
          <w:rFonts w:ascii="Courier New" w:cs="Courier New" w:eastAsia="Courier New" w:hAnsi="Courier New"/>
          <w:sz w:val="18"/>
          <w:szCs w:val="18"/>
        </w:rPr>
        <w:t xml:space="preserve">      "coordinates": [-58.433124, -34.576124]</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"precio_noche": 60000,</w:t>
      </w:r>
    </w:p>
    <w:p>
      <w:pPr>
        <w:shd w:fill="F5F5F5" w:val="clear"/>
        <w:spacing w:after="20" w:before="20"/>
        <w:ind w:left="360"/>
      </w:pPr>
      <w:r>
        <w:rPr>
          <w:rFonts w:ascii="Courier New" w:cs="Courier New" w:eastAsia="Courier New" w:hAnsi="Courier New"/>
          <w:sz w:val="18"/>
          <w:szCs w:val="18"/>
        </w:rPr>
        <w:t xml:space="preserve">  "cantidad_huespedes": 3,</w:t>
      </w:r>
    </w:p>
    <w:p>
      <w:pPr>
        <w:shd w:fill="F5F5F5" w:val="clear"/>
        <w:spacing w:after="20" w:before="20"/>
        <w:ind w:left="360"/>
      </w:pPr>
      <w:r>
        <w:rPr>
          <w:rFonts w:ascii="Courier New" w:cs="Courier New" w:eastAsia="Courier New" w:hAnsi="Courier New"/>
          <w:sz w:val="18"/>
          <w:szCs w:val="18"/>
        </w:rPr>
        <w:t xml:space="preserve">  "servicios": ["wifi", "aire acondicionado", "cocina"],</w:t>
      </w:r>
    </w:p>
    <w:p>
      <w:pPr>
        <w:shd w:fill="F5F5F5" w:val="clear"/>
        <w:spacing w:after="20" w:before="20"/>
        <w:ind w:left="360"/>
      </w:pPr>
      <w:r>
        <w:rPr>
          <w:rFonts w:ascii="Courier New" w:cs="Courier New" w:eastAsia="Courier New" w:hAnsi="Courier New"/>
          <w:sz w:val="18"/>
          <w:szCs w:val="18"/>
        </w:rPr>
        <w:t xml:space="preserve">  "estado": "activa",</w:t>
      </w:r>
    </w:p>
    <w:p>
      <w:pPr>
        <w:shd w:fill="F5F5F5" w:val="clear"/>
        <w:spacing w:after="20" w:before="20"/>
        <w:ind w:left="360"/>
      </w:pPr>
      <w:r>
        <w:rPr>
          <w:rFonts w:ascii="Courier New" w:cs="Courier New" w:eastAsia="Courier New" w:hAnsi="Courier New"/>
          <w:sz w:val="18"/>
          <w:szCs w:val="18"/>
        </w:rPr>
        <w:t xml:space="preserve">  "promedio_rating": 5.0</w:t>
      </w:r>
    </w:p>
    <w:p>
      <w:pPr>
        <w:shd w:fill="F5F5F5" w:val="clear"/>
        <w:spacing w:after="20" w:before="20"/>
        <w:ind w:left="360"/>
      </w:pPr>
      <w:r>
        <w:rPr>
          <w:rFonts w:ascii="Courier New" w:cs="Courier New" w:eastAsia="Courier New" w:hAnsi="Courier New"/>
          <w:sz w:val="18"/>
          <w:szCs w:val="18"/>
        </w:rPr>
        <w:t xml:space="preserve">}</w:t>
      </w:r>
    </w:p>
    <w:p>
      <w:pPr>
        <w:spacing w:after="80" w:before="0"/>
      </w:pPr>
      <w:r>
        <w:t xml:space="preserve"/>
      </w:r>
    </w:p>
    <w:p>
      <w:pPr>
        <w:pStyle w:val="Heading2"/>
        <w:spacing w:after="80" w:before="240"/>
      </w:pPr>
      <w:r>
        <w:rPr>
          <w:b/>
          <w:bCs/>
        </w:rPr>
        <w:t xml:space="preserve">4.6 Búsqueda Geoespacial con Índice 2dsphere</w:t>
      </w:r>
    </w:p>
    <w:p>
      <w:pPr>
        <w:spacing w:after="80" w:before="60"/>
        <w:jc w:val="both"/>
      </w:pPr>
      <w:r>
        <w:rPr>
          <w:b w:val="false"/>
          <w:bCs w:val="false"/>
          <w:color w:val="000000"/>
          <w:sz w:val="22"/>
          <w:szCs w:val="22"/>
        </w:rPr>
        <w:t xml:space="preserve">El índice 2dsphere permite buscar documentos cuyo campo GeoJSON está dentro de una distancia dada de un punto. La query siguiente devuelve propiedades dentro de 50 km de Buenos Aires:</w:t>
      </w:r>
    </w:p>
    <w:p>
      <w:pPr>
        <w:shd w:fill="F5F5F5" w:val="clear"/>
        <w:spacing w:after="20" w:before="20"/>
        <w:ind w:left="360"/>
      </w:pPr>
      <w:r>
        <w:rPr>
          <w:rFonts w:ascii="Courier New" w:cs="Courier New" w:eastAsia="Courier New" w:hAnsi="Courier New"/>
          <w:sz w:val="18"/>
          <w:szCs w:val="18"/>
        </w:rPr>
        <w:t xml:space="preserve">// Query $geoNear (usada en el pipeline de agregación)</w:t>
      </w:r>
    </w:p>
    <w:p>
      <w:pPr>
        <w:shd w:fill="F5F5F5" w:val="clear"/>
        <w:spacing w:after="20" w:before="20"/>
        <w:ind w:left="360"/>
      </w:pPr>
      <w:r>
        <w:rPr>
          <w:rFonts w:ascii="Courier New" w:cs="Courier New" w:eastAsia="Courier New" w:hAnsi="Courier New"/>
          <w:sz w:val="18"/>
          <w:szCs w:val="18"/>
        </w:rPr>
        <w:t xml:space="preserve">db.propiedades.aggregate([</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$geoNear: {</w:t>
      </w:r>
    </w:p>
    <w:p>
      <w:pPr>
        <w:shd w:fill="F5F5F5" w:val="clear"/>
        <w:spacing w:after="20" w:before="20"/>
        <w:ind w:left="360"/>
      </w:pPr>
      <w:r>
        <w:rPr>
          <w:rFonts w:ascii="Courier New" w:cs="Courier New" w:eastAsia="Courier New" w:hAnsi="Courier New"/>
          <w:sz w:val="18"/>
          <w:szCs w:val="18"/>
        </w:rPr>
        <w:t xml:space="preserve">      near: { type: "Point", coordinates: [-58.421, -34.589] },</w:t>
      </w:r>
    </w:p>
    <w:p>
      <w:pPr>
        <w:shd w:fill="F5F5F5" w:val="clear"/>
        <w:spacing w:after="20" w:before="20"/>
        <w:ind w:left="360"/>
      </w:pPr>
      <w:r>
        <w:rPr>
          <w:rFonts w:ascii="Courier New" w:cs="Courier New" w:eastAsia="Courier New" w:hAnsi="Courier New"/>
          <w:sz w:val="18"/>
          <w:szCs w:val="18"/>
        </w:rPr>
        <w:t xml:space="preserve">      distanceField: "distancia_metros",</w:t>
      </w:r>
    </w:p>
    <w:p>
      <w:pPr>
        <w:shd w:fill="F5F5F5" w:val="clear"/>
        <w:spacing w:after="20" w:before="20"/>
        <w:ind w:left="360"/>
      </w:pPr>
      <w:r>
        <w:rPr>
          <w:rFonts w:ascii="Courier New" w:cs="Courier New" w:eastAsia="Courier New" w:hAnsi="Courier New"/>
          <w:sz w:val="18"/>
          <w:szCs w:val="18"/>
        </w:rPr>
        <w:t xml:space="preserve">      maxDistance: 50000,   // 50 km en metros</w:t>
      </w:r>
    </w:p>
    <w:p>
      <w:pPr>
        <w:shd w:fill="F5F5F5" w:val="clear"/>
        <w:spacing w:after="20" w:before="20"/>
        <w:ind w:left="360"/>
      </w:pPr>
      <w:r>
        <w:rPr>
          <w:rFonts w:ascii="Courier New" w:cs="Courier New" w:eastAsia="Courier New" w:hAnsi="Courier New"/>
          <w:sz w:val="18"/>
          <w:szCs w:val="18"/>
        </w:rPr>
        <w:t xml:space="preserve">      spherical: true,</w:t>
      </w:r>
    </w:p>
    <w:p>
      <w:pPr>
        <w:shd w:fill="F5F5F5" w:val="clear"/>
        <w:spacing w:after="20" w:before="20"/>
        <w:ind w:left="360"/>
      </w:pPr>
      <w:r>
        <w:rPr>
          <w:rFonts w:ascii="Courier New" w:cs="Courier New" w:eastAsia="Courier New" w:hAnsi="Courier New"/>
          <w:sz w:val="18"/>
          <w:szCs w:val="18"/>
        </w:rPr>
        <w:t xml:space="preserve">      query: { estado: { $ne: "eliminada" } }</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w:t>
      </w:r>
    </w:p>
    <w:p>
      <w:pPr>
        <w:spacing w:after="40" w:before="180"/>
      </w:pPr>
      <w:r>
        <w:rPr>
          <w:b/>
          <w:bCs/>
          <w:color w:val="000000"/>
          <w:sz w:val="22"/>
          <w:szCs w:val="22"/>
        </w:rPr>
        <w:t xml:space="preserve">Uso desde el frontend</w:t>
      </w:r>
    </w:p>
    <w:p>
      <w:pPr>
        <w:spacing w:after="80" w:before="60"/>
        <w:jc w:val="both"/>
      </w:pPr>
      <w:r>
        <w:rPr>
          <w:b w:val="false"/>
          <w:bCs w:val="false"/>
          <w:color w:val="000000"/>
          <w:sz w:val="22"/>
          <w:szCs w:val="22"/>
        </w:rPr>
        <w:t xml:space="preserve">El usuario puede activar el filtro geoespacial mediante el botón "Buscar cerca de mí" en la página Explorar. El frontend obtiene la posición del navegador con la API navigator.geolocation y envía lat, lng y radioKm como query string al endpoint GET /api/propiedades. Un slider permite ajustar el radio entre 1 y 100 km; cada cambio re-dispara la consulta. El campo distancia_metros que devuelve $geoNear se muestra en cada tarjeta en kilómetros.</w:t>
      </w:r>
    </w:p>
    <w:p>
      <w:pPr>
        <w:pStyle w:val="Heading2"/>
        <w:spacing w:after="80" w:before="240"/>
      </w:pPr>
      <w:r>
        <w:rPr>
          <w:b/>
          <w:bCs/>
        </w:rPr>
        <w:t xml:space="preserve">4.7 Geocoding con positionstack al publicar propiedad</w:t>
      </w:r>
    </w:p>
    <w:p>
      <w:pPr>
        <w:spacing w:after="80" w:before="60"/>
        <w:jc w:val="both"/>
      </w:pPr>
      <w:r>
        <w:rPr>
          <w:b w:val="false"/>
          <w:bCs w:val="false"/>
          <w:color w:val="000000"/>
          <w:sz w:val="22"/>
          <w:szCs w:val="22"/>
        </w:rPr>
        <w:t xml:space="preserve">Para que las propiedades creadas desde el frontend tengan coordenadas reales (y no aproximadas), la página Anfitrión integra la API de geocoding de positionstack.</w:t>
      </w:r>
    </w:p>
    <w:p>
      <w:pPr>
        <w:spacing w:after="80" w:before="60"/>
        <w:jc w:val="both"/>
      </w:pPr>
      <w:r>
        <w:rPr>
          <w:b w:val="false"/>
          <w:bCs w:val="false"/>
          <w:color w:val="000000"/>
          <w:sz w:val="22"/>
          <w:szCs w:val="22"/>
        </w:rPr>
        <w:t xml:space="preserve">El usuario completa los campos dirección y ciudad, y al presionar "Buscar coordenadas reales" se invoca:</w:t>
      </w:r>
    </w:p>
    <w:p>
      <w:pPr>
        <w:shd w:fill="F5F5F5" w:val="clear"/>
        <w:spacing w:after="20" w:before="20"/>
        <w:ind w:left="360"/>
      </w:pPr>
      <w:r>
        <w:rPr>
          <w:rFonts w:ascii="Courier New" w:cs="Courier New" w:eastAsia="Courier New" w:hAnsi="Courier New"/>
          <w:sz w:val="18"/>
          <w:szCs w:val="18"/>
        </w:rPr>
        <w:t xml:space="preserve">GET http://api.positionstack.com/v1/forward?access_key=KEY&amp;query={direccion}, {ciudad}, {pais}&amp;limit=1</w:t>
      </w:r>
    </w:p>
    <w:p>
      <w:pPr>
        <w:spacing w:after="80" w:before="60"/>
        <w:jc w:val="both"/>
      </w:pPr>
      <w:r>
        <w:rPr>
          <w:b w:val="false"/>
          <w:bCs w:val="false"/>
          <w:color w:val="000000"/>
          <w:sz w:val="22"/>
          <w:szCs w:val="22"/>
        </w:rPr>
        <w:t xml:space="preserve">La respuesta incluye latitude y longitude, que se autocompletan en el formulario. Estas coordenadas son las que terminan persistidas en ubicacion.coords y permiten que las búsquedas por radio funcionen con precisión real, no solo por centro de ciudad.</w:t>
      </w:r>
    </w:p>
    <w:p>
      <w:pPr>
        <w:spacing w:after="80" w:before="60"/>
        <w:jc w:val="both"/>
      </w:pPr>
      <w:r>
        <w:rPr>
          <w:b w:val="false"/>
          <w:bCs w:val="false"/>
          <w:color w:val="000000"/>
          <w:sz w:val="22"/>
          <w:szCs w:val="22"/>
        </w:rPr>
        <w:t xml:space="preserve">Las propiedades del seed (SEED_PROPIEDADES) también fueron actualizadas con coordenadas reales obtenidas por este mismo método.</w:t>
      </w:r>
    </w:p>
    <w:p>
      <w:r>
        <w:br w:type="page"/>
      </w:r>
    </w:p>
    <w:p>
      <w:pPr>
        <w:pStyle w:val="Heading1"/>
        <w:spacing w:after="120" w:before="360"/>
      </w:pPr>
      <w:r>
        <w:rPr>
          <w:b/>
          <w:bCs/>
        </w:rPr>
        <w:t xml:space="preserve">5. PostgreSQL — Reservas y Pagos</w:t>
      </w:r>
    </w:p>
    <w:p>
      <w:pPr>
        <w:pStyle w:val="Heading2"/>
        <w:spacing w:after="80" w:before="240"/>
      </w:pPr>
      <w:r>
        <w:rPr>
          <w:b/>
          <w:bCs/>
        </w:rPr>
        <w:t xml:space="preserve">5.1 Justificación de PostgreSQL</w:t>
      </w:r>
    </w:p>
    <w:p>
      <w:pPr>
        <w:spacing w:after="80" w:before="60"/>
        <w:jc w:val="both"/>
      </w:pPr>
      <w:r>
        <w:rPr>
          <w:b w:val="false"/>
          <w:bCs w:val="false"/>
          <w:color w:val="000000"/>
          <w:sz w:val="22"/>
          <w:szCs w:val="22"/>
        </w:rPr>
        <w:t xml:space="preserve">Las operaciones de reserva y pago son el corazón del negocio. Cualquier error de consistencia (doble reserva, pago sin reserva, reserva sin pago) tendría consecuencias directas para el usuario y la plataforma. PostgreSQL garantiza:</w:t>
      </w:r>
    </w:p>
    <w:p>
      <w:pPr>
        <w:spacing w:after="80" w:before="60"/>
        <w:jc w:val="both"/>
      </w:pPr>
      <w:r>
        <w:rPr>
          <w:b w:val="false"/>
          <w:bCs w:val="false"/>
          <w:color w:val="000000"/>
          <w:sz w:val="22"/>
          <w:szCs w:val="22"/>
        </w:rPr>
        <w:t xml:space="preserve">ACID completo: las transacciones de crear y finalizar reserva son atómicas. Si falla la inserción del pago, la reserva también se revierte (ROLLBACK automático).</w:t>
      </w:r>
    </w:p>
    <w:p>
      <w:pPr>
        <w:spacing w:after="80" w:before="60"/>
        <w:jc w:val="both"/>
      </w:pPr>
      <w:r>
        <w:rPr>
          <w:b w:val="false"/>
          <w:bCs w:val="false"/>
          <w:color w:val="000000"/>
          <w:sz w:val="22"/>
          <w:szCs w:val="22"/>
        </w:rPr>
        <w:t xml:space="preserve">Integridad referencial: la FK de pagos hacia reservas con ON DELETE CASCADE garantiza que nunca puede existir un pago huérfano.</w:t>
      </w:r>
    </w:p>
    <w:p>
      <w:pPr>
        <w:spacing w:after="80" w:before="60"/>
        <w:jc w:val="both"/>
      </w:pPr>
      <w:r>
        <w:rPr>
          <w:b w:val="false"/>
          <w:bCs w:val="false"/>
          <w:color w:val="000000"/>
          <w:sz w:val="22"/>
          <w:szCs w:val="22"/>
        </w:rPr>
        <w:t xml:space="preserve">Validación de solapamiento: la query de disponibilidad (fecha_inicio &lt; $fin AND fecha_fin &gt; $ini) se ejecuta dentro de la transacción con el nivel de aislamiento adecuado, evitando race conditions en reservas concurrentes.</w:t>
      </w:r>
    </w:p>
    <w:p>
      <w:pPr>
        <w:spacing w:after="80" w:before="0"/>
      </w:pPr>
      <w:r>
        <w:t xml:space="preserve"/>
      </w:r>
    </w:p>
    <w:p>
      <w:pPr>
        <w:pStyle w:val="Heading2"/>
        <w:spacing w:after="80" w:before="240"/>
      </w:pPr>
      <w:r>
        <w:rPr>
          <w:b/>
          <w:bCs/>
        </w:rPr>
        <w:t xml:space="preserve">5.2 Diagrama Entidad-Relación (ERD)</w:t>
      </w:r>
    </w:p>
    <w:p>
      <w:pPr>
        <w:shd w:fill="F5F5F5" w:val="clear"/>
        <w:spacing w:after="20" w:before="20"/>
        <w:ind w:left="360"/>
      </w:pPr>
      <w:r>
        <w:rPr>
          <w:rFonts w:ascii="Courier New" w:cs="Courier New" w:eastAsia="Courier New" w:hAnsi="Courier New"/>
          <w:sz w:val="18"/>
          <w:szCs w:val="18"/>
        </w:rPr>
        <w:t xml:space="preserve">  reservas                               pagos</w:t>
      </w:r>
    </w:p>
    <w:p>
      <w:pPr>
        <w:shd w:fill="F5F5F5" w:val="clear"/>
        <w:spacing w:after="20" w:before="20"/>
        <w:ind w:left="360"/>
      </w:pPr>
      <w:r>
        <w:rPr>
          <w:rFonts w:ascii="Courier New" w:cs="Courier New" w:eastAsia="Courier New" w:hAnsi="Courier New"/>
          <w:sz w:val="18"/>
          <w:szCs w:val="18"/>
        </w:rPr>
        <w:t xml:space="preserve">  ─────────────────────────────────      ──────────────────────────────────</w:t>
      </w:r>
    </w:p>
    <w:p>
      <w:pPr>
        <w:shd w:fill="F5F5F5" w:val="clear"/>
        <w:spacing w:after="20" w:before="20"/>
        <w:ind w:left="360"/>
      </w:pPr>
      <w:r>
        <w:rPr>
          <w:rFonts w:ascii="Courier New" w:cs="Courier New" w:eastAsia="Courier New" w:hAnsi="Courier New"/>
          <w:sz w:val="18"/>
          <w:szCs w:val="18"/>
        </w:rPr>
        <w:t xml:space="preserve">  id            UUID    PK               id           UUID    PK</w:t>
      </w:r>
    </w:p>
    <w:p>
      <w:pPr>
        <w:shd w:fill="F5F5F5" w:val="clear"/>
        <w:spacing w:after="20" w:before="20"/>
        <w:ind w:left="360"/>
      </w:pPr>
      <w:r>
        <w:rPr>
          <w:rFonts w:ascii="Courier New" w:cs="Courier New" w:eastAsia="Courier New" w:hAnsi="Courier New"/>
          <w:sz w:val="18"/>
          <w:szCs w:val="18"/>
        </w:rPr>
        <w:t xml:space="preserve">  huesped_id    UUID    NOT NULL ──┐     reserva_id   UUID    FK ─────────┐</w:t>
      </w:r>
    </w:p>
    <w:p>
      <w:pPr>
        <w:shd w:fill="F5F5F5" w:val="clear"/>
        <w:spacing w:after="20" w:before="20"/>
        <w:ind w:left="360"/>
      </w:pPr>
      <w:r>
        <w:rPr>
          <w:rFonts w:ascii="Courier New" w:cs="Courier New" w:eastAsia="Courier New" w:hAnsi="Courier New"/>
          <w:sz w:val="18"/>
          <w:szCs w:val="18"/>
        </w:rPr>
        <w:t xml:space="preserve">  anfitrion_id  UUID    NOT NULL   │     monto        NUMERIC(12,2)       │</w:t>
      </w:r>
    </w:p>
    <w:p>
      <w:pPr>
        <w:shd w:fill="F5F5F5" w:val="clear"/>
        <w:spacing w:after="20" w:before="20"/>
        <w:ind w:left="360"/>
      </w:pPr>
      <w:r>
        <w:rPr>
          <w:rFonts w:ascii="Courier New" w:cs="Courier New" w:eastAsia="Courier New" w:hAnsi="Courier New"/>
          <w:sz w:val="18"/>
          <w:szCs w:val="18"/>
        </w:rPr>
        <w:t xml:space="preserve">  propiedad_id  UUID    NOT NULL   │     metodo       VARCHAR(30)         │</w:t>
      </w:r>
    </w:p>
    <w:p>
      <w:pPr>
        <w:shd w:fill="F5F5F5" w:val="clear"/>
        <w:spacing w:after="20" w:before="20"/>
        <w:ind w:left="360"/>
      </w:pPr>
      <w:r>
        <w:rPr>
          <w:rFonts w:ascii="Courier New" w:cs="Courier New" w:eastAsia="Courier New" w:hAnsi="Courier New"/>
          <w:sz w:val="18"/>
          <w:szCs w:val="18"/>
        </w:rPr>
        <w:t xml:space="preserve">  fecha_inicio  DATE    NOT NULL   │     estado       VARCHAR(30)         │</w:t>
      </w:r>
    </w:p>
    <w:p>
      <w:pPr>
        <w:shd w:fill="F5F5F5" w:val="clear"/>
        <w:spacing w:after="20" w:before="20"/>
        <w:ind w:left="360"/>
      </w:pPr>
      <w:r>
        <w:rPr>
          <w:rFonts w:ascii="Courier New" w:cs="Courier New" w:eastAsia="Courier New" w:hAnsi="Courier New"/>
          <w:sz w:val="18"/>
          <w:szCs w:val="18"/>
        </w:rPr>
        <w:t xml:space="preserve">  fecha_fin     DATE    NOT NULL   │     created_at   TIMESTAMP           │</w:t>
      </w:r>
    </w:p>
    <w:p>
      <w:pPr>
        <w:shd w:fill="F5F5F5" w:val="clear"/>
        <w:spacing w:after="20" w:before="20"/>
        <w:ind w:left="360"/>
      </w:pPr>
      <w:r>
        <w:rPr>
          <w:rFonts w:ascii="Courier New" w:cs="Courier New" w:eastAsia="Courier New" w:hAnsi="Courier New"/>
          <w:sz w:val="18"/>
          <w:szCs w:val="18"/>
        </w:rPr>
        <w:t xml:space="preserve">  cantidad_hues INTEGER NOT NULL   │                                      │</w:t>
      </w:r>
    </w:p>
    <w:p>
      <w:pPr>
        <w:shd w:fill="F5F5F5" w:val="clear"/>
        <w:spacing w:after="20" w:before="20"/>
        <w:ind w:left="360"/>
      </w:pPr>
      <w:r>
        <w:rPr>
          <w:rFonts w:ascii="Courier New" w:cs="Courier New" w:eastAsia="Courier New" w:hAnsi="Courier New"/>
          <w:sz w:val="18"/>
          <w:szCs w:val="18"/>
        </w:rPr>
        <w:t xml:space="preserve">  estado        VARCHAR(20)        │     (FK ON DELETE CASCADE)           │</w:t>
      </w:r>
    </w:p>
    <w:p>
      <w:pPr>
        <w:shd w:fill="F5F5F5" w:val="clear"/>
        <w:spacing w:after="20" w:before="20"/>
        <w:ind w:left="360"/>
      </w:pPr>
      <w:r>
        <w:rPr>
          <w:rFonts w:ascii="Courier New" w:cs="Courier New" w:eastAsia="Courier New" w:hAnsi="Courier New"/>
          <w:sz w:val="18"/>
          <w:szCs w:val="18"/>
        </w:rPr>
        <w:t xml:space="preserve">  created_at    TIMESTAMP          │     ◄────────────────────────────────┘</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referencia cruzada a MongoDB</w:t>
      </w:r>
    </w:p>
    <w:p>
      <w:pPr>
        <w:shd w:fill="F5F5F5" w:val="clear"/>
        <w:spacing w:after="20" w:before="20"/>
        <w:ind w:left="360"/>
      </w:pPr>
      <w:r>
        <w:rPr>
          <w:rFonts w:ascii="Courier New" w:cs="Courier New" w:eastAsia="Courier New" w:hAnsi="Courier New"/>
          <w:sz w:val="18"/>
          <w:szCs w:val="18"/>
        </w:rPr>
        <w:t xml:space="preserve">                                        (usuario / propiedad)</w:t>
      </w:r>
    </w:p>
    <w:p>
      <w:pPr>
        <w:spacing w:after="80" w:before="0"/>
      </w:pPr>
      <w:r>
        <w:t xml:space="preserve"/>
      </w:r>
    </w:p>
    <w:p>
      <w:pPr>
        <w:pStyle w:val="Heading2"/>
        <w:spacing w:after="80" w:before="240"/>
      </w:pPr>
      <w:r>
        <w:rPr>
          <w:b/>
          <w:bCs/>
        </w:rPr>
        <w:t xml:space="preserve">5.3 Schema Detallado — Tabla reservas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3026"/>
      </w:tblGrid>
      <w:tr>
        <w:tc>
          <w:tcPr>
            <w:tcW w:type="dxa" w:w="1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Columna</w:t>
            </w:r>
          </w:p>
        </w:tc>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27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Restricción</w:t>
            </w:r>
          </w:p>
        </w:tc>
        <w:tc>
          <w:tcPr>
            <w:tcW w:type="dxa" w:w="30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UUID</w:t>
            </w:r>
          </w:p>
        </w:tc>
        <w:tc>
          <w:tcPr>
            <w:tcW w:type="dxa" w:w="2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PRIMARY KEY</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Identificador único de la reserva</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huesped_id</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UUID</w:t>
            </w:r>
          </w:p>
        </w:tc>
        <w:tc>
          <w:tcPr>
            <w:tcW w:type="dxa" w:w="2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NOT NULL</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Ref. al usuario huésped en MongoDB (no FK nativa: cross-DB)</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anfitrion_id</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UUID</w:t>
            </w:r>
          </w:p>
        </w:tc>
        <w:tc>
          <w:tcPr>
            <w:tcW w:type="dxa" w:w="2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NOT NULL</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Ref. al usuario anfitrión en MongoDB</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propiedad_id</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UUID</w:t>
            </w:r>
          </w:p>
        </w:tc>
        <w:tc>
          <w:tcPr>
            <w:tcW w:type="dxa" w:w="2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NOT NULL</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Ref. a la propiedad en MongoDB</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fecha_inicio</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DATE</w:t>
            </w:r>
          </w:p>
        </w:tc>
        <w:tc>
          <w:tcPr>
            <w:tcW w:type="dxa" w:w="2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NOT NULL</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Fecha de entrada al alojamiento</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fecha_fin</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DATE</w:t>
            </w:r>
          </w:p>
        </w:tc>
        <w:tc>
          <w:tcPr>
            <w:tcW w:type="dxa" w:w="2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NOT NULL</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Fecha de salida del alojamiento</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cantidad_huespedes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INTEGER</w:t>
            </w:r>
          </w:p>
        </w:tc>
        <w:tc>
          <w:tcPr>
            <w:tcW w:type="dxa" w:w="2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NOT NULL, CHECK &gt; 0</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Cantidad de personas en la reserva</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estado</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VARCHAR(20)</w:t>
            </w:r>
          </w:p>
        </w:tc>
        <w:tc>
          <w:tcPr>
            <w:tcW w:type="dxa" w:w="2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CHECK IN ('confirmada', 'cancelada', 'completada')</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Estado del ciclo de vida de la reserva</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created_at</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TIMESTAMP</w:t>
            </w:r>
          </w:p>
        </w:tc>
        <w:tc>
          <w:tcPr>
            <w:tcW w:type="dxa" w:w="2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DEFAULT NOW()</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Fecha de creación del registro</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2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CHECK (fecha_inicio &lt; fecha_fin)</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Constraint de integridad: la salida debe ser posterior a la entrada</w:t>
            </w:r>
          </w:p>
        </w:tc>
      </w:tr>
    </w:tbl>
    <w:p>
      <w:pPr>
        <w:spacing w:after="80" w:before="0"/>
      </w:pPr>
      <w:r>
        <w:t xml:space="preserve"/>
      </w:r>
    </w:p>
    <w:p>
      <w:pPr>
        <w:pStyle w:val="Heading2"/>
        <w:spacing w:after="80" w:before="240"/>
      </w:pPr>
      <w:r>
        <w:rPr>
          <w:b/>
          <w:bCs/>
        </w:rPr>
        <w:t xml:space="preserve">5.4 Schema Detallado — Tabla pagos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026"/>
      </w:tblGrid>
      <w:tr>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Columna</w:t>
            </w:r>
          </w:p>
        </w:tc>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29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Restricción</w:t>
            </w:r>
          </w:p>
        </w:tc>
        <w:tc>
          <w:tcPr>
            <w:tcW w:type="dxa" w:w="30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UUID</w:t>
            </w:r>
          </w:p>
        </w:tc>
        <w:tc>
          <w:tcPr>
            <w:tcW w:type="dxa" w:w="2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PRIMARY KEY</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Identificador único del pago</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reserva_id</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UUID</w:t>
            </w:r>
          </w:p>
        </w:tc>
        <w:tc>
          <w:tcPr>
            <w:tcW w:type="dxa" w:w="29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FK → reservas(id) ON DELETE CASCADE, UNIQUE</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Un único pago por reserva. Cascade garantiza consistencia.</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monto</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NUMERIC(12,2)</w:t>
            </w:r>
          </w:p>
        </w:tc>
        <w:tc>
          <w:tcPr>
            <w:tcW w:type="dxa" w:w="2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NOT NULL, CHECK &gt;= 0</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Monto total calculado: noches × precio_noche</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metodo</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VARCHAR(30)</w:t>
            </w:r>
          </w:p>
        </w:tc>
        <w:tc>
          <w:tcPr>
            <w:tcW w:type="dxa" w:w="29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CHECK IN ('tarjeta', 'transferencia', 'efectivo')</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Método de pago utilizado</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estado</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VARCHAR(30)</w:t>
            </w:r>
          </w:p>
        </w:tc>
        <w:tc>
          <w:tcPr>
            <w:tcW w:type="dxa" w:w="2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CHECK IN ('pendiente', 'completado', 'rechazado')</w:t>
            </w:r>
          </w:p>
        </w:tc>
        <w:tc>
          <w:tcPr>
            <w:tcW w:type="dxa" w:w="3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Estado del procesamiento del pago</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created_at</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TIMESTAMP</w:t>
            </w:r>
          </w:p>
        </w:tc>
        <w:tc>
          <w:tcPr>
            <w:tcW w:type="dxa" w:w="29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DEFAULT NOW()</w:t>
            </w:r>
          </w:p>
        </w:tc>
        <w:tc>
          <w:tcPr>
            <w:tcW w:type="dxa" w:w="3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Fecha de creación del pago</w:t>
            </w:r>
          </w:p>
        </w:tc>
      </w:tr>
    </w:tbl>
    <w:p>
      <w:pPr>
        <w:spacing w:after="80" w:before="0"/>
      </w:pPr>
      <w:r>
        <w:t xml:space="preserve"/>
      </w:r>
    </w:p>
    <w:p>
      <w:pPr>
        <w:pStyle w:val="Heading2"/>
        <w:spacing w:after="80" w:before="240"/>
      </w:pPr>
      <w:r>
        <w:rPr>
          <w:b/>
          <w:bCs/>
        </w:rPr>
        <w:t xml:space="preserve">5.5 Reglas de Negocio en SQL</w:t>
      </w:r>
    </w:p>
    <w:p>
      <w:pPr>
        <w:spacing w:after="80" w:before="60"/>
        <w:jc w:val="both"/>
      </w:pPr>
      <w:r>
        <w:rPr>
          <w:b w:val="false"/>
          <w:bCs w:val="false"/>
          <w:color w:val="000000"/>
          <w:sz w:val="22"/>
          <w:szCs w:val="22"/>
        </w:rPr>
        <w:t xml:space="preserve">Validación de solapamiento de fechas: antes de insertar, se consulta si existe alguna reserva confirmada que solape las fechas solicitadas:</w:t>
      </w:r>
    </w:p>
    <w:p>
      <w:pPr>
        <w:shd w:fill="F5F5F5" w:val="clear"/>
        <w:spacing w:after="20" w:before="20"/>
        <w:ind w:left="360"/>
      </w:pPr>
      <w:r>
        <w:rPr>
          <w:rFonts w:ascii="Courier New" w:cs="Courier New" w:eastAsia="Courier New" w:hAnsi="Courier New"/>
          <w:sz w:val="18"/>
          <w:szCs w:val="18"/>
        </w:rPr>
        <w:t xml:space="preserve">SELECT id FROM reservas</w:t>
      </w:r>
    </w:p>
    <w:p>
      <w:pPr>
        <w:shd w:fill="F5F5F5" w:val="clear"/>
        <w:spacing w:after="20" w:before="20"/>
        <w:ind w:left="360"/>
      </w:pPr>
      <w:r>
        <w:rPr>
          <w:rFonts w:ascii="Courier New" w:cs="Courier New" w:eastAsia="Courier New" w:hAnsi="Courier New"/>
          <w:sz w:val="18"/>
          <w:szCs w:val="18"/>
        </w:rPr>
        <w:t xml:space="preserve">WHERE propiedad_id = $1</w:t>
      </w:r>
    </w:p>
    <w:p>
      <w:pPr>
        <w:shd w:fill="F5F5F5" w:val="clear"/>
        <w:spacing w:after="20" w:before="20"/>
        <w:ind w:left="360"/>
      </w:pPr>
      <w:r>
        <w:rPr>
          <w:rFonts w:ascii="Courier New" w:cs="Courier New" w:eastAsia="Courier New" w:hAnsi="Courier New"/>
          <w:sz w:val="18"/>
          <w:szCs w:val="18"/>
        </w:rPr>
        <w:t xml:space="preserve">  AND estado = 'confirmada'</w:t>
      </w:r>
    </w:p>
    <w:p>
      <w:pPr>
        <w:shd w:fill="F5F5F5" w:val="clear"/>
        <w:spacing w:after="20" w:before="20"/>
        <w:ind w:left="360"/>
      </w:pPr>
      <w:r>
        <w:rPr>
          <w:rFonts w:ascii="Courier New" w:cs="Courier New" w:eastAsia="Courier New" w:hAnsi="Courier New"/>
          <w:sz w:val="18"/>
          <w:szCs w:val="18"/>
        </w:rPr>
        <w:t xml:space="preserve">  AND fecha_inicio &lt; $3   -- $3 = fecha_fin nueva</w:t>
      </w:r>
    </w:p>
    <w:p>
      <w:pPr>
        <w:shd w:fill="F5F5F5" w:val="clear"/>
        <w:spacing w:after="20" w:before="20"/>
        <w:ind w:left="360"/>
      </w:pPr>
      <w:r>
        <w:rPr>
          <w:rFonts w:ascii="Courier New" w:cs="Courier New" w:eastAsia="Courier New" w:hAnsi="Courier New"/>
          <w:sz w:val="18"/>
          <w:szCs w:val="18"/>
        </w:rPr>
        <w:t xml:space="preserve">  AND fecha_fin   &gt; $2    -- $2 = fecha_inicio nueva</w:t>
      </w:r>
    </w:p>
    <w:p>
      <w:pPr>
        <w:shd w:fill="F5F5F5" w:val="clear"/>
        <w:spacing w:after="20" w:before="20"/>
        <w:ind w:left="360"/>
      </w:pPr>
      <w:r>
        <w:rPr>
          <w:rFonts w:ascii="Courier New" w:cs="Courier New" w:eastAsia="Courier New" w:hAnsi="Courier New"/>
          <w:sz w:val="18"/>
          <w:szCs w:val="18"/>
        </w:rPr>
        <w:t xml:space="preserve">LIMIT 1</w:t>
      </w:r>
    </w:p>
    <w:p>
      <w:pPr>
        <w:shd w:fill="F5F5F5" w:val="clear"/>
        <w:spacing w:after="20" w:before="20"/>
        <w:ind w:left="360"/>
      </w:pPr>
      <w:r>
        <w:rPr>
          <w:rFonts w:ascii="Courier New" w:cs="Courier New" w:eastAsia="Courier New" w:hAnsi="Courier New"/>
          <w:sz w:val="18"/>
          <w:szCs w:val="18"/>
        </w:rPr>
        <w:t xml:space="preserve"/>
      </w:r>
    </w:p>
    <w:p>
      <w:pPr>
        <w:shd w:fill="F5F5F5" w:val="clear"/>
        <w:spacing w:after="20" w:before="20"/>
        <w:ind w:left="360"/>
      </w:pPr>
      <w:r>
        <w:rPr>
          <w:rFonts w:ascii="Courier New" w:cs="Courier New" w:eastAsia="Courier New" w:hAnsi="Courier New"/>
          <w:sz w:val="18"/>
          <w:szCs w:val="18"/>
        </w:rPr>
        <w:t xml:space="preserve">-- Si retorna filas: 409 Conflict. Si vacío: proceder con BEGIN.</w:t>
      </w:r>
    </w:p>
    <w:p>
      <w:pPr>
        <w:spacing w:after="80" w:before="60"/>
        <w:jc w:val="both"/>
      </w:pPr>
      <w:r>
        <w:rPr>
          <w:b w:val="false"/>
          <w:bCs w:val="false"/>
          <w:color w:val="000000"/>
          <w:sz w:val="22"/>
          <w:szCs w:val="22"/>
        </w:rPr>
        <w:t xml:space="preserve">Transacción atómica al crear reserva + pago:</w:t>
      </w:r>
    </w:p>
    <w:p>
      <w:pPr>
        <w:shd w:fill="F5F5F5" w:val="clear"/>
        <w:spacing w:after="20" w:before="20"/>
        <w:ind w:left="360"/>
      </w:pPr>
      <w:r>
        <w:rPr>
          <w:rFonts w:ascii="Courier New" w:cs="Courier New" w:eastAsia="Courier New" w:hAnsi="Courier New"/>
          <w:sz w:val="18"/>
          <w:szCs w:val="18"/>
        </w:rPr>
        <w:t xml:space="preserve">BEGIN;</w:t>
      </w:r>
    </w:p>
    <w:p>
      <w:pPr>
        <w:shd w:fill="F5F5F5" w:val="clear"/>
        <w:spacing w:after="20" w:before="20"/>
        <w:ind w:left="360"/>
      </w:pPr>
      <w:r>
        <w:rPr>
          <w:rFonts w:ascii="Courier New" w:cs="Courier New" w:eastAsia="Courier New" w:hAnsi="Courier New"/>
          <w:sz w:val="18"/>
          <w:szCs w:val="18"/>
        </w:rPr>
        <w:t xml:space="preserve">  INSERT INTO reservas (...) VALUES (...);</w:t>
      </w:r>
    </w:p>
    <w:p>
      <w:pPr>
        <w:shd w:fill="F5F5F5" w:val="clear"/>
        <w:spacing w:after="20" w:before="20"/>
        <w:ind w:left="360"/>
      </w:pPr>
      <w:r>
        <w:rPr>
          <w:rFonts w:ascii="Courier New" w:cs="Courier New" w:eastAsia="Courier New" w:hAnsi="Courier New"/>
          <w:sz w:val="18"/>
          <w:szCs w:val="18"/>
        </w:rPr>
        <w:t xml:space="preserve">  INSERT INTO pagos (...) VALUES (...);</w:t>
      </w:r>
    </w:p>
    <w:p>
      <w:pPr>
        <w:shd w:fill="F5F5F5" w:val="clear"/>
        <w:spacing w:after="20" w:before="20"/>
        <w:ind w:left="360"/>
      </w:pPr>
      <w:r>
        <w:rPr>
          <w:rFonts w:ascii="Courier New" w:cs="Courier New" w:eastAsia="Courier New" w:hAnsi="Courier New"/>
          <w:sz w:val="18"/>
          <w:szCs w:val="18"/>
        </w:rPr>
        <w:t xml:space="preserve">COMMIT;</w:t>
      </w:r>
    </w:p>
    <w:p>
      <w:pPr>
        <w:shd w:fill="F5F5F5" w:val="clear"/>
        <w:spacing w:after="20" w:before="20"/>
        <w:ind w:left="360"/>
      </w:pPr>
      <w:r>
        <w:rPr>
          <w:rFonts w:ascii="Courier New" w:cs="Courier New" w:eastAsia="Courier New" w:hAnsi="Courier New"/>
          <w:sz w:val="18"/>
          <w:szCs w:val="18"/>
        </w:rPr>
        <w:t xml:space="preserve">-- Si cualquiera falla: ROLLBACK automático.</w:t>
      </w:r>
    </w:p>
    <w:p>
      <w:r>
        <w:br w:type="page"/>
      </w:r>
    </w:p>
    <w:p>
      <w:pPr>
        <w:pStyle w:val="Heading1"/>
        <w:spacing w:after="120" w:before="360"/>
      </w:pPr>
      <w:r>
        <w:rPr>
          <w:b/>
          <w:bCs/>
        </w:rPr>
        <w:t xml:space="preserve">6. Cassandra — Reseñas</w:t>
      </w:r>
    </w:p>
    <w:p>
      <w:pPr>
        <w:pStyle w:val="Heading2"/>
        <w:spacing w:after="80" w:before="240"/>
      </w:pPr>
      <w:r>
        <w:rPr>
          <w:b/>
          <w:bCs/>
        </w:rPr>
        <w:t xml:space="preserve">6.1 Justificación de Cassandra</w:t>
      </w:r>
    </w:p>
    <w:p>
      <w:pPr>
        <w:spacing w:after="80" w:before="60"/>
        <w:jc w:val="both"/>
      </w:pPr>
      <w:r>
        <w:rPr>
          <w:b w:val="false"/>
          <w:bCs w:val="false"/>
          <w:color w:val="000000"/>
          <w:sz w:val="22"/>
          <w:szCs w:val="22"/>
        </w:rPr>
        <w:t xml:space="preserve">Las reseñas tienen un patrón de acceso muy específico que hace a Cassandra la elección ideal:</w:t>
      </w:r>
    </w:p>
    <w:p>
      <w:pPr>
        <w:spacing w:after="80" w:before="60"/>
        <w:jc w:val="both"/>
      </w:pPr>
      <w:r>
        <w:rPr>
          <w:b w:val="false"/>
          <w:bCs w:val="false"/>
          <w:color w:val="000000"/>
          <w:sz w:val="22"/>
          <w:szCs w:val="22"/>
        </w:rPr>
        <w:t xml:space="preserve">Append-only: las reseñas nunca se modifican ni eliminan. Solo se insertan. Este patrón es el que mejor se adapta al modelo de escritura de Cassandra, donde los updates y deletes tienen un costo mayor que los inserts.</w:t>
      </w:r>
    </w:p>
    <w:p>
      <w:pPr>
        <w:spacing w:after="80" w:before="60"/>
        <w:jc w:val="both"/>
      </w:pPr>
      <w:r>
        <w:rPr>
          <w:b w:val="false"/>
          <w:bCs w:val="false"/>
          <w:color w:val="000000"/>
          <w:sz w:val="22"/>
          <w:szCs w:val="22"/>
        </w:rPr>
        <w:t xml:space="preserve">Alta disponibilidad de escritura: en una plataforma de alquileres real, el volumen de reseñas puede ser masivo. Cassandra fue diseñada para soportar millones de escrituras por segundo con latencia predecible.</w:t>
      </w:r>
    </w:p>
    <w:p>
      <w:pPr>
        <w:spacing w:after="80" w:before="60"/>
        <w:jc w:val="both"/>
      </w:pPr>
      <w:r>
        <w:rPr>
          <w:b w:val="false"/>
          <w:bCs w:val="false"/>
          <w:color w:val="000000"/>
          <w:sz w:val="22"/>
          <w:szCs w:val="22"/>
        </w:rPr>
        <w:t xml:space="preserve">Consultas predecibles: las reseñas siempre se consultan por propiedad o por anfitrión. Estos patrones de acceso fijos permiten diseñar el schema de Cassandra para que cada query lea exactamente una partición (O(1) en distribución).</w:t>
      </w:r>
    </w:p>
    <w:p>
      <w:pPr>
        <w:spacing w:after="80" w:before="0"/>
      </w:pPr>
      <w:r>
        <w:t xml:space="preserve"/>
      </w:r>
    </w:p>
    <w:p>
      <w:pPr>
        <w:pStyle w:val="Heading2"/>
        <w:spacing w:after="80" w:before="240"/>
      </w:pPr>
      <w:r>
        <w:rPr>
          <w:b/>
          <w:bCs/>
        </w:rPr>
        <w:t xml:space="preserve">6.2 Patrón de Diseño: Una Tabla por Query</w:t>
      </w:r>
    </w:p>
    <w:p>
      <w:pPr>
        <w:spacing w:after="80" w:before="60"/>
        <w:jc w:val="both"/>
      </w:pPr>
      <w:r>
        <w:rPr>
          <w:b w:val="false"/>
          <w:bCs w:val="false"/>
          <w:color w:val="000000"/>
          <w:sz w:val="22"/>
          <w:szCs w:val="22"/>
        </w:rPr>
        <w:t xml:space="preserve">En Cassandra no existen JOINs. El modelo de datos se diseña en función de las queries esperadas. Los mismos datos se almacenan desnormalizados en múltiples tablas, cada una optimizada para un patrón de consulta.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526"/>
      </w:tblGrid>
      <w:tr>
        <w:tc>
          <w:tcPr>
            <w:tcW w:type="dxa" w:w="19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Aspecto</w:t>
            </w:r>
          </w:p>
        </w:tc>
        <w:tc>
          <w:tcPr>
            <w:tcW w:type="dxa" w:w="23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resenias_by_propiedad</w:t>
            </w:r>
          </w:p>
        </w:tc>
        <w:tc>
          <w:tcPr>
            <w:tcW w:type="dxa" w:w="23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resenias_by_anfitrion</w:t>
            </w:r>
          </w:p>
        </w:tc>
        <w:tc>
          <w:tcPr>
            <w:tcW w:type="dxa" w:w="25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resenias_by_reserva</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Partition Key</w:t>
            </w:r>
          </w:p>
        </w:tc>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propiedad_id</w:t>
            </w:r>
          </w:p>
        </w:tc>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anfitrion_id</w:t>
            </w:r>
          </w:p>
        </w:tc>
        <w:tc>
          <w:tcPr>
            <w:tcW w:type="dxa" w:w="25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reserva_id</w:t>
            </w:r>
          </w:p>
        </w:tc>
      </w:tr>
      <w:tr>
        <w:tc>
          <w:tcPr>
            <w:tcW w:type="dxa" w:w="19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Clustering Key</w:t>
            </w:r>
          </w:p>
        </w:tc>
        <w:tc>
          <w:tcPr>
            <w:tcW w:type="dxa" w:w="2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created_at DESC, id</w:t>
            </w:r>
          </w:p>
        </w:tc>
        <w:tc>
          <w:tcPr>
            <w:tcW w:type="dxa" w:w="2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created_at DESC, id</w:t>
            </w:r>
          </w:p>
        </w:tc>
        <w:tc>
          <w:tcPr>
            <w:tcW w:type="dxa" w:w="25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 (ninguna)</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Caso de uso</w:t>
            </w:r>
          </w:p>
        </w:tc>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Ver reseñas de un alojamiento</w:t>
            </w:r>
          </w:p>
        </w:tc>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Ver historial de un anfitrión</w:t>
            </w:r>
          </w:p>
        </w:tc>
        <w:tc>
          <w:tcPr>
            <w:tcW w:type="dxa" w:w="25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Verificar si ya existe reseña</w:t>
            </w:r>
          </w:p>
        </w:tc>
      </w:tr>
      <w:tr>
        <w:tc>
          <w:tcPr>
            <w:tcW w:type="dxa" w:w="19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Query tipo</w:t>
            </w:r>
          </w:p>
        </w:tc>
        <w:tc>
          <w:tcPr>
            <w:tcW w:type="dxa" w:w="2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WHERE propiedad_id = ?</w:t>
            </w:r>
          </w:p>
        </w:tc>
        <w:tc>
          <w:tcPr>
            <w:tcW w:type="dxa" w:w="2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WHERE anfitrion_id = ?</w:t>
            </w:r>
          </w:p>
        </w:tc>
        <w:tc>
          <w:tcPr>
            <w:tcW w:type="dxa" w:w="25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WHERE reserva_id = ?</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Orden</w:t>
            </w:r>
          </w:p>
        </w:tc>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Más reciente primero</w:t>
            </w:r>
          </w:p>
        </w:tc>
        <w:tc>
          <w:tcPr>
            <w:tcW w:type="dxa" w:w="2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Más reciente primero</w:t>
            </w:r>
          </w:p>
        </w:tc>
        <w:tc>
          <w:tcPr>
            <w:tcW w:type="dxa" w:w="25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Lookup directo</w:t>
            </w:r>
          </w:p>
        </w:tc>
      </w:tr>
    </w:tbl>
    <w:p>
      <w:pPr>
        <w:spacing w:after="80" w:before="0"/>
      </w:pPr>
      <w:r>
        <w:t xml:space="preserve"/>
      </w:r>
    </w:p>
    <w:p>
      <w:pPr>
        <w:pStyle w:val="Heading2"/>
        <w:spacing w:after="80" w:before="240"/>
      </w:pPr>
      <w:r>
        <w:rPr>
          <w:b/>
          <w:bCs/>
        </w:rPr>
        <w:t xml:space="preserve">6.3 Schema de resenias_by_propiedad (Tabla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026"/>
      </w:tblGrid>
      <w:tr>
        <w:tc>
          <w:tcPr>
            <w:tcW w:type="dxa" w:w="17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Campo</w:t>
            </w:r>
          </w:p>
        </w:tc>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 CQL</w:t>
            </w:r>
          </w:p>
        </w:tc>
        <w:tc>
          <w:tcPr>
            <w:tcW w:type="dxa" w:w="1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Rol en el schema</w:t>
            </w:r>
          </w:p>
        </w:tc>
        <w:tc>
          <w:tcPr>
            <w:tcW w:type="dxa" w:w="40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propiedad_id</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TEXT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PARTITION KEY</w:t>
            </w:r>
          </w:p>
        </w:tc>
        <w:tc>
          <w:tcPr>
            <w:tcW w:type="dxa" w:w="4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Distribuye las filas entre los nodos del cluster. Todas las reseñas de una propiedad están en la misma partición.</w:t>
            </w:r>
          </w:p>
        </w:tc>
      </w:tr>
      <w:tr>
        <w:tc>
          <w:tcPr>
            <w:tcW w:type="dxa" w:w="1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created_at</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TIMESTAMP</w:t>
            </w:r>
          </w:p>
        </w:tc>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CLUSTERING (DESC)</w:t>
            </w:r>
          </w:p>
        </w:tc>
        <w:tc>
          <w:tcPr>
            <w:tcW w:type="dxa" w:w="4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Ordena las reseñas de más nueva a más vieja dentro de la partición.</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TEXT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CLUSTERING (ASC)</w:t>
            </w:r>
          </w:p>
        </w:tc>
        <w:tc>
          <w:tcPr>
            <w:tcW w:type="dxa" w:w="4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Desempata reseñas con el mismo timestamp exacto. Garantiza unicidad de la fila.</w:t>
            </w:r>
          </w:p>
        </w:tc>
      </w:tr>
      <w:tr>
        <w:tc>
          <w:tcPr>
            <w:tcW w:type="dxa" w:w="1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reserva_id</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TEXT</w:t>
            </w:r>
          </w:p>
        </w:tc>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Regular</w:t>
            </w:r>
          </w:p>
        </w:tc>
        <w:tc>
          <w:tcPr>
            <w:tcW w:type="dxa" w:w="4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Referencia cruzada a PostgreSQL. No es FK nativa.</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huesped_id</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TEXT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Regular</w:t>
            </w:r>
          </w:p>
        </w:tc>
        <w:tc>
          <w:tcPr>
            <w:tcW w:type="dxa" w:w="4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Referencia cruzada a MongoDB.</w:t>
            </w:r>
          </w:p>
        </w:tc>
      </w:tr>
      <w:tr>
        <w:tc>
          <w:tcPr>
            <w:tcW w:type="dxa" w:w="1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anfitrion_id</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TEXT</w:t>
            </w:r>
          </w:p>
        </w:tc>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Regular</w:t>
            </w:r>
          </w:p>
        </w:tc>
        <w:tc>
          <w:tcPr>
            <w:tcW w:type="dxa" w:w="4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Referencia cruzada a MongoDB.</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calificacion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INT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Regular</w:t>
            </w:r>
          </w:p>
        </w:tc>
        <w:tc>
          <w:tcPr>
            <w:tcW w:type="dxa" w:w="4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Valor entero entre 1 y 5.</w:t>
            </w:r>
          </w:p>
        </w:tc>
      </w:tr>
      <w:tr>
        <w:tc>
          <w:tcPr>
            <w:tcW w:type="dxa" w:w="1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comentario</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TEXT</w:t>
            </w:r>
          </w:p>
        </w:tc>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Regular</w:t>
            </w:r>
          </w:p>
        </w:tc>
        <w:tc>
          <w:tcPr>
            <w:tcW w:type="dxa" w:w="4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Texto libre del comentario de la reseña.</w:t>
            </w:r>
          </w:p>
        </w:tc>
      </w:tr>
    </w:tbl>
    <w:p>
      <w:pPr>
        <w:spacing w:after="80" w:before="0"/>
      </w:pPr>
      <w:r>
        <w:t xml:space="preserve"/>
      </w:r>
    </w:p>
    <w:p>
      <w:pPr>
        <w:pStyle w:val="Heading2"/>
        <w:spacing w:after="80" w:before="240"/>
      </w:pPr>
      <w:r>
        <w:rPr>
          <w:b/>
          <w:bCs/>
        </w:rPr>
        <w:t xml:space="preserve">6.4 Estrategia de Escritura: LOGGED BATCH</w:t>
      </w:r>
    </w:p>
    <w:p>
      <w:pPr>
        <w:spacing w:after="80" w:before="60"/>
        <w:jc w:val="both"/>
      </w:pPr>
      <w:r>
        <w:rPr>
          <w:b w:val="false"/>
          <w:bCs w:val="false"/>
          <w:color w:val="000000"/>
          <w:sz w:val="22"/>
          <w:szCs w:val="22"/>
        </w:rPr>
        <w:t xml:space="preserve">Al crear una reseña se usa un LOGGED BATCH que escribe en las 3 tablas en una sola operación atómica. Cassandra garantiza que o todas las inserciones se aplican o ninguna.</w:t>
      </w:r>
    </w:p>
    <w:p>
      <w:pPr>
        <w:shd w:fill="F5F5F5" w:val="clear"/>
        <w:spacing w:after="20" w:before="20"/>
        <w:ind w:left="360"/>
      </w:pPr>
      <w:r>
        <w:rPr>
          <w:rFonts w:ascii="Courier New" w:cs="Courier New" w:eastAsia="Courier New" w:hAnsi="Courier New"/>
          <w:sz w:val="18"/>
          <w:szCs w:val="18"/>
        </w:rPr>
        <w:t xml:space="preserve">BEGIN BATCH</w:t>
      </w:r>
    </w:p>
    <w:p>
      <w:pPr>
        <w:shd w:fill="F5F5F5" w:val="clear"/>
        <w:spacing w:after="20" w:before="20"/>
        <w:ind w:left="360"/>
      </w:pPr>
      <w:r>
        <w:rPr>
          <w:rFonts w:ascii="Courier New" w:cs="Courier New" w:eastAsia="Courier New" w:hAnsi="Courier New"/>
          <w:sz w:val="18"/>
          <w:szCs w:val="18"/>
        </w:rPr>
        <w:t xml:space="preserve">  INSERT INTO resenias_by_propiedad</w:t>
      </w:r>
    </w:p>
    <w:p>
      <w:pPr>
        <w:shd w:fill="F5F5F5" w:val="clear"/>
        <w:spacing w:after="20" w:before="20"/>
        <w:ind w:left="360"/>
      </w:pPr>
      <w:r>
        <w:rPr>
          <w:rFonts w:ascii="Courier New" w:cs="Courier New" w:eastAsia="Courier New" w:hAnsi="Courier New"/>
          <w:sz w:val="18"/>
          <w:szCs w:val="18"/>
        </w:rPr>
        <w:t xml:space="preserve">    (propiedad_id, created_at, id, reserva_id, huesped_id, anfitrion_id, calificacion, comentario)</w:t>
      </w:r>
    </w:p>
    <w:p>
      <w:pPr>
        <w:shd w:fill="F5F5F5" w:val="clear"/>
        <w:spacing w:after="20" w:before="20"/>
        <w:ind w:left="360"/>
      </w:pPr>
      <w:r>
        <w:rPr>
          <w:rFonts w:ascii="Courier New" w:cs="Courier New" w:eastAsia="Courier New" w:hAnsi="Courier New"/>
          <w:sz w:val="18"/>
          <w:szCs w:val="18"/>
        </w:rPr>
        <w:t xml:space="preserve">    VALUES (?, ?, ?, ?, ?, ?, ?, ?);</w:t>
      </w:r>
    </w:p>
    <w:p>
      <w:pPr>
        <w:shd w:fill="F5F5F5" w:val="clear"/>
        <w:spacing w:after="20" w:before="20"/>
        <w:ind w:left="360"/>
      </w:pPr>
      <w:r>
        <w:rPr>
          <w:rFonts w:ascii="Courier New" w:cs="Courier New" w:eastAsia="Courier New" w:hAnsi="Courier New"/>
          <w:sz w:val="18"/>
          <w:szCs w:val="18"/>
        </w:rPr>
        <w:t xml:space="preserve"/>
      </w:r>
    </w:p>
    <w:p>
      <w:pPr>
        <w:shd w:fill="F5F5F5" w:val="clear"/>
        <w:spacing w:after="20" w:before="20"/>
        <w:ind w:left="360"/>
      </w:pPr>
      <w:r>
        <w:rPr>
          <w:rFonts w:ascii="Courier New" w:cs="Courier New" w:eastAsia="Courier New" w:hAnsi="Courier New"/>
          <w:sz w:val="18"/>
          <w:szCs w:val="18"/>
        </w:rPr>
        <w:t xml:space="preserve">  INSERT INTO resenias_by_anfitrion</w:t>
      </w:r>
    </w:p>
    <w:p>
      <w:pPr>
        <w:shd w:fill="F5F5F5" w:val="clear"/>
        <w:spacing w:after="20" w:before="20"/>
        <w:ind w:left="360"/>
      </w:pPr>
      <w:r>
        <w:rPr>
          <w:rFonts w:ascii="Courier New" w:cs="Courier New" w:eastAsia="Courier New" w:hAnsi="Courier New"/>
          <w:sz w:val="18"/>
          <w:szCs w:val="18"/>
        </w:rPr>
        <w:t xml:space="preserve">    (anfitrion_id, created_at, id, reserva_id, propiedad_id, huesped_id, calificacion, comentario)</w:t>
      </w:r>
    </w:p>
    <w:p>
      <w:pPr>
        <w:shd w:fill="F5F5F5" w:val="clear"/>
        <w:spacing w:after="20" w:before="20"/>
        <w:ind w:left="360"/>
      </w:pPr>
      <w:r>
        <w:rPr>
          <w:rFonts w:ascii="Courier New" w:cs="Courier New" w:eastAsia="Courier New" w:hAnsi="Courier New"/>
          <w:sz w:val="18"/>
          <w:szCs w:val="18"/>
        </w:rPr>
        <w:t xml:space="preserve">    VALUES (?, ?, ?, ?, ?, ?, ?, ?);</w:t>
      </w:r>
    </w:p>
    <w:p>
      <w:pPr>
        <w:shd w:fill="F5F5F5" w:val="clear"/>
        <w:spacing w:after="20" w:before="20"/>
        <w:ind w:left="360"/>
      </w:pPr>
      <w:r>
        <w:rPr>
          <w:rFonts w:ascii="Courier New" w:cs="Courier New" w:eastAsia="Courier New" w:hAnsi="Courier New"/>
          <w:sz w:val="18"/>
          <w:szCs w:val="18"/>
        </w:rPr>
        <w:t xml:space="preserve"/>
      </w:r>
    </w:p>
    <w:p>
      <w:pPr>
        <w:shd w:fill="F5F5F5" w:val="clear"/>
        <w:spacing w:after="20" w:before="20"/>
        <w:ind w:left="360"/>
      </w:pPr>
      <w:r>
        <w:rPr>
          <w:rFonts w:ascii="Courier New" w:cs="Courier New" w:eastAsia="Courier New" w:hAnsi="Courier New"/>
          <w:sz w:val="18"/>
          <w:szCs w:val="18"/>
        </w:rPr>
        <w:t xml:space="preserve">  INSERT INTO resenias_by_reserva</w:t>
      </w:r>
    </w:p>
    <w:p>
      <w:pPr>
        <w:shd w:fill="F5F5F5" w:val="clear"/>
        <w:spacing w:after="20" w:before="20"/>
        <w:ind w:left="360"/>
      </w:pPr>
      <w:r>
        <w:rPr>
          <w:rFonts w:ascii="Courier New" w:cs="Courier New" w:eastAsia="Courier New" w:hAnsi="Courier New"/>
          <w:sz w:val="18"/>
          <w:szCs w:val="18"/>
        </w:rPr>
        <w:t xml:space="preserve">    (reserva_id, id, propiedad_id, anfitrion_id, huesped_id, calificacion, comentario, created_at)</w:t>
      </w:r>
    </w:p>
    <w:p>
      <w:pPr>
        <w:shd w:fill="F5F5F5" w:val="clear"/>
        <w:spacing w:after="20" w:before="20"/>
        <w:ind w:left="360"/>
      </w:pPr>
      <w:r>
        <w:rPr>
          <w:rFonts w:ascii="Courier New" w:cs="Courier New" w:eastAsia="Courier New" w:hAnsi="Courier New"/>
          <w:sz w:val="18"/>
          <w:szCs w:val="18"/>
        </w:rPr>
        <w:t xml:space="preserve">    VALUES (?, ?, ?, ?, ?, ?, ?, ?);</w:t>
      </w:r>
    </w:p>
    <w:p>
      <w:pPr>
        <w:shd w:fill="F5F5F5" w:val="clear"/>
        <w:spacing w:after="20" w:before="20"/>
        <w:ind w:left="360"/>
      </w:pPr>
      <w:r>
        <w:rPr>
          <w:rFonts w:ascii="Courier New" w:cs="Courier New" w:eastAsia="Courier New" w:hAnsi="Courier New"/>
          <w:sz w:val="18"/>
          <w:szCs w:val="18"/>
        </w:rPr>
        <w:t xml:space="preserve">APPLY BATCH;</w:t>
      </w:r>
    </w:p>
    <w:p>
      <w:pPr>
        <w:spacing w:after="80" w:before="0"/>
      </w:pPr>
      <w:r>
        <w:t xml:space="preserve"/>
      </w:r>
    </w:p>
    <w:p>
      <w:pPr>
        <w:pStyle w:val="Heading2"/>
        <w:spacing w:after="80" w:before="240"/>
      </w:pPr>
      <w:r>
        <w:rPr>
          <w:b/>
          <w:bCs/>
        </w:rPr>
        <w:t xml:space="preserve">6.5 Configuración del Keyspace</w:t>
      </w:r>
    </w:p>
    <w:p>
      <w:pPr>
        <w:shd w:fill="F5F5F5" w:val="clear"/>
        <w:spacing w:after="20" w:before="20"/>
        <w:ind w:left="360"/>
      </w:pPr>
      <w:r>
        <w:rPr>
          <w:rFonts w:ascii="Courier New" w:cs="Courier New" w:eastAsia="Courier New" w:hAnsi="Courier New"/>
          <w:sz w:val="18"/>
          <w:szCs w:val="18"/>
        </w:rPr>
        <w:t xml:space="preserve">CREATE KEYSPACE IF NOT EXISTS airbnb_tpo</w:t>
      </w:r>
    </w:p>
    <w:p>
      <w:pPr>
        <w:shd w:fill="F5F5F5" w:val="clear"/>
        <w:spacing w:after="20" w:before="20"/>
        <w:ind w:left="360"/>
      </w:pPr>
      <w:r>
        <w:rPr>
          <w:rFonts w:ascii="Courier New" w:cs="Courier New" w:eastAsia="Courier New" w:hAnsi="Courier New"/>
          <w:sz w:val="18"/>
          <w:szCs w:val="18"/>
        </w:rPr>
        <w:t xml:space="preserve">WITH replication = {</w:t>
      </w:r>
    </w:p>
    <w:p>
      <w:pPr>
        <w:shd w:fill="F5F5F5" w:val="clear"/>
        <w:spacing w:after="20" w:before="20"/>
        <w:ind w:left="360"/>
      </w:pPr>
      <w:r>
        <w:rPr>
          <w:rFonts w:ascii="Courier New" w:cs="Courier New" w:eastAsia="Courier New" w:hAnsi="Courier New"/>
          <w:sz w:val="18"/>
          <w:szCs w:val="18"/>
        </w:rPr>
        <w:t xml:space="preserve">  'class': 'SimpleStrategy',</w:t>
      </w:r>
    </w:p>
    <w:p>
      <w:pPr>
        <w:shd w:fill="F5F5F5" w:val="clear"/>
        <w:spacing w:after="20" w:before="20"/>
        <w:ind w:left="360"/>
      </w:pPr>
      <w:r>
        <w:rPr>
          <w:rFonts w:ascii="Courier New" w:cs="Courier New" w:eastAsia="Courier New" w:hAnsi="Courier New"/>
          <w:sz w:val="18"/>
          <w:szCs w:val="18"/>
        </w:rPr>
        <w:t xml:space="preserve">  'replication_factor': 1   -- apropiado para desarrollo/TPO</w:t>
      </w:r>
    </w:p>
    <w:p>
      <w:pPr>
        <w:shd w:fill="F5F5F5" w:val="clear"/>
        <w:spacing w:after="20" w:before="20"/>
        <w:ind w:left="360"/>
      </w:pPr>
      <w:r>
        <w:rPr>
          <w:rFonts w:ascii="Courier New" w:cs="Courier New" w:eastAsia="Courier New" w:hAnsi="Courier New"/>
          <w:sz w:val="18"/>
          <w:szCs w:val="18"/>
        </w:rPr>
        <w:t xml:space="preserve">};</w:t>
      </w:r>
    </w:p>
    <w:p>
      <w:pPr>
        <w:shd w:fill="F5F5F5" w:val="clear"/>
        <w:spacing w:after="20" w:before="20"/>
        <w:ind w:left="360"/>
      </w:pPr>
      <w:r>
        <w:rPr>
          <w:rFonts w:ascii="Courier New" w:cs="Courier New" w:eastAsia="Courier New" w:hAnsi="Courier New"/>
          <w:sz w:val="18"/>
          <w:szCs w:val="18"/>
        </w:rPr>
        <w:t xml:space="preserve"/>
      </w:r>
    </w:p>
    <w:p>
      <w:pPr>
        <w:shd w:fill="F5F5F5" w:val="clear"/>
        <w:spacing w:after="20" w:before="20"/>
        <w:ind w:left="360"/>
      </w:pPr>
      <w:r>
        <w:rPr>
          <w:rFonts w:ascii="Courier New" w:cs="Courier New" w:eastAsia="Courier New" w:hAnsi="Courier New"/>
          <w:sz w:val="18"/>
          <w:szCs w:val="18"/>
        </w:rPr>
        <w:t xml:space="preserve">-- En producción se usaría NetworkTopologyStrategy con RF=3</w:t>
      </w:r>
    </w:p>
    <w:p>
      <w:r>
        <w:br w:type="page"/>
      </w:r>
    </w:p>
    <w:p>
      <w:pPr>
        <w:pStyle w:val="Heading1"/>
        <w:spacing w:after="120" w:before="360"/>
      </w:pPr>
      <w:r>
        <w:rPr>
          <w:b/>
          <w:bCs/>
        </w:rPr>
        <w:t xml:space="preserve">7. Neo4j — Grafo de Relaciones y Recomendaciones</w:t>
      </w:r>
    </w:p>
    <w:p>
      <w:pPr>
        <w:pStyle w:val="Heading2"/>
        <w:spacing w:after="80" w:before="240"/>
      </w:pPr>
      <w:r>
        <w:rPr>
          <w:b/>
          <w:bCs/>
        </w:rPr>
        <w:t xml:space="preserve">7.1 Justificación de Neo4j</w:t>
      </w:r>
    </w:p>
    <w:p>
      <w:pPr>
        <w:spacing w:after="80" w:before="60"/>
        <w:jc w:val="both"/>
      </w:pPr>
      <w:r>
        <w:rPr>
          <w:b w:val="false"/>
          <w:bCs w:val="false"/>
          <w:color w:val="000000"/>
          <w:sz w:val="22"/>
          <w:szCs w:val="22"/>
        </w:rPr>
        <w:t xml:space="preserve">En un sistema de alquileres temporarios, las relaciones entre usuarios y propiedades son ciudadanas de primera clase: quién es anfitrión de qué propiedad, qué huéspedes reservaron qué alojamientos, qué historial comparten distintos huéspedes. Neo4j modela estas relaciones como aristas del grafo con la misma importancia que los nodos, y permite recorrerlas con un costo constante por salto.</w:t>
      </w:r>
    </w:p>
    <w:p>
      <w:pPr>
        <w:spacing w:after="40" w:before="120"/>
      </w:pPr>
      <w:r>
        <w:rPr>
          <w:b/>
          <w:bCs/>
          <w:color w:val="000000"/>
          <w:sz w:val="22"/>
          <w:szCs w:val="22"/>
        </w:rPr>
        <w:t xml:space="preserve">Uso concreto en el sistema</w:t>
      </w:r>
    </w:p>
    <w:p>
      <w:pPr>
        <w:spacing w:after="80" w:before="60"/>
        <w:jc w:val="both"/>
      </w:pPr>
      <w:r>
        <w:rPr>
          <w:b w:val="false"/>
          <w:bCs w:val="false"/>
          <w:color w:val="000000"/>
          <w:sz w:val="22"/>
          <w:szCs w:val="22"/>
        </w:rPr>
        <w:t xml:space="preserve">El backend mantiene en Neo4j un grafo paralelo a MongoDB que se sincroniza en tres momentos: al registrar o actualizar un usuario (syncUsuario) se hace MERGE del nodo :Usuario; al publicar una propiedad (syncPropiedad) se crean los nodos :Usuario y :Propiedad y la relación (:Usuario)-[:ANFITRIO]-&gt;(:Propiedad); y al confirmar una reserva (syncReserva) se crea la relación (:Usuario)-[:RESERVO]-&gt;(:Propiedad).</w:t>
      </w:r>
    </w:p>
    <w:p>
      <w:pPr>
        <w:spacing w:after="40" w:before="120"/>
      </w:pPr>
      <w:r>
        <w:rPr>
          <w:b/>
          <w:bCs/>
          <w:color w:val="000000"/>
          <w:sz w:val="22"/>
          <w:szCs w:val="22"/>
        </w:rPr>
        <w:t xml:space="preserve">Para qué se usa el grafo en la API</w:t>
      </w:r>
    </w:p>
    <w:p>
      <w:pPr>
        <w:spacing w:after="80" w:before="60"/>
        <w:jc w:val="both"/>
      </w:pPr>
      <w:r>
        <w:rPr>
          <w:b w:val="false"/>
          <w:bCs w:val="false"/>
          <w:color w:val="000000"/>
          <w:sz w:val="22"/>
          <w:szCs w:val="22"/>
        </w:rPr>
        <w:t xml:space="preserve">El endpoint GET /api/recomendaciones/:id ejecuta una consulta Cypher de collaborative filtering: encuentra propiedades reservadas por otros huéspedes que tienen historial parecido al usuario consultado, y las ordena por cantidad de coincidencias. Esta query necesita seguir un patrón de tres saltos (u -&gt; p &lt;- otros -&gt; rec), algo que en SQL requeriría JOINs auto-referenciados costosos y que en Cypher se expresa en cuatro líneas.</w:t>
      </w:r>
    </w:p>
    <w:p>
      <w:pPr>
        <w:spacing w:after="40" w:before="120"/>
      </w:pPr>
      <w:r>
        <w:rPr>
          <w:b/>
          <w:bCs/>
          <w:color w:val="000000"/>
          <w:sz w:val="22"/>
          <w:szCs w:val="22"/>
        </w:rPr>
        <w:t xml:space="preserve">Integración con el frontend</w:t>
      </w:r>
    </w:p>
    <w:p>
      <w:pPr>
        <w:spacing w:after="80" w:before="60"/>
        <w:jc w:val="both"/>
      </w:pPr>
      <w:r>
        <w:rPr>
          <w:b w:val="false"/>
          <w:bCs w:val="false"/>
          <w:color w:val="000000"/>
          <w:sz w:val="22"/>
          <w:szCs w:val="22"/>
        </w:rPr>
        <w:t xml:space="preserve">En la página Explorar, cuando el usuario logueado es un huésped, el frontend consulta el endpoint de recomendaciones y muestra la primera propiedad sugerida destacada con un borde rojo y la etiqueta RECOMENDADA al inicio del grid. Si el usuario no tiene historial de reservas, el backend aplica un fallback que ordena las propiedades por promedio_rating descendente desde MongoDB, excluyendo las que ya reservó. De esta forma, todos los huéspedes (nuevos o recurrentes) ven al menos una recomendación.</w:t>
      </w:r>
    </w:p>
    <w:p>
      <w:pPr>
        <w:spacing w:after="80" w:before="0"/>
      </w:pPr>
      <w:r>
        <w:t xml:space="preserve"/>
      </w:r>
    </w:p>
    <w:p>
      <w:pPr>
        <w:pStyle w:val="Heading2"/>
        <w:spacing w:after="80" w:before="240"/>
      </w:pPr>
      <w:r>
        <w:rPr>
          <w:b/>
          <w:bCs/>
        </w:rPr>
        <w:t xml:space="preserve">7.2 Modelo del Grafo</w:t>
      </w:r>
    </w:p>
    <w:p>
      <w:pPr>
        <w:shd w:fill="F5F5F5" w:val="clear"/>
        <w:spacing w:after="20" w:before="20"/>
        <w:ind w:left="360"/>
      </w:pPr>
      <w:r>
        <w:rPr>
          <w:rFonts w:ascii="Courier New" w:cs="Courier New" w:eastAsia="Courier New" w:hAnsi="Courier New"/>
          <w:sz w:val="18"/>
          <w:szCs w:val="18"/>
        </w:rPr>
        <w:t xml:space="preserve"/>
      </w:r>
    </w:p>
    <w:p>
      <w:pPr>
        <w:shd w:fill="F5F5F5" w:val="clear"/>
        <w:spacing w:after="20" w:before="20"/>
        <w:ind w:left="360"/>
      </w:pPr>
      <w:r>
        <w:rPr>
          <w:rFonts w:ascii="Courier New" w:cs="Courier New" w:eastAsia="Courier New" w:hAnsi="Courier New"/>
          <w:sz w:val="18"/>
          <w:szCs w:val="18"/>
        </w:rPr>
        <w:t xml:space="preserve">  (Ana: Usuario, tipo=anfitrion)</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|──[:ANFITRIO]──▶ (Depto en Palermo: Propiedad)</w:t>
      </w:r>
    </w:p>
    <w:p>
      <w:pPr>
        <w:shd w:fill="F5F5F5" w:val="clear"/>
        <w:spacing w:after="20" w:before="20"/>
        <w:ind w:left="360"/>
      </w:pPr>
      <w:r>
        <w:rPr>
          <w:rFonts w:ascii="Courier New" w:cs="Courier New" w:eastAsia="Courier New" w:hAnsi="Courier New"/>
          <w:sz w:val="18"/>
          <w:szCs w:val="18"/>
        </w:rPr>
        <w:t xml:space="preserve">        |                          ▲</w:t>
      </w:r>
    </w:p>
    <w:p>
      <w:pPr>
        <w:shd w:fill="F5F5F5" w:val="clear"/>
        <w:spacing w:after="20" w:before="20"/>
        <w:ind w:left="360"/>
      </w:pPr>
      <w:r>
        <w:rPr>
          <w:rFonts w:ascii="Courier New" w:cs="Courier New" w:eastAsia="Courier New" w:hAnsi="Courier New"/>
          <w:sz w:val="18"/>
          <w:szCs w:val="18"/>
        </w:rPr>
        <w:t xml:space="preserve">        |                          |──[:RESERVO]── (Lucía: Usuario, tipo=huesped)</w:t>
      </w:r>
    </w:p>
    <w:p>
      <w:pPr>
        <w:shd w:fill="F5F5F5" w:val="clear"/>
        <w:spacing w:after="20" w:before="20"/>
        <w:ind w:left="360"/>
      </w:pPr>
      <w:r>
        <w:rPr>
          <w:rFonts w:ascii="Courier New" w:cs="Courier New" w:eastAsia="Courier New" w:hAnsi="Courier New"/>
          <w:sz w:val="18"/>
          <w:szCs w:val="18"/>
        </w:rPr>
        <w:t xml:space="preserve">        |                          |                        |</w:t>
      </w:r>
    </w:p>
    <w:p>
      <w:pPr>
        <w:shd w:fill="F5F5F5" w:val="clear"/>
        <w:spacing w:after="20" w:before="20"/>
        <w:ind w:left="360"/>
      </w:pPr>
      <w:r>
        <w:rPr>
          <w:rFonts w:ascii="Courier New" w:cs="Courier New" w:eastAsia="Courier New" w:hAnsi="Courier New"/>
          <w:sz w:val="18"/>
          <w:szCs w:val="18"/>
        </w:rPr>
        <w:t xml:space="preserve">        |──[:ANFITRIO]──▶ (Casa en Córdoba: Propiedad)     |──[:RESERVO]──▶ (Casa en Córdoba)</w:t>
      </w:r>
    </w:p>
    <w:p>
      <w:pPr>
        <w:shd w:fill="F5F5F5" w:val="clear"/>
        <w:spacing w:after="20" w:before="20"/>
        <w:ind w:left="360"/>
      </w:pPr>
      <w:r>
        <w:rPr>
          <w:rFonts w:ascii="Courier New" w:cs="Courier New" w:eastAsia="Courier New" w:hAnsi="Courier New"/>
          <w:sz w:val="18"/>
          <w:szCs w:val="18"/>
        </w:rPr>
        <w:t xml:space="preserve">                                   ▲                                                  ▲</w:t>
      </w:r>
    </w:p>
    <w:p>
      <w:pPr>
        <w:shd w:fill="F5F5F5" w:val="clear"/>
        <w:spacing w:after="20" w:before="20"/>
        <w:ind w:left="360"/>
      </w:pPr>
      <w:r>
        <w:rPr>
          <w:rFonts w:ascii="Courier New" w:cs="Courier New" w:eastAsia="Courier New" w:hAnsi="Courier New"/>
          <w:sz w:val="18"/>
          <w:szCs w:val="18"/>
        </w:rPr>
        <w:t xml:space="preserve">                                   |──[:RESERVO]────────── (Martín: Usuario) ─────────┘</w:t>
      </w:r>
    </w:p>
    <w:p>
      <w:pPr>
        <w:shd w:fill="F5F5F5" w:val="clear"/>
        <w:spacing w:after="20" w:before="20"/>
        <w:ind w:left="360"/>
      </w:pPr>
      <w:r>
        <w:rPr>
          <w:rFonts w:ascii="Courier New" w:cs="Courier New" w:eastAsia="Courier New" w:hAnsi="Courier New"/>
          <w:sz w:val="18"/>
          <w:szCs w:val="18"/>
        </w:rPr>
        <w:t xml:space="preserve"/>
      </w:r>
    </w:p>
    <w:p>
      <w:pPr>
        <w:shd w:fill="F5F5F5" w:val="clear"/>
        <w:spacing w:after="20" w:before="20"/>
        <w:ind w:left="360"/>
      </w:pPr>
      <w:r>
        <w:rPr>
          <w:rFonts w:ascii="Courier New" w:cs="Courier New" w:eastAsia="Courier New" w:hAnsi="Courier New"/>
          <w:sz w:val="18"/>
          <w:szCs w:val="18"/>
        </w:rPr>
        <w:t xml:space="preserve">  Resultado: Lucía y Martín tienen historial similar → se pueden recomendar entre sí.</w:t>
      </w:r>
    </w:p>
    <w:p>
      <w:pPr>
        <w:shd w:fill="F5F5F5" w:val="clear"/>
        <w:spacing w:after="20" w:before="20"/>
        <w:ind w:left="360"/>
      </w:pPr>
      <w:r>
        <w:rPr>
          <w:rFonts w:ascii="Courier New" w:cs="Courier New" w:eastAsia="Courier New" w:hAnsi="Courier New"/>
          <w:sz w:val="18"/>
          <w:szCs w:val="18"/>
        </w:rPr>
        <w:t xml:space="preserve"/>
      </w:r>
    </w:p>
    <w:p>
      <w:pPr>
        <w:spacing w:after="80" w:before="0"/>
      </w:pPr>
      <w:r>
        <w:t xml:space="preserve"/>
      </w:r>
    </w:p>
    <w:p>
      <w:pPr>
        <w:pStyle w:val="Heading2"/>
        <w:spacing w:after="80" w:before="240"/>
      </w:pPr>
      <w:r>
        <w:rPr>
          <w:b/>
          <w:bCs/>
        </w:rPr>
        <w:t xml:space="preserve">7.3 Nodos del Grafo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Label</w:t>
            </w:r>
          </w:p>
        </w:tc>
        <w:tc>
          <w:tcPr>
            <w:tcW w:type="dxa" w:w="2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Propiedades</w:t>
            </w:r>
          </w:p>
        </w:tc>
        <w:tc>
          <w:tcPr>
            <w:tcW w:type="dxa" w:w="50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Descripción</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id, nombre, tipo</w:t>
            </w:r>
          </w:p>
        </w:tc>
        <w:tc>
          <w:tcPr>
            <w:tcW w:type="dxa" w:w="5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Representa tanto huéspedes como anfitriones. El tipo (huesped/anfitrion) determina qué relaciones tiene.</w:t>
            </w:r>
          </w:p>
        </w:tc>
      </w:tr>
      <w:tr>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:Propiedad</w:t>
            </w:r>
          </w:p>
        </w:tc>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id, titulo, ciudad, tipo</w:t>
            </w:r>
          </w:p>
        </w:tc>
        <w:tc>
          <w:tcPr>
            <w:tcW w:type="dxa" w:w="5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Representa los alojamientos publicados en la plataforma.</w:t>
            </w:r>
          </w:p>
        </w:tc>
      </w:tr>
    </w:tbl>
    <w:p>
      <w:pPr>
        <w:spacing w:after="80" w:before="0"/>
      </w:pPr>
      <w:r>
        <w:t xml:space="preserve"/>
      </w:r>
    </w:p>
    <w:p>
      <w:pPr>
        <w:pStyle w:val="Heading2"/>
        <w:spacing w:after="80" w:before="240"/>
      </w:pPr>
      <w:r>
        <w:rPr>
          <w:b/>
          <w:bCs/>
        </w:rPr>
        <w:t xml:space="preserve">7.4 Relaciones del Grafo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700"/>
        <w:gridCol w:w="2526"/>
      </w:tblGrid>
      <w:tr>
        <w:tc>
          <w:tcPr>
            <w:tcW w:type="dxa" w:w="17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21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Origen → Destino</w:t>
            </w:r>
          </w:p>
        </w:tc>
        <w:tc>
          <w:tcPr>
            <w:tcW w:type="dxa" w:w="27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Cuándo se crea</w:t>
            </w:r>
          </w:p>
        </w:tc>
        <w:tc>
          <w:tcPr>
            <w:tcW w:type="dxa" w:w="25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Propiedades</w:t>
            </w:r>
          </w:p>
        </w:tc>
      </w:tr>
      <w:tr>
        <w:tc>
          <w:tcPr>
            <w:tcW w:type="dxa" w:w="1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:RESERVO</w:t>
            </w:r>
          </w:p>
        </w:tc>
        <w:tc>
          <w:tcPr>
            <w:tcW w:type="dxa" w:w="21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 → (:Propiedad)</w:t>
            </w:r>
          </w:p>
        </w:tc>
        <w:tc>
          <w:tcPr>
            <w:tcW w:type="dxa" w:w="27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Al confirmar una reserva (POST /api/reservas)</w:t>
            </w:r>
          </w:p>
        </w:tc>
        <w:tc>
          <w:tcPr>
            <w:tcW w:type="dxa" w:w="25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Ninguna (la relación en sí es el dato)</w:t>
            </w:r>
          </w:p>
        </w:tc>
      </w:tr>
      <w:tr>
        <w:tc>
          <w:tcPr>
            <w:tcW w:type="dxa" w:w="1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:ANFITRIO</w:t>
            </w:r>
          </w:p>
        </w:tc>
        <w:tc>
          <w:tcPr>
            <w:tcW w:type="dxa" w:w="21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(:Usuario) → (:Propiedad)</w:t>
            </w:r>
          </w:p>
        </w:tc>
        <w:tc>
          <w:tcPr>
            <w:tcW w:type="dxa" w:w="27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Al publicar una propiedad (POST /api/propiedades)</w:t>
            </w:r>
          </w:p>
        </w:tc>
        <w:tc>
          <w:tcPr>
            <w:tcW w:type="dxa" w:w="25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Ninguna (relación de propiedad)</w:t>
            </w:r>
          </w:p>
        </w:tc>
      </w:tr>
    </w:tbl>
    <w:p>
      <w:pPr>
        <w:spacing w:after="80" w:before="0"/>
      </w:pPr>
      <w:r>
        <w:t xml:space="preserve"/>
      </w:r>
    </w:p>
    <w:p>
      <w:pPr>
        <w:pStyle w:val="Heading2"/>
        <w:spacing w:after="80" w:before="240"/>
      </w:pPr>
      <w:r>
        <w:rPr>
          <w:b/>
          <w:bCs/>
        </w:rPr>
        <w:t xml:space="preserve">7.5 Constraints de Unicidad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26"/>
      </w:tblGrid>
      <w:tr>
        <w:tc>
          <w:tcPr>
            <w:tcW w:type="dxa" w:w="20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Nombre</w:t>
            </w:r>
          </w:p>
        </w:tc>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Label</w:t>
            </w:r>
          </w:p>
        </w:tc>
        <w:tc>
          <w:tcPr>
            <w:tcW w:type="dxa" w:w="2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33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Propósito</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usuario_id</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:Usuario</w:t>
            </w:r>
          </w:p>
        </w:tc>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UNIQUE en propiedad id</w:t>
            </w:r>
          </w:p>
        </w:tc>
        <w:tc>
          <w:tcPr>
            <w:tcW w:type="dxa" w:w="33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Evita nodos duplicados al usar MERGE. Garantiza idempotencia.</w:t>
            </w:r>
          </w:p>
        </w:tc>
      </w:tr>
      <w:tr>
        <w:tc>
          <w:tcPr>
            <w:tcW w:type="dxa" w:w="20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propiedad_id</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:Propiedad</w:t>
            </w:r>
          </w:p>
        </w:tc>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UNIQUE en propiedad id</w:t>
            </w:r>
          </w:p>
        </w:tc>
        <w:tc>
          <w:tcPr>
            <w:tcW w:type="dxa" w:w="33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Evita nodos duplicados al usar MERGE. Garantiza idempotencia.</w:t>
            </w:r>
          </w:p>
        </w:tc>
      </w:tr>
    </w:tbl>
    <w:p>
      <w:pPr>
        <w:spacing w:after="80" w:before="0"/>
      </w:pPr>
      <w:r>
        <w:t xml:space="preserve"/>
      </w:r>
    </w:p>
    <w:p>
      <w:pPr>
        <w:pStyle w:val="Heading2"/>
        <w:spacing w:after="80" w:before="240"/>
      </w:pPr>
      <w:r>
        <w:rPr>
          <w:b/>
          <w:bCs/>
        </w:rPr>
        <w:t xml:space="preserve">7.6 Query de Recomendaciones Colaborativas (Cypher)</w:t>
      </w:r>
    </w:p>
    <w:p>
      <w:pPr>
        <w:shd w:fill="F5F5F5" w:val="clear"/>
        <w:spacing w:after="20" w:before="20"/>
        <w:ind w:left="360"/>
      </w:pPr>
      <w:r>
        <w:rPr>
          <w:rFonts w:ascii="Courier New" w:cs="Courier New" w:eastAsia="Courier New" w:hAnsi="Courier New"/>
          <w:sz w:val="18"/>
          <w:szCs w:val="18"/>
        </w:rPr>
        <w:t xml:space="preserve">MATCH (u:Usuario {id: $id})-[:RESERVO]-&gt;(p:Propiedad)</w:t>
      </w:r>
    </w:p>
    <w:p>
      <w:pPr>
        <w:shd w:fill="F5F5F5" w:val="clear"/>
        <w:spacing w:after="20" w:before="20"/>
        <w:ind w:left="360"/>
      </w:pPr>
      <w:r>
        <w:rPr>
          <w:rFonts w:ascii="Courier New" w:cs="Courier New" w:eastAsia="Courier New" w:hAnsi="Courier New"/>
          <w:sz w:val="18"/>
          <w:szCs w:val="18"/>
        </w:rPr>
        <w:t xml:space="preserve">      &lt;-[:RESERVO]-(otros:Usuario)-[:RESERVO]-&gt;(rec:Propiedad)</w:t>
      </w:r>
    </w:p>
    <w:p>
      <w:pPr>
        <w:shd w:fill="F5F5F5" w:val="clear"/>
        <w:spacing w:after="20" w:before="20"/>
        <w:ind w:left="360"/>
      </w:pPr>
      <w:r>
        <w:rPr>
          <w:rFonts w:ascii="Courier New" w:cs="Courier New" w:eastAsia="Courier New" w:hAnsi="Courier New"/>
          <w:sz w:val="18"/>
          <w:szCs w:val="18"/>
        </w:rPr>
        <w:t xml:space="preserve">WHERE NOT (u)-[:RESERVO]-&gt;(rec)</w:t>
      </w:r>
    </w:p>
    <w:p>
      <w:pPr>
        <w:shd w:fill="F5F5F5" w:val="clear"/>
        <w:spacing w:after="20" w:before="20"/>
        <w:ind w:left="360"/>
      </w:pPr>
      <w:r>
        <w:rPr>
          <w:rFonts w:ascii="Courier New" w:cs="Courier New" w:eastAsia="Courier New" w:hAnsi="Courier New"/>
          <w:sz w:val="18"/>
          <w:szCs w:val="18"/>
        </w:rPr>
        <w:t xml:space="preserve">RETURN rec.id AS propiedad_id, count(*) AS score</w:t>
      </w:r>
    </w:p>
    <w:p>
      <w:pPr>
        <w:shd w:fill="F5F5F5" w:val="clear"/>
        <w:spacing w:after="20" w:before="20"/>
        <w:ind w:left="360"/>
      </w:pPr>
      <w:r>
        <w:rPr>
          <w:rFonts w:ascii="Courier New" w:cs="Courier New" w:eastAsia="Courier New" w:hAnsi="Courier New"/>
          <w:sz w:val="18"/>
          <w:szCs w:val="18"/>
        </w:rPr>
        <w:t xml:space="preserve">ORDER BY score DESC</w:t>
      </w:r>
    </w:p>
    <w:p>
      <w:pPr>
        <w:shd w:fill="F5F5F5" w:val="clear"/>
        <w:spacing w:after="20" w:before="20"/>
        <w:ind w:left="360"/>
      </w:pPr>
      <w:r>
        <w:rPr>
          <w:rFonts w:ascii="Courier New" w:cs="Courier New" w:eastAsia="Courier New" w:hAnsi="Courier New"/>
          <w:sz w:val="18"/>
          <w:szCs w:val="18"/>
        </w:rPr>
        <w:t xml:space="preserve">LIMIT 10</w:t>
      </w:r>
    </w:p>
    <w:p>
      <w:pPr>
        <w:spacing w:after="80" w:before="60"/>
        <w:jc w:val="both"/>
      </w:pPr>
      <w:r>
        <w:rPr>
          <w:b w:val="false"/>
          <w:bCs w:val="false"/>
          <w:color w:val="000000"/>
          <w:sz w:val="22"/>
          <w:szCs w:val="22"/>
        </w:rPr>
        <w:t xml:space="preserve">Paso a paso:</w:t>
      </w:r>
    </w:p>
    <w:p>
      <w:pPr>
        <w:spacing w:after="80" w:before="60"/>
        <w:jc w:val="both"/>
      </w:pPr>
      <w:r>
        <w:rPr>
          <w:b w:val="false"/>
          <w:bCs w:val="false"/>
          <w:color w:val="000000"/>
          <w:sz w:val="22"/>
          <w:szCs w:val="22"/>
        </w:rPr>
        <w:t xml:space="preserve">1. Encontrar todas las propiedades que el usuario consultado (u) reservó.</w:t>
      </w:r>
    </w:p>
    <w:p>
      <w:pPr>
        <w:spacing w:after="80" w:before="60"/>
        <w:jc w:val="both"/>
      </w:pPr>
      <w:r>
        <w:rPr>
          <w:b w:val="false"/>
          <w:bCs w:val="false"/>
          <w:color w:val="000000"/>
          <w:sz w:val="22"/>
          <w:szCs w:val="22"/>
        </w:rPr>
        <w:t xml:space="preserve">2. Encontrar otros usuarios que también reservaron esas mismas propiedades.</w:t>
      </w:r>
    </w:p>
    <w:p>
      <w:pPr>
        <w:spacing w:after="80" w:before="60"/>
        <w:jc w:val="both"/>
      </w:pPr>
      <w:r>
        <w:rPr>
          <w:b w:val="false"/>
          <w:bCs w:val="false"/>
          <w:color w:val="000000"/>
          <w:sz w:val="22"/>
          <w:szCs w:val="22"/>
        </w:rPr>
        <w:t xml:space="preserve">3. De esos otros usuarios, encontrar propiedades que reservaron pero que u NO reservó.</w:t>
      </w:r>
    </w:p>
    <w:p>
      <w:pPr>
        <w:spacing w:after="80" w:before="60"/>
        <w:jc w:val="both"/>
      </w:pPr>
      <w:r>
        <w:rPr>
          <w:b w:val="false"/>
          <w:bCs w:val="false"/>
          <w:color w:val="000000"/>
          <w:sz w:val="22"/>
          <w:szCs w:val="22"/>
        </w:rPr>
        <w:t xml:space="preserve">4. Contar cuántas veces aparece cada propiedad (score de recomendación).</w:t>
      </w:r>
    </w:p>
    <w:p>
      <w:pPr>
        <w:spacing w:after="80" w:before="60"/>
        <w:jc w:val="both"/>
      </w:pPr>
      <w:r>
        <w:rPr>
          <w:b w:val="false"/>
          <w:bCs w:val="false"/>
          <w:color w:val="000000"/>
          <w:sz w:val="22"/>
          <w:szCs w:val="22"/>
        </w:rPr>
        <w:t xml:space="preserve">5. Devolver ordenado por score descendente, limitado a 10 resultados.</w:t>
      </w:r>
    </w:p>
    <w:p>
      <w:pPr>
        <w:spacing w:after="80" w:before="60"/>
        <w:jc w:val="both"/>
      </w:pPr>
      <w:r>
        <w:rPr>
          <w:b w:val="false"/>
          <w:bCs w:val="false"/>
          <w:color w:val="000000"/>
          <w:sz w:val="22"/>
          <w:szCs w:val="22"/>
        </w:rPr>
        <w:t xml:space="preserve">Si el usuario no tiene historial de reservas (sin nodos conectados), se aplica un fallback: las propiedades mejor calificadas según promedio_rating en MongoDB.</w:t>
      </w:r>
    </w:p>
    <w:p>
      <w:r>
        <w:br w:type="page"/>
      </w:r>
    </w:p>
    <w:p>
      <w:pPr>
        <w:pStyle w:val="Heading1"/>
        <w:spacing w:after="120" w:before="360"/>
      </w:pPr>
      <w:r>
        <w:rPr>
          <w:b/>
          <w:bCs/>
        </w:rPr>
        <w:t xml:space="preserve">8. Flujo de Datos Cross-Database</w:t>
      </w:r>
    </w:p>
    <w:p>
      <w:pPr>
        <w:spacing w:after="80" w:before="60"/>
        <w:jc w:val="both"/>
      </w:pPr>
      <w:r>
        <w:rPr>
          <w:b w:val="false"/>
          <w:bCs w:val="false"/>
          <w:color w:val="000000"/>
          <w:sz w:val="22"/>
          <w:szCs w:val="22"/>
        </w:rPr>
        <w:t xml:space="preserve">Cada operación de la API orquesta múltiples bases de datos en secuencia. El backend actúa como coordinador, aplicando el principio de responsabilidad única para cada base.</w:t>
      </w:r>
    </w:p>
    <w:p>
      <w:pPr>
        <w:spacing w:after="80" w:before="0"/>
      </w:pPr>
      <w:r>
        <w:t xml:space="preserve"/>
      </w:r>
    </w:p>
    <w:p>
      <w:pPr>
        <w:pStyle w:val="Heading2"/>
        <w:spacing w:after="80" w:before="240"/>
      </w:pPr>
      <w:r>
        <w:rPr>
          <w:b/>
          <w:bCs/>
        </w:rPr>
        <w:t xml:space="preserve">8.1 Flujo: Crear una Reserva (POST /api/reservas)</w:t>
      </w:r>
    </w:p>
    <w:p>
      <w:pPr>
        <w:shd w:fill="F5F5F5" w:val="clear"/>
        <w:spacing w:after="20" w:before="20"/>
        <w:ind w:left="360"/>
      </w:pPr>
      <w:r>
        <w:rPr>
          <w:rFonts w:ascii="Courier New" w:cs="Courier New" w:eastAsia="Courier New" w:hAnsi="Courier New"/>
          <w:sz w:val="18"/>
          <w:szCs w:val="18"/>
        </w:rPr>
        <w:t xml:space="preserve">  Cliente</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POST /api/reservas {huesped_id, propiedad_id, fechas, pago}</w:t>
      </w:r>
    </w:p>
    <w:p>
      <w:pPr>
        <w:shd w:fill="F5F5F5" w:val="clear"/>
        <w:spacing w:after="20" w:before="20"/>
        <w:ind w:left="360"/>
      </w:pPr>
      <w:r>
        <w:rPr>
          <w:rFonts w:ascii="Courier New" w:cs="Courier New" w:eastAsia="Courier New" w:hAnsi="Courier New"/>
          <w:sz w:val="18"/>
          <w:szCs w:val="18"/>
        </w:rPr>
        <w:t xml:space="preserve">  Backend</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├─1─▶ MongoDB: getUserById(huesped_id)       → validar que existe y es 'huesped'</w:t>
      </w:r>
    </w:p>
    <w:p>
      <w:pPr>
        <w:shd w:fill="F5F5F5" w:val="clear"/>
        <w:spacing w:after="20" w:before="20"/>
        <w:ind w:left="360"/>
      </w:pPr>
      <w:r>
        <w:rPr>
          <w:rFonts w:ascii="Courier New" w:cs="Courier New" w:eastAsia="Courier New" w:hAnsi="Courier New"/>
          <w:sz w:val="18"/>
          <w:szCs w:val="18"/>
        </w:rPr>
        <w:t xml:space="preserve">    ├─2─▶ MongoDB: getPropiedadById(propiedad_id) → validar que existe y está 'activa'</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├─3─▶ PostgreSQL: SELECT ... WHERE solapamiento   → verificar disponibilidad</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├─4─▶ PostgreSQL: BEGIN TRANSACTION</w:t>
      </w:r>
    </w:p>
    <w:p>
      <w:pPr>
        <w:shd w:fill="F5F5F5" w:val="clear"/>
        <w:spacing w:after="20" w:before="20"/>
        <w:ind w:left="360"/>
      </w:pPr>
      <w:r>
        <w:rPr>
          <w:rFonts w:ascii="Courier New" w:cs="Courier New" w:eastAsia="Courier New" w:hAnsi="Courier New"/>
          <w:sz w:val="18"/>
          <w:szCs w:val="18"/>
        </w:rPr>
        <w:t xml:space="preserve">    ├─5─▶ PostgreSQL: INSERT INTO reservas (...)       → crear reserva</w:t>
      </w:r>
    </w:p>
    <w:p>
      <w:pPr>
        <w:shd w:fill="F5F5F5" w:val="clear"/>
        <w:spacing w:after="20" w:before="20"/>
        <w:ind w:left="360"/>
      </w:pPr>
      <w:r>
        <w:rPr>
          <w:rFonts w:ascii="Courier New" w:cs="Courier New" w:eastAsia="Courier New" w:hAnsi="Courier New"/>
          <w:sz w:val="18"/>
          <w:szCs w:val="18"/>
        </w:rPr>
        <w:t xml:space="preserve">    ├─6─▶ PostgreSQL: INSERT INTO pagos (...)          → crear pago embebido</w:t>
      </w:r>
    </w:p>
    <w:p>
      <w:pPr>
        <w:shd w:fill="F5F5F5" w:val="clear"/>
        <w:spacing w:after="20" w:before="20"/>
        <w:ind w:left="360"/>
      </w:pPr>
      <w:r>
        <w:rPr>
          <w:rFonts w:ascii="Courier New" w:cs="Courier New" w:eastAsia="Courier New" w:hAnsi="Courier New"/>
          <w:sz w:val="18"/>
          <w:szCs w:val="18"/>
        </w:rPr>
        <w:t xml:space="preserve">    ├─7─▶ PostgreSQL: COMMIT                          → confirmar atómicamente</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├─8─▶ Neo4j: MERGE (Usuario)-[:RESERVO]-&gt;(Propiedad)  → registrar en el grafo</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Respuesta 201 con reserva hidratada</w:t>
      </w:r>
    </w:p>
    <w:p>
      <w:pPr>
        <w:spacing w:after="80" w:before="0"/>
      </w:pPr>
      <w:r>
        <w:t xml:space="preserve"/>
      </w:r>
    </w:p>
    <w:p>
      <w:pPr>
        <w:pStyle w:val="Heading2"/>
        <w:spacing w:after="80" w:before="240"/>
      </w:pPr>
      <w:r>
        <w:rPr>
          <w:b/>
          <w:bCs/>
        </w:rPr>
        <w:t xml:space="preserve">8.2 Flujo: Crear una Reseña (POST /api/resenias)</w:t>
      </w:r>
    </w:p>
    <w:p>
      <w:pPr>
        <w:shd w:fill="F5F5F5" w:val="clear"/>
        <w:spacing w:after="20" w:before="20"/>
        <w:ind w:left="360"/>
      </w:pPr>
      <w:r>
        <w:rPr>
          <w:rFonts w:ascii="Courier New" w:cs="Courier New" w:eastAsia="Courier New" w:hAnsi="Courier New"/>
          <w:sz w:val="18"/>
          <w:szCs w:val="18"/>
        </w:rPr>
        <w:t xml:space="preserve">  Cliente</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POST /api/resenias {reserva_id, calificacion, comentario}</w:t>
      </w:r>
    </w:p>
    <w:p>
      <w:pPr>
        <w:shd w:fill="F5F5F5" w:val="clear"/>
        <w:spacing w:after="20" w:before="20"/>
        <w:ind w:left="360"/>
      </w:pPr>
      <w:r>
        <w:rPr>
          <w:rFonts w:ascii="Courier New" w:cs="Courier New" w:eastAsia="Courier New" w:hAnsi="Courier New"/>
          <w:sz w:val="18"/>
          <w:szCs w:val="18"/>
        </w:rPr>
        <w:t xml:space="preserve">  Backend</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├─1─▶ PostgreSQL: getReservaById(reserva_id)     → verificar que existe y está 'completada'</w:t>
      </w:r>
    </w:p>
    <w:p>
      <w:pPr>
        <w:shd w:fill="F5F5F5" w:val="clear"/>
        <w:spacing w:after="20" w:before="20"/>
        <w:ind w:left="360"/>
      </w:pPr>
      <w:r>
        <w:rPr>
          <w:rFonts w:ascii="Courier New" w:cs="Courier New" w:eastAsia="Courier New" w:hAnsi="Courier New"/>
          <w:sz w:val="18"/>
          <w:szCs w:val="18"/>
        </w:rPr>
        <w:t xml:space="preserve">    ├─2─▶ Cassandra: existeReseniaParaReserva(id)    → verificar que no haya duplicado</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├─3─▶ Cassandra: BATCH INSERT en 3 tablas        → guardar reseña</w:t>
      </w:r>
    </w:p>
    <w:p>
      <w:pPr>
        <w:shd w:fill="F5F5F5" w:val="clear"/>
        <w:spacing w:after="20" w:before="20"/>
        <w:ind w:left="360"/>
      </w:pPr>
      <w:r>
        <w:rPr>
          <w:rFonts w:ascii="Courier New" w:cs="Courier New" w:eastAsia="Courier New" w:hAnsi="Courier New"/>
          <w:sz w:val="18"/>
          <w:szCs w:val="18"/>
        </w:rPr>
        <w:t xml:space="preserve">    │         resenias_by_propiedad</w:t>
      </w:r>
    </w:p>
    <w:p>
      <w:pPr>
        <w:shd w:fill="F5F5F5" w:val="clear"/>
        <w:spacing w:after="20" w:before="20"/>
        <w:ind w:left="360"/>
      </w:pPr>
      <w:r>
        <w:rPr>
          <w:rFonts w:ascii="Courier New" w:cs="Courier New" w:eastAsia="Courier New" w:hAnsi="Courier New"/>
          <w:sz w:val="18"/>
          <w:szCs w:val="18"/>
        </w:rPr>
        <w:t xml:space="preserve">    │         resenias_by_anfitrion</w:t>
      </w:r>
    </w:p>
    <w:p>
      <w:pPr>
        <w:shd w:fill="F5F5F5" w:val="clear"/>
        <w:spacing w:after="20" w:before="20"/>
        <w:ind w:left="360"/>
      </w:pPr>
      <w:r>
        <w:rPr>
          <w:rFonts w:ascii="Courier New" w:cs="Courier New" w:eastAsia="Courier New" w:hAnsi="Courier New"/>
          <w:sz w:val="18"/>
          <w:szCs w:val="18"/>
        </w:rPr>
        <w:t xml:space="preserve">    │         resenias_by_reserva</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├─4─▶ MongoDB: resenias_cache.insertOne(...)     → cache para recalcular promedios</w:t>
      </w:r>
    </w:p>
    <w:p>
      <w:pPr>
        <w:shd w:fill="F5F5F5" w:val="clear"/>
        <w:spacing w:after="20" w:before="20"/>
        <w:ind w:left="360"/>
      </w:pPr>
      <w:r>
        <w:rPr>
          <w:rFonts w:ascii="Courier New" w:cs="Courier New" w:eastAsia="Courier New" w:hAnsi="Courier New"/>
          <w:sz w:val="18"/>
          <w:szCs w:val="18"/>
        </w:rPr>
        <w:t xml:space="preserve">    ├─5─▶ MongoDB: propiedades.updateOne(rating)     → actualizar promedio de la propiedad</w:t>
      </w:r>
    </w:p>
    <w:p>
      <w:pPr>
        <w:shd w:fill="F5F5F5" w:val="clear"/>
        <w:spacing w:after="20" w:before="20"/>
        <w:ind w:left="360"/>
      </w:pPr>
      <w:r>
        <w:rPr>
          <w:rFonts w:ascii="Courier New" w:cs="Courier New" w:eastAsia="Courier New" w:hAnsi="Courier New"/>
          <w:sz w:val="18"/>
          <w:szCs w:val="18"/>
        </w:rPr>
        <w:t xml:space="preserve">    ├─6─▶ MongoDB: usuarios.updateOne(rating)        → actualizar promedio del anfitrión</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Respuesta 201 con reseña creada</w:t>
      </w:r>
    </w:p>
    <w:p>
      <w:pPr>
        <w:spacing w:after="80" w:before="0"/>
      </w:pPr>
      <w:r>
        <w:t xml:space="preserve"/>
      </w:r>
    </w:p>
    <w:p>
      <w:pPr>
        <w:pStyle w:val="Heading2"/>
        <w:spacing w:after="80" w:before="240"/>
      </w:pPr>
      <w:r>
        <w:rPr>
          <w:b/>
          <w:bCs/>
        </w:rPr>
        <w:t xml:space="preserve">8.3 Flujo: Obtener Recomendaciones (GET /api/recomendaciones/:id)</w:t>
      </w:r>
    </w:p>
    <w:p>
      <w:pPr>
        <w:shd w:fill="F5F5F5" w:val="clear"/>
        <w:spacing w:after="20" w:before="20"/>
        <w:ind w:left="360"/>
      </w:pPr>
      <w:r>
        <w:rPr>
          <w:rFonts w:ascii="Courier New" w:cs="Courier New" w:eastAsia="Courier New" w:hAnsi="Courier New"/>
          <w:sz w:val="18"/>
          <w:szCs w:val="18"/>
        </w:rPr>
        <w:t xml:space="preserve">  Cliente</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GET /api/recomendaciones/:usuario_id</w:t>
      </w:r>
    </w:p>
    <w:p>
      <w:pPr>
        <w:shd w:fill="F5F5F5" w:val="clear"/>
        <w:spacing w:after="20" w:before="20"/>
        <w:ind w:left="360"/>
      </w:pPr>
      <w:r>
        <w:rPr>
          <w:rFonts w:ascii="Courier New" w:cs="Courier New" w:eastAsia="Courier New" w:hAnsi="Courier New"/>
          <w:sz w:val="18"/>
          <w:szCs w:val="18"/>
        </w:rPr>
        <w:t xml:space="preserve">  Backend</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├─1─▶ MongoDB: getUserById(usuario_id)           → verificar que el usuario existe</w:t>
      </w:r>
    </w:p>
    <w:p>
      <w:pPr>
        <w:shd w:fill="F5F5F5" w:val="clear"/>
        <w:spacing w:after="20" w:before="20"/>
        <w:ind w:left="360"/>
      </w:pPr>
      <w:r>
        <w:rPr>
          <w:rFonts w:ascii="Courier New" w:cs="Courier New" w:eastAsia="Courier New" w:hAnsi="Courier New"/>
          <w:sz w:val="18"/>
          <w:szCs w:val="18"/>
        </w:rPr>
        <w:t xml:space="preserve">    ├─2─▶ PostgreSQL: SELECT propiedad_id WHERE huesped_id  → propiedades ya reservadas</w:t>
      </w:r>
    </w:p>
    <w:p>
      <w:pPr>
        <w:shd w:fill="F5F5F5" w:val="clear"/>
        <w:spacing w:after="20" w:before="20"/>
        <w:ind w:left="360"/>
      </w:pPr>
      <w:r>
        <w:rPr>
          <w:rFonts w:ascii="Courier New" w:cs="Courier New" w:eastAsia="Courier New" w:hAnsi="Courier New"/>
          <w:sz w:val="18"/>
          <w:szCs w:val="18"/>
        </w:rPr>
        <w:t xml:space="preserve">    ├─3─▶ Neo4j: collaborative filtering query        → obtener IDs recomendados</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 Si Neo4j retorna IDs ──────────────────────────────────────────┐</w:t>
      </w:r>
    </w:p>
    <w:p>
      <w:pPr>
        <w:shd w:fill="F5F5F5" w:val="clear"/>
        <w:spacing w:after="20" w:before="20"/>
        <w:ind w:left="360"/>
      </w:pPr>
      <w:r>
        <w:rPr>
          <w:rFonts w:ascii="Courier New" w:cs="Courier New" w:eastAsia="Courier New" w:hAnsi="Courier New"/>
          <w:sz w:val="18"/>
          <w:szCs w:val="18"/>
        </w:rPr>
        <w:t xml:space="preserve">    │   │  Usar esos IDs                                                  │</w:t>
      </w:r>
    </w:p>
    <w:p>
      <w:pPr>
        <w:shd w:fill="F5F5F5" w:val="clear"/>
        <w:spacing w:after="20" w:before="20"/>
        <w:ind w:left="360"/>
      </w:pPr>
      <w:r>
        <w:rPr>
          <w:rFonts w:ascii="Courier New" w:cs="Courier New" w:eastAsia="Courier New" w:hAnsi="Courier New"/>
          <w:sz w:val="18"/>
          <w:szCs w:val="18"/>
        </w:rPr>
        <w:t xml:space="preserve">    │   └─────────────────────────────────────────────────────────────────┘</w:t>
      </w:r>
    </w:p>
    <w:p>
      <w:pPr>
        <w:shd w:fill="F5F5F5" w:val="clear"/>
        <w:spacing w:after="20" w:before="20"/>
        <w:ind w:left="360"/>
      </w:pPr>
      <w:r>
        <w:rPr>
          <w:rFonts w:ascii="Courier New" w:cs="Courier New" w:eastAsia="Courier New" w:hAnsi="Courier New"/>
          <w:sz w:val="18"/>
          <w:szCs w:val="18"/>
        </w:rPr>
        <w:t xml:space="preserve">    │   ┌─ Si Neo4j retorna vacío (fallback) ─────────────────────────────┐</w:t>
      </w:r>
    </w:p>
    <w:p>
      <w:pPr>
        <w:shd w:fill="F5F5F5" w:val="clear"/>
        <w:spacing w:after="20" w:before="20"/>
        <w:ind w:left="360"/>
      </w:pPr>
      <w:r>
        <w:rPr>
          <w:rFonts w:ascii="Courier New" w:cs="Courier New" w:eastAsia="Courier New" w:hAnsi="Courier New"/>
          <w:sz w:val="18"/>
          <w:szCs w:val="18"/>
        </w:rPr>
        <w:t xml:space="preserve">    │   │  MongoDB: getPropiedades() ordenado por promedio_rating DESC     │</w:t>
      </w:r>
    </w:p>
    <w:p>
      <w:pPr>
        <w:shd w:fill="F5F5F5" w:val="clear"/>
        <w:spacing w:after="20" w:before="20"/>
        <w:ind w:left="360"/>
      </w:pPr>
      <w:r>
        <w:rPr>
          <w:rFonts w:ascii="Courier New" w:cs="Courier New" w:eastAsia="Courier New" w:hAnsi="Courier New"/>
          <w:sz w:val="18"/>
          <w:szCs w:val="18"/>
        </w:rPr>
        <w:t xml:space="preserve">    │   │  Filtrar propiedades ya reservadas por el usuario                │</w:t>
      </w:r>
    </w:p>
    <w:p>
      <w:pPr>
        <w:shd w:fill="F5F5F5" w:val="clear"/>
        <w:spacing w:after="20" w:before="20"/>
        <w:ind w:left="360"/>
      </w:pPr>
      <w:r>
        <w:rPr>
          <w:rFonts w:ascii="Courier New" w:cs="Courier New" w:eastAsia="Courier New" w:hAnsi="Courier New"/>
          <w:sz w:val="18"/>
          <w:szCs w:val="18"/>
        </w:rPr>
        <w:t xml:space="preserve">    │   └─────────────────────────────────────────────────────────────────┘</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├─4─▶ MongoDB: enriquecer cada propiedad con datos completos + anfitrión</w:t>
      </w:r>
    </w:p>
    <w:p>
      <w:pPr>
        <w:shd w:fill="F5F5F5" w:val="clear"/>
        <w:spacing w:after="20" w:before="20"/>
        <w:ind w:left="360"/>
      </w:pPr>
      <w:r>
        <w:rPr>
          <w:rFonts w:ascii="Courier New" w:cs="Courier New" w:eastAsia="Courier New" w:hAnsi="Courier New"/>
          <w:sz w:val="18"/>
          <w:szCs w:val="18"/>
        </w:rPr>
        <w:t xml:space="preserve">    │</w:t>
      </w:r>
    </w:p>
    <w:p>
      <w:pPr>
        <w:shd w:fill="F5F5F5" w:val="clear"/>
        <w:spacing w:after="20" w:before="20"/>
        <w:ind w:left="360"/>
      </w:pPr>
      <w:r>
        <w:rPr>
          <w:rFonts w:ascii="Courier New" w:cs="Courier New" w:eastAsia="Courier New" w:hAnsi="Courier New"/>
          <w:sz w:val="18"/>
          <w:szCs w:val="18"/>
        </w:rPr>
        <w:t xml:space="preserve">    └──▶ Respuesta 200 con lista de propiedades recomendadas</w:t>
      </w:r>
    </w:p>
    <w:p>
      <w:pPr>
        <w:spacing w:after="80" w:before="0"/>
      </w:pPr>
      <w:r>
        <w:t xml:space="preserve"/>
      </w:r>
    </w:p>
    <w:p>
      <w:pPr>
        <w:pStyle w:val="Heading2"/>
        <w:spacing w:after="80" w:before="240"/>
      </w:pPr>
      <w:r>
        <w:rPr>
          <w:b/>
          <w:bCs/>
        </w:rPr>
        <w:t xml:space="preserve">8.4 Tabla de Endpoints y Bases Utilizadas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600"/>
        <w:gridCol w:w="1400"/>
        <w:gridCol w:w="1926"/>
      </w:tblGrid>
      <w:tr>
        <w:tc>
          <w:tcPr>
            <w:tcW w:type="dxa" w:w="2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Endpoint</w:t>
            </w:r>
          </w:p>
        </w:tc>
        <w:tc>
          <w:tcPr>
            <w:tcW w:type="dxa" w:w="1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Método</w:t>
            </w:r>
          </w:p>
        </w:tc>
        <w:tc>
          <w:tcPr>
            <w:tcW w:type="dxa" w:w="13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MongoDB</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PostgreSQL</w:t>
            </w:r>
          </w:p>
        </w:tc>
        <w:tc>
          <w:tcPr>
            <w:tcW w:type="dxa" w:w="1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Cassandra</w:t>
            </w:r>
          </w:p>
        </w:tc>
        <w:tc>
          <w:tcPr>
            <w:tcW w:type="dxa" w:w="19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Neo4j</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/api/usuarios</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GET / POST</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R/W</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sync W</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/api/propiedades</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GET / POST</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R/W</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sync W</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/api/propiedades/:id</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GET / PUT / DELETE</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R/W</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/api/reservas</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GET / POST</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read</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R/W (ACID)</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sync W</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/api/reservas/:id/finalizar</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PATCH</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 (tx)</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/api/resenias</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GET / POST</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cache+rating W</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read</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R/W (batch)</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/api/recomendaciones/:id</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GET</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read</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read</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read (Cypher)</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/api/dashboard</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GET</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count</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count</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count</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/api/health</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GET</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/api/auth/register</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POST</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R/W</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sync W</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/api/auth/login</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POST</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read</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/api/auth/login-simulado</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POST</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read</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/api/reservas/:id/cancelar</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PATCH</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 (tx)</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/api/reservas/:id/pago</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PATCH</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/api/resenias/anfitrion/:id</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GET</w:t>
            </w:r>
          </w:p>
        </w:tc>
        <w:tc>
          <w:tcPr>
            <w:tcW w:type="dxa" w:w="13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w:t>
            </w:r>
          </w:p>
        </w:tc>
        <w:tc>
          <w:tcPr>
            <w:tcW w:type="dxa" w:w="19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r>
      <w:tr>
        <w:tc>
          <w:tcPr>
            <w:tcW w:type="dxa" w:w="2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/api/propiedades/:id/resenias</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GET</w:t>
            </w:r>
          </w:p>
        </w:tc>
        <w:tc>
          <w:tcPr>
            <w:tcW w:type="dxa" w:w="13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w:t>
            </w:r>
          </w:p>
        </w:tc>
        <w:tc>
          <w:tcPr>
            <w:tcW w:type="dxa" w:w="19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r>
    </w:tbl>
    <w:p>
      <w:r>
        <w:br w:type="page"/>
      </w:r>
    </w:p>
    <w:p>
      <w:pPr>
        <w:pStyle w:val="Heading1"/>
        <w:spacing w:after="120" w:before="360"/>
      </w:pPr>
      <w:r>
        <w:rPr>
          <w:b/>
          <w:bCs/>
        </w:rPr>
        <w:t xml:space="preserve">9. Comparativa de Bases de Datos</w:t>
      </w:r>
    </w:p>
    <w:p>
      <w:pPr>
        <w:pStyle w:val="Heading2"/>
        <w:spacing w:after="80" w:before="240"/>
      </w:pPr>
      <w:r>
        <w:rPr>
          <w:b/>
          <w:bCs/>
        </w:rPr>
        <w:t xml:space="preserve">9.1 Tabla Comparativa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c>
          <w:tcPr>
            <w:tcW w:type="dxa" w:w="22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Característica</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MongoDB</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PostgreSQL</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Cassandra</w:t>
            </w:r>
          </w:p>
        </w:tc>
        <w:tc>
          <w:tcPr>
            <w:tcW w:type="dxa" w:w="20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Neo4j</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Modelo de datos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Documento (JSON/BSON)</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Relacional (tablas)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Columnar (wide rows)</w:t>
            </w:r>
          </w:p>
        </w:tc>
        <w:tc>
          <w:tcPr>
            <w:tcW w:type="dxa" w:w="2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Grafo (nodos + aristas)</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Schema</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Flexible (schemaless)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Rígido (DDL)</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Semi-rígido (CQL DDL)</w:t>
            </w:r>
          </w:p>
        </w:tc>
        <w:tc>
          <w:tcPr>
            <w:tcW w:type="dxa" w:w="2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Flexible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Transacciones ACID</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Multi-doc (v4.0+)</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Completo nativo</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 (eventualmente cons.)</w:t>
            </w:r>
          </w:p>
        </w:tc>
        <w:tc>
          <w:tcPr>
            <w:tcW w:type="dxa" w:w="2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Completo</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Escalabilidad</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Horizontal (sharding)</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Vertical principalm.</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Horizontal nativa</w:t>
            </w:r>
          </w:p>
        </w:tc>
        <w:tc>
          <w:tcPr>
            <w:tcW w:type="dxa" w:w="2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Vertical</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Lenguaje de query</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MQL + Aggregation</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SQL estándar</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CQL (similar a SQL)</w:t>
            </w:r>
          </w:p>
        </w:tc>
        <w:tc>
          <w:tcPr>
            <w:tcW w:type="dxa" w:w="2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Cypher</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Joins / traversal</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Lookup ($lookup)</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JOIN nativo</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No JOINs</w:t>
            </w:r>
          </w:p>
        </w:tc>
        <w:tc>
          <w:tcPr>
            <w:tcW w:type="dxa" w:w="2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Traversal nativo</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Índices geoespaciales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2dsphere nativo</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PostGIS (extensión)</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No</w:t>
            </w:r>
          </w:p>
        </w:tc>
        <w:tc>
          <w:tcPr>
            <w:tcW w:type="dxa" w:w="2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Coordenadas en props.</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Fortaleza principal</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Docs. flexibles + Geo</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Integridad + ACID</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Escritura masiva</w:t>
            </w:r>
          </w:p>
        </w:tc>
        <w:tc>
          <w:tcPr>
            <w:tcW w:type="dxa" w:w="2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Relaciones complejas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Teorema CAP</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CP (defecto)</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AP</w:t>
            </w:r>
          </w:p>
        </w:tc>
        <w:tc>
          <w:tcPr>
            <w:tcW w:type="dxa" w:w="20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w:t>
            </w:r>
          </w:p>
        </w:tc>
      </w:tr>
      <w:tr>
        <w:tc>
          <w:tcPr>
            <w:tcW w:type="dxa" w:w="22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Uso en el TPO</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Entidades principales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Transacciones críticas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Log de eventos</w:t>
            </w:r>
          </w:p>
        </w:tc>
        <w:tc>
          <w:tcPr>
            <w:tcW w:type="dxa" w:w="20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Recomendaciones</w:t>
            </w:r>
          </w:p>
        </w:tc>
      </w:tr>
    </w:tbl>
    <w:p>
      <w:pPr>
        <w:spacing w:after="80" w:before="0"/>
      </w:pPr>
      <w:r>
        <w:t xml:space="preserve"/>
      </w:r>
    </w:p>
    <w:p>
      <w:pPr>
        <w:pStyle w:val="Heading2"/>
        <w:spacing w:after="80" w:before="240"/>
      </w:pPr>
      <w:r>
        <w:rPr>
          <w:b/>
          <w:bCs/>
        </w:rPr>
        <w:t xml:space="preserve">9.2 Regla de Oro del Diseño</w:t>
      </w:r>
    </w:p>
    <w:p>
      <w:pPr>
        <w:spacing w:after="80" w:before="60"/>
        <w:jc w:val="both"/>
      </w:pPr>
      <w:r>
        <w:rPr>
          <w:b w:val="false"/>
          <w:bCs w:val="false"/>
          <w:color w:val="000000"/>
          <w:sz w:val="22"/>
          <w:szCs w:val="22"/>
        </w:rPr>
        <w:t xml:space="preserve">La elección de arquitectura sigue el principio: cada base hace lo que mejor sabe hacer, y el backend actúa como orquestador que combina sus respuestas.</w:t>
      </w:r>
    </w:p>
    <w:p>
      <w:pPr>
        <w:spacing w:after="80" w:before="60"/>
        <w:jc w:val="both"/>
      </w:pPr>
      <w:r>
        <w:rPr>
          <w:b w:val="false"/>
          <w:bCs w:val="false"/>
          <w:color w:val="000000"/>
          <w:sz w:val="22"/>
          <w:szCs w:val="22"/>
        </w:rPr>
        <w:t xml:space="preserve">No se usa una base de datos general porque ninguna solución única es óptima para todos los patrones de acceso presentes en el sistema: schema flexible (Mongo), transacciones críticas (Postgres), escritura masiva particionada (Cassandra), y traversal de relaciones (Neo4j).</w:t>
      </w:r>
    </w:p>
    <w:p>
      <w:r>
        <w:br w:type="page"/>
      </w:r>
    </w:p>
    <w:p>
      <w:pPr>
        <w:pStyle w:val="Heading1"/>
        <w:spacing w:after="120" w:before="360"/>
      </w:pPr>
      <w:r>
        <w:rPr>
          <w:b/>
          <w:bCs/>
        </w:rPr>
        <w:t xml:space="preserve">10. Seed Data y Persistencia</w:t>
      </w:r>
    </w:p>
    <w:p>
      <w:pPr>
        <w:pStyle w:val="Heading2"/>
        <w:spacing w:after="80" w:before="240"/>
      </w:pPr>
      <w:r>
        <w:rPr>
          <w:b/>
          <w:bCs/>
        </w:rPr>
        <w:t xml:space="preserve">10.1 El Problema de las Referencias Cross-DB</w:t>
      </w:r>
    </w:p>
    <w:p>
      <w:pPr>
        <w:spacing w:after="80" w:before="60"/>
        <w:jc w:val="both"/>
      </w:pPr>
      <w:r>
        <w:rPr>
          <w:b w:val="false"/>
          <w:bCs w:val="false"/>
          <w:color w:val="000000"/>
          <w:sz w:val="22"/>
          <w:szCs w:val="22"/>
        </w:rPr>
        <w:t xml:space="preserve">PostgreSQL almacena los UUIDs de huesped_id, anfitrion_id y propiedad_id como columnas UUID. Estos IDs referencian documentos en MongoDB. Si MongoDB regenera nuevos UUIDs al reiniciar (como haría uuid() en JavaScript), los datos históricos en Postgres quedarían apuntando a IDs inexistentes.</w:t>
      </w:r>
    </w:p>
    <w:p>
      <w:pPr>
        <w:spacing w:after="80" w:before="60"/>
        <w:jc w:val="both"/>
      </w:pPr>
      <w:r>
        <w:rPr>
          <w:b w:val="false"/>
          <w:bCs w:val="false"/>
          <w:color w:val="000000"/>
          <w:sz w:val="22"/>
          <w:szCs w:val="22"/>
        </w:rPr>
        <w:t xml:space="preserve">La solución es usar UUIDs fijos y conocidos para los datos de seed. El archivo data.js exporta constantes con valores hardcodeados. Al iniciar MongoDB, se hace upsert con esos IDs fijos (si ya existen, no se sobreescriben).</w:t>
      </w:r>
    </w:p>
    <w:p>
      <w:pPr>
        <w:spacing w:after="80" w:before="0"/>
      </w:pPr>
      <w:r>
        <w:t xml:space="preserve"/>
      </w:r>
    </w:p>
    <w:p>
      <w:pPr>
        <w:pStyle w:val="Heading2"/>
        <w:spacing w:after="80" w:before="240"/>
      </w:pPr>
      <w:r>
        <w:rPr>
          <w:b/>
          <w:bCs/>
        </w:rPr>
        <w:t xml:space="preserve">10.2 UUIDs Fijos del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400"/>
        <w:gridCol w:w="2626"/>
      </w:tblGrid>
      <w:tr>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Constante</w:t>
            </w:r>
          </w:p>
        </w:tc>
        <w:tc>
          <w:tcPr>
            <w:tcW w:type="dxa" w:w="3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UUID</w:t>
            </w:r>
          </w:p>
        </w:tc>
        <w:tc>
          <w:tcPr>
            <w:tcW w:type="dxa" w:w="14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26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Nombre</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ADMIN</w:t>
            </w:r>
          </w:p>
        </w:tc>
        <w:tc>
          <w:tcPr>
            <w:tcW w:type="dxa" w:w="3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00000000-0000-0000-0000-000000000001</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admin</w:t>
            </w:r>
          </w:p>
        </w:tc>
        <w:tc>
          <w:tcPr>
            <w:tcW w:type="dxa" w:w="2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Admin TPO</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HOST1</w:t>
            </w:r>
          </w:p>
        </w:tc>
        <w:tc>
          <w:tcPr>
            <w:tcW w:type="dxa" w:w="3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11111111-0001-0001-0001-000000000001</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anfitrion</w:t>
            </w:r>
          </w:p>
        </w:tc>
        <w:tc>
          <w:tcPr>
            <w:tcW w:type="dxa" w:w="2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Ana Gómez</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HOST2</w:t>
            </w:r>
          </w:p>
        </w:tc>
        <w:tc>
          <w:tcPr>
            <w:tcW w:type="dxa" w:w="3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11111111-0002-0001-0001-000000000002</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anfitrion</w:t>
            </w:r>
          </w:p>
        </w:tc>
        <w:tc>
          <w:tcPr>
            <w:tcW w:type="dxa" w:w="2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Carlos Pérez</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GUEST1</w:t>
            </w:r>
          </w:p>
        </w:tc>
        <w:tc>
          <w:tcPr>
            <w:tcW w:type="dxa" w:w="3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22222222-0001-0001-0001-000000000001</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huesped</w:t>
            </w:r>
          </w:p>
        </w:tc>
        <w:tc>
          <w:tcPr>
            <w:tcW w:type="dxa" w:w="2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Lucía Fernández</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GUEST2</w:t>
            </w:r>
          </w:p>
        </w:tc>
        <w:tc>
          <w:tcPr>
            <w:tcW w:type="dxa" w:w="3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22222222-0002-0001-0001-000000000002</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huesped</w:t>
            </w:r>
          </w:p>
        </w:tc>
        <w:tc>
          <w:tcPr>
            <w:tcW w:type="dxa" w:w="2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Martín Silva</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PROP1</w:t>
            </w:r>
          </w:p>
        </w:tc>
        <w:tc>
          <w:tcPr>
            <w:tcW w:type="dxa" w:w="3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33333333-0001-0001-0001-000000000001</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propiedad</w:t>
            </w:r>
          </w:p>
        </w:tc>
        <w:tc>
          <w:tcPr>
            <w:tcW w:type="dxa" w:w="2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Depto luminoso en Palermo</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PROP2</w:t>
            </w:r>
          </w:p>
        </w:tc>
        <w:tc>
          <w:tcPr>
            <w:tcW w:type="dxa" w:w="3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33333333-0002-0001-0001-000000000002</w:t>
            </w:r>
          </w:p>
        </w:tc>
        <w:tc>
          <w:tcPr>
            <w:tcW w:type="dxa" w:w="14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propiedad</w:t>
            </w:r>
          </w:p>
        </w:tc>
        <w:tc>
          <w:tcPr>
            <w:tcW w:type="dxa" w:w="26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Casa con patio en Córdoba</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PROP3</w:t>
            </w:r>
          </w:p>
        </w:tc>
        <w:tc>
          <w:tcPr>
            <w:tcW w:type="dxa" w:w="3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33333333-0003-0001-0001-000000000003</w:t>
            </w:r>
          </w:p>
        </w:tc>
        <w:tc>
          <w:tcPr>
            <w:tcW w:type="dxa" w:w="14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propiedad</w:t>
            </w:r>
          </w:p>
        </w:tc>
        <w:tc>
          <w:tcPr>
            <w:tcW w:type="dxa" w:w="26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Loft céntrico en Rosario</w:t>
            </w:r>
          </w:p>
        </w:tc>
      </w:tr>
    </w:tbl>
    <w:p>
      <w:pPr>
        <w:spacing w:after="80" w:before="0"/>
      </w:pPr>
      <w:r>
        <w:t xml:space="preserve"/>
      </w:r>
    </w:p>
    <w:p>
      <w:pPr>
        <w:pStyle w:val="Heading2"/>
        <w:spacing w:after="80" w:before="240"/>
      </w:pPr>
      <w:r>
        <w:rPr>
          <w:b/>
          <w:bCs/>
        </w:rPr>
        <w:t xml:space="preserve">10.3 Estrategia de Inicialización</w:t>
      </w:r>
    </w:p>
    <w:p>
      <w:pPr>
        <w:spacing w:after="80" w:before="60"/>
        <w:jc w:val="both"/>
      </w:pPr>
      <w:r>
        <w:rPr>
          <w:b w:val="false"/>
          <w:bCs w:val="false"/>
          <w:color w:val="000000"/>
          <w:sz w:val="22"/>
          <w:szCs w:val="22"/>
        </w:rPr>
        <w:t xml:space="preserve">Al arrancar el backend, cada módulo ejecuta su función init con un mecanismo de reintentos (retry loop). Esto es necesario porque los contenedores de base de datos pueden tardar segundos en estar listos, especialmente Cassandra (hasta 90 segundos).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226"/>
      </w:tblGrid>
      <w:tr>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Base</w:t>
            </w:r>
          </w:p>
        </w:tc>
        <w:tc>
          <w:tcPr>
            <w:tcW w:type="dxa" w:w="18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Función init</w:t>
            </w:r>
          </w:p>
        </w:tc>
        <w:tc>
          <w:tcPr>
            <w:tcW w:type="dxa" w:w="15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Tiempo aprox.</w:t>
            </w:r>
          </w:p>
        </w:tc>
        <w:tc>
          <w:tcPr>
            <w:tcW w:type="dxa" w:w="42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Acciones realizadas</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PostgreSQL</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initPostgres()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2-5 seg</w:t>
            </w:r>
          </w:p>
        </w:tc>
        <w:tc>
          <w:tcPr>
            <w:tcW w:type="dxa" w:w="42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CREATE TABLE IF NOT EXISTS reservas y pagos. Retries: 20 × 1.5s.</w:t>
            </w:r>
          </w:p>
        </w:tc>
      </w:tr>
      <w:tr>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MongoDB</w:t>
            </w:r>
          </w:p>
        </w:tc>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initMongo()</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1-3 seg</w:t>
            </w:r>
          </w:p>
        </w:tc>
        <w:tc>
          <w:tcPr>
            <w:tcW w:type="dxa" w:w="42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Crear índices. Upsert seed data con $setOnInsert. Retries: 20 × 1.5s.</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Cassandra</w:t>
            </w:r>
          </w:p>
        </w:tc>
        <w:tc>
          <w:tcPr>
            <w:tcW w:type="dxa" w:w="18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initCassandra()</w:t>
            </w:r>
          </w:p>
        </w:tc>
        <w:tc>
          <w:tcPr>
            <w:tcW w:type="dxa" w:w="1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60-90 seg</w:t>
            </w:r>
          </w:p>
        </w:tc>
        <w:tc>
          <w:tcPr>
            <w:tcW w:type="dxa" w:w="42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CREATE KEYSPACE. CREATE TABLE × 3. Retries: 30 × 3s.</w:t>
            </w:r>
          </w:p>
        </w:tc>
      </w:tr>
      <w:tr>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Neo4j</w:t>
            </w:r>
          </w:p>
        </w:tc>
        <w:tc>
          <w:tcPr>
            <w:tcW w:type="dxa" w:w="18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initNeo4j()</w:t>
            </w:r>
          </w:p>
        </w:tc>
        <w:tc>
          <w:tcPr>
            <w:tcW w:type="dxa" w:w="15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3-10 seg</w:t>
            </w:r>
          </w:p>
        </w:tc>
        <w:tc>
          <w:tcPr>
            <w:tcW w:type="dxa" w:w="42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CREATE CONSTRAINT × 2. Seed del grafo con MERGE. Retries: 20 × 1.5s.</w:t>
            </w:r>
          </w:p>
        </w:tc>
      </w:tr>
    </w:tbl>
    <w:p>
      <w:r>
        <w:br w:type="page"/>
      </w:r>
    </w:p>
    <w:p>
      <w:pPr>
        <w:pStyle w:val="Heading1"/>
        <w:spacing w:after="120" w:before="360"/>
      </w:pPr>
      <w:r>
        <w:rPr>
          <w:b/>
          <w:bCs/>
        </w:rPr>
        <w:t xml:space="preserve">11. Estructura de Archivos del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Archivo</w:t>
            </w:r>
          </w:p>
        </w:tc>
        <w:tc>
          <w:tcPr>
            <w:tcW w:type="dxa" w:w="16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Base de datos</w:t>
            </w:r>
          </w:p>
        </w:tc>
        <w:tc>
          <w:tcPr>
            <w:tcW w:type="dxa" w:w="5826"/>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vAlign w:val="center"/>
          </w:tcPr>
          <w:p>
            <w:pPr>
              <w:jc w:val="center"/>
            </w:pPr>
            <w:r>
              <w:rPr>
                <w:b/>
                <w:bCs/>
                <w:color w:val="FFFFFF"/>
                <w:sz w:val="20"/>
                <w:szCs w:val="20"/>
              </w:rPr>
              <w:t xml:space="preserve">Responsabilidad</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server.js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Todas</w:t>
            </w:r>
          </w:p>
        </w:tc>
        <w:tc>
          <w:tcPr>
            <w:tcW w:type="dxa" w:w="58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Endpoints de la API REST. Orquestación de llamadas a las 4 bases. hydrateReserva() para enriquecer respuestas cross-DB.</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mongo.js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MongoDB</w:t>
            </w:r>
          </w:p>
        </w:tc>
        <w:tc>
          <w:tcPr>
            <w:tcW w:type="dxa" w:w="58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Conexión con MongoClient. Repos: getUsuarios, getUserById, getPropiedades, getPropiedadById y sus variantes. Índices. Seed con upsert. recalcRatings() y cacheResenia().</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postgres.js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PostgreSQL</w:t>
            </w:r>
          </w:p>
        </w:tc>
        <w:tc>
          <w:tcPr>
            <w:tcW w:type="dxa" w:w="58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Conexión con pg.Pool. initPostgres() crea tablas. mapReserva() y getReservaById() como helpers de query.</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cassandra.js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Cassandra</w:t>
            </w:r>
          </w:p>
        </w:tc>
        <w:tc>
          <w:tcPr>
            <w:tcW w:type="dxa" w:w="58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Conexión con cassandra.Client. initCassandra() crea keyspace y 3 tablas. createResenia() con BATCH. Getters por partition key.</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neo4j.js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Neo4j</w:t>
            </w:r>
          </w:p>
        </w:tc>
        <w:tc>
          <w:tcPr>
            <w:tcW w:type="dxa" w:w="58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Conexión con GraphDatabase.driver. initNeo4j() crea constraints. syncUsuario(), syncPropiedad(), syncReserva(). getRecomendaciones() con Cypher.</w:t>
            </w:r>
          </w:p>
        </w:tc>
      </w:tr>
      <w:tr>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data.js</w:t>
            </w:r>
          </w:p>
        </w:tc>
        <w:tc>
          <w:tcPr>
            <w:tcW w:type="dxa" w:w="1600"/>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w:t>
            </w:r>
          </w:p>
        </w:tc>
        <w:tc>
          <w:tcPr>
            <w:tcW w:type="dxa" w:w="5826"/>
            <w:tcBorders>
              <w:top w:val="single" w:color="BBBBBB" w:sz="4"/>
              <w:left w:val="single" w:color="BBBBBB" w:sz="4"/>
              <w:bottom w:val="single" w:color="BBBBBB" w:sz="4"/>
              <w:right w:val="single" w:color="BBBBBB" w:sz="4"/>
            </w:tcBorders>
            <w:shd w:fill="F2F2F2" w:val="clear"/>
            <w:tcMar>
              <w:top w:type="dxa" w:w="60"/>
              <w:left w:type="dxa" w:w="120"/>
              <w:bottom w:type="dxa" w:w="60"/>
              <w:right w:type="dxa" w:w="120"/>
            </w:tcMar>
          </w:tcPr>
          <w:p>
            <w:r>
              <w:rPr>
                <w:b w:val="false"/>
                <w:bCs w:val="false"/>
                <w:sz w:val="20"/>
                <w:szCs w:val="20"/>
              </w:rPr>
              <w:t xml:space="preserve">Exporta SEED_IDS (UUIDs constantes), SEED_USUARIOS y SEED_PROPIEDADES para inicializar MongoDB y Neo4j con datos fijos.</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utils.js</w:t>
            </w:r>
          </w:p>
        </w:tc>
        <w:tc>
          <w:tcPr>
            <w:tcW w:type="dxa" w:w="16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w:t>
            </w:r>
          </w:p>
        </w:tc>
        <w:tc>
          <w:tcPr>
            <w:tcW w:type="dxa" w:w="5826"/>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b w:val="false"/>
                <w:bCs w:val="false"/>
                <w:sz w:val="20"/>
                <w:szCs w:val="20"/>
              </w:rPr>
              <w:t xml:space="preserve">Funciones puras sin estado: ok(), fail(), nightsBetween(), distanceKm(). Sin imports de bases de datos.</w:t>
            </w:r>
          </w:p>
        </w:tc>
      </w:tr>
    </w:tbl>
    <w:p>
      <w:pPr>
        <w:spacing w:after="80" w:before="0"/>
      </w:pPr>
      <w:r>
        <w:t xml:space="preserve"/>
      </w:r>
    </w:p>
    <w:p>
      <w:pPr>
        <w:shd w:fill="F5F5F5" w:val="clear"/>
        <w:spacing w:after="20" w:before="20"/>
        <w:ind w:left="360"/>
      </w:pPr>
      <w:r>
        <w:rPr>
          <w:rFonts w:ascii="Courier New" w:cs="Courier New" w:eastAsia="Courier New" w:hAnsi="Courier New"/>
          <w:sz w:val="18"/>
          <w:szCs w:val="18"/>
        </w:rPr>
        <w:t xml:space="preserve">backend/</w:t>
      </w:r>
    </w:p>
    <w:p>
      <w:pPr>
        <w:shd w:fill="F5F5F5" w:val="clear"/>
        <w:spacing w:after="20" w:before="20"/>
        <w:ind w:left="360"/>
      </w:pPr>
      <w:r>
        <w:rPr>
          <w:rFonts w:ascii="Courier New" w:cs="Courier New" w:eastAsia="Courier New" w:hAnsi="Courier New"/>
          <w:sz w:val="18"/>
          <w:szCs w:val="18"/>
        </w:rPr>
        <w:t xml:space="preserve">  src/</w:t>
      </w:r>
    </w:p>
    <w:p>
      <w:pPr>
        <w:shd w:fill="F5F5F5" w:val="clear"/>
        <w:spacing w:after="20" w:before="20"/>
        <w:ind w:left="360"/>
      </w:pPr>
      <w:r>
        <w:rPr>
          <w:rFonts w:ascii="Courier New" w:cs="Courier New" w:eastAsia="Courier New" w:hAnsi="Courier New"/>
          <w:sz w:val="18"/>
          <w:szCs w:val="18"/>
        </w:rPr>
        <w:t xml:space="preserve">    server.js      ← orquestador principal</w:t>
      </w:r>
    </w:p>
    <w:p>
      <w:pPr>
        <w:shd w:fill="F5F5F5" w:val="clear"/>
        <w:spacing w:after="20" w:before="20"/>
        <w:ind w:left="360"/>
      </w:pPr>
      <w:r>
        <w:rPr>
          <w:rFonts w:ascii="Courier New" w:cs="Courier New" w:eastAsia="Courier New" w:hAnsi="Courier New"/>
          <w:sz w:val="18"/>
          <w:szCs w:val="18"/>
        </w:rPr>
        <w:t xml:space="preserve">    mongo.js       ← MongoDB (usuarios, propiedades)</w:t>
      </w:r>
    </w:p>
    <w:p>
      <w:pPr>
        <w:shd w:fill="F5F5F5" w:val="clear"/>
        <w:spacing w:after="20" w:before="20"/>
        <w:ind w:left="360"/>
      </w:pPr>
      <w:r>
        <w:rPr>
          <w:rFonts w:ascii="Courier New" w:cs="Courier New" w:eastAsia="Courier New" w:hAnsi="Courier New"/>
          <w:sz w:val="18"/>
          <w:szCs w:val="18"/>
        </w:rPr>
        <w:t xml:space="preserve">    postgres.js    ← PostgreSQL (reservas, pagos)</w:t>
      </w:r>
    </w:p>
    <w:p>
      <w:pPr>
        <w:shd w:fill="F5F5F5" w:val="clear"/>
        <w:spacing w:after="20" w:before="20"/>
        <w:ind w:left="360"/>
      </w:pPr>
      <w:r>
        <w:rPr>
          <w:rFonts w:ascii="Courier New" w:cs="Courier New" w:eastAsia="Courier New" w:hAnsi="Courier New"/>
          <w:sz w:val="18"/>
          <w:szCs w:val="18"/>
        </w:rPr>
        <w:t xml:space="preserve">    cassandra.js   ← Cassandra (reseñas × 3 tablas)</w:t>
      </w:r>
    </w:p>
    <w:p>
      <w:pPr>
        <w:shd w:fill="F5F5F5" w:val="clear"/>
        <w:spacing w:after="20" w:before="20"/>
        <w:ind w:left="360"/>
      </w:pPr>
      <w:r>
        <w:rPr>
          <w:rFonts w:ascii="Courier New" w:cs="Courier New" w:eastAsia="Courier New" w:hAnsi="Courier New"/>
          <w:sz w:val="18"/>
          <w:szCs w:val="18"/>
        </w:rPr>
        <w:t xml:space="preserve">    neo4j.js       ← Neo4j (grafo + recomendaciones)</w:t>
      </w:r>
    </w:p>
    <w:p>
      <w:pPr>
        <w:shd w:fill="F5F5F5" w:val="clear"/>
        <w:spacing w:after="20" w:before="20"/>
        <w:ind w:left="360"/>
      </w:pPr>
      <w:r>
        <w:rPr>
          <w:rFonts w:ascii="Courier New" w:cs="Courier New" w:eastAsia="Courier New" w:hAnsi="Courier New"/>
          <w:sz w:val="18"/>
          <w:szCs w:val="18"/>
        </w:rPr>
        <w:t xml:space="preserve">    data.js        ← UUIDs fijos + seed data</w:t>
      </w:r>
    </w:p>
    <w:p>
      <w:pPr>
        <w:shd w:fill="F5F5F5" w:val="clear"/>
        <w:spacing w:after="20" w:before="20"/>
        <w:ind w:left="360"/>
      </w:pPr>
      <w:r>
        <w:rPr>
          <w:rFonts w:ascii="Courier New" w:cs="Courier New" w:eastAsia="Courier New" w:hAnsi="Courier New"/>
          <w:sz w:val="18"/>
          <w:szCs w:val="18"/>
        </w:rPr>
        <w:t xml:space="preserve">    utils.js       ← funciones puras</w:t>
      </w:r>
    </w:p>
    <w:p>
      <w:pPr>
        <w:shd w:fill="F5F5F5" w:val="clear"/>
        <w:spacing w:after="20" w:before="20"/>
        <w:ind w:left="360"/>
      </w:pPr>
      <w:r>
        <w:rPr>
          <w:rFonts w:ascii="Courier New" w:cs="Courier New" w:eastAsia="Courier New" w:hAnsi="Courier New"/>
          <w:sz w:val="18"/>
          <w:szCs w:val="18"/>
        </w:rPr>
        <w:t xml:space="preserve">  package.json     ← deps: mongodb, pg, cassandra-driver, neo4j-driver</w:t>
      </w:r>
    </w:p>
    <w:p>
      <w:pPr>
        <w:shd w:fill="F5F5F5" w:val="clear"/>
        <w:spacing w:after="20" w:before="20"/>
        <w:ind w:left="360"/>
      </w:pPr>
      <w:r>
        <w:rPr>
          <w:rFonts w:ascii="Courier New" w:cs="Courier New" w:eastAsia="Courier New" w:hAnsi="Courier New"/>
          <w:sz w:val="18"/>
          <w:szCs w:val="18"/>
        </w:rPr>
        <w:t xml:space="preserve">  Dockerfile</w:t>
      </w:r>
    </w:p>
    <w:p>
      <w:pPr>
        <w:spacing w:after="80" w:before="180"/>
        <w:jc w:val="both"/>
      </w:pPr>
      <w:r>
        <w:rPr>
          <w:b/>
          <w:bCs/>
          <w:color w:val="000000"/>
          <w:sz w:val="22"/>
          <w:szCs w:val="22"/>
        </w:rPr>
        <w:t xml:space="preserve">Estructura del frontend</w:t>
      </w:r>
    </w:p>
    <w:p>
      <w:pPr>
        <w:shd w:fill="F5F5F5" w:val="clear"/>
        <w:spacing w:after="20" w:before="20"/>
        <w:ind w:left="360"/>
      </w:pPr>
      <w:r>
        <w:rPr>
          <w:rFonts w:ascii="Courier New" w:cs="Courier New" w:eastAsia="Courier New" w:hAnsi="Courier New"/>
          <w:sz w:val="18"/>
          <w:szCs w:val="18"/>
        </w:rPr>
        <w:t xml:space="preserve">frontend/</w:t>
      </w:r>
    </w:p>
    <w:p>
      <w:pPr>
        <w:shd w:fill="F5F5F5" w:val="clear"/>
        <w:spacing w:after="20" w:before="20"/>
        <w:ind w:left="360"/>
      </w:pPr>
      <w:r>
        <w:rPr>
          <w:rFonts w:ascii="Courier New" w:cs="Courier New" w:eastAsia="Courier New" w:hAnsi="Courier New"/>
          <w:sz w:val="18"/>
          <w:szCs w:val="18"/>
        </w:rPr>
        <w:t xml:space="preserve">  src/</w:t>
      </w:r>
    </w:p>
    <w:p>
      <w:pPr>
        <w:shd w:fill="F5F5F5" w:val="clear"/>
        <w:spacing w:after="20" w:before="20"/>
        <w:ind w:left="360"/>
      </w:pPr>
      <w:r>
        <w:rPr>
          <w:rFonts w:ascii="Courier New" w:cs="Courier New" w:eastAsia="Courier New" w:hAnsi="Courier New"/>
          <w:sz w:val="18"/>
          <w:szCs w:val="18"/>
        </w:rPr>
        <w:t xml:space="preserve">    main.jsx              ← entry point con routing por rol</w:t>
      </w:r>
    </w:p>
    <w:p>
      <w:pPr>
        <w:shd w:fill="F5F5F5" w:val="clear"/>
        <w:spacing w:after="20" w:before="20"/>
        <w:ind w:left="360"/>
      </w:pPr>
      <w:r>
        <w:rPr>
          <w:rFonts w:ascii="Courier New" w:cs="Courier New" w:eastAsia="Courier New" w:hAnsi="Courier New"/>
          <w:sz w:val="18"/>
          <w:szCs w:val="18"/>
        </w:rPr>
        <w:t xml:space="preserve">    state/AppContext.jsx  ← estado global (user, propiedades, reservas, dashboard)</w:t>
      </w:r>
    </w:p>
    <w:p>
      <w:pPr>
        <w:shd w:fill="F5F5F5" w:val="clear"/>
        <w:spacing w:after="20" w:before="20"/>
        <w:ind w:left="360"/>
      </w:pPr>
      <w:r>
        <w:rPr>
          <w:rFonts w:ascii="Courier New" w:cs="Courier New" w:eastAsia="Courier New" w:hAnsi="Courier New"/>
          <w:sz w:val="18"/>
          <w:szCs w:val="18"/>
        </w:rPr>
        <w:t xml:space="preserve">    api/client.js         ← axios con baseURL y unwrap</w:t>
      </w:r>
    </w:p>
    <w:p>
      <w:pPr>
        <w:shd w:fill="F5F5F5" w:val="clear"/>
        <w:spacing w:after="20" w:before="20"/>
        <w:ind w:left="360"/>
      </w:pPr>
      <w:r>
        <w:rPr>
          <w:rFonts w:ascii="Courier New" w:cs="Courier New" w:eastAsia="Courier New" w:hAnsi="Courier New"/>
          <w:sz w:val="18"/>
          <w:szCs w:val="18"/>
        </w:rPr>
        <w:t xml:space="preserve">    pages/</w:t>
      </w:r>
    </w:p>
    <w:p>
      <w:pPr>
        <w:shd w:fill="F5F5F5" w:val="clear"/>
        <w:spacing w:after="20" w:before="20"/>
        <w:ind w:left="360"/>
      </w:pPr>
      <w:r>
        <w:rPr>
          <w:rFonts w:ascii="Courier New" w:cs="Courier New" w:eastAsia="Courier New" w:hAnsi="Courier New"/>
          <w:sz w:val="18"/>
          <w:szCs w:val="18"/>
        </w:rPr>
        <w:t xml:space="preserve">      Dashboard.jsx       ← landing con stats y hero</w:t>
      </w:r>
    </w:p>
    <w:p>
      <w:pPr>
        <w:shd w:fill="F5F5F5" w:val="clear"/>
        <w:spacing w:after="20" w:before="20"/>
        <w:ind w:left="360"/>
      </w:pPr>
      <w:r>
        <w:rPr>
          <w:rFonts w:ascii="Courier New" w:cs="Courier New" w:eastAsia="Courier New" w:hAnsi="Courier New"/>
          <w:sz w:val="18"/>
          <w:szCs w:val="18"/>
        </w:rPr>
        <w:t xml:space="preserve">      Explorar.jsx        ← búsqueda + filtro geo + recomendaciones + perfil anfitrión</w:t>
      </w:r>
    </w:p>
    <w:p>
      <w:pPr>
        <w:shd w:fill="F5F5F5" w:val="clear"/>
        <w:spacing w:after="20" w:before="20"/>
        <w:ind w:left="360"/>
      </w:pPr>
      <w:r>
        <w:rPr>
          <w:rFonts w:ascii="Courier New" w:cs="Courier New" w:eastAsia="Courier New" w:hAnsi="Courier New"/>
          <w:sz w:val="18"/>
          <w:szCs w:val="18"/>
        </w:rPr>
        <w:t xml:space="preserve">      Reservas.jsx        ← gestión de reservas (cancelar, finalizar, reseñar)</w:t>
      </w:r>
    </w:p>
    <w:p>
      <w:pPr>
        <w:shd w:fill="F5F5F5" w:val="clear"/>
        <w:spacing w:after="20" w:before="20"/>
        <w:ind w:left="360"/>
      </w:pPr>
      <w:r>
        <w:rPr>
          <w:rFonts w:ascii="Courier New" w:cs="Courier New" w:eastAsia="Courier New" w:hAnsi="Courier New"/>
          <w:sz w:val="18"/>
          <w:szCs w:val="18"/>
        </w:rPr>
        <w:t xml:space="preserve">      Anfitrion.jsx       ← publicación de propiedad + integración positionstack</w:t>
      </w:r>
    </w:p>
    <w:p>
      <w:pPr>
        <w:shd w:fill="F5F5F5" w:val="clear"/>
        <w:spacing w:after="20" w:before="20"/>
        <w:ind w:left="360"/>
      </w:pPr>
      <w:r>
        <w:rPr>
          <w:rFonts w:ascii="Courier New" w:cs="Courier New" w:eastAsia="Courier New" w:hAnsi="Courier New"/>
          <w:sz w:val="18"/>
          <w:szCs w:val="18"/>
        </w:rPr>
        <w:t xml:space="preserve">      Usuarios.jsx        ← admin: CRUD de usuarios</w:t>
      </w:r>
    </w:p>
    <w:p>
      <w:pPr>
        <w:shd w:fill="F5F5F5" w:val="clear"/>
        <w:spacing w:after="20" w:before="20"/>
        <w:ind w:left="360"/>
      </w:pPr>
      <w:r>
        <w:rPr>
          <w:rFonts w:ascii="Courier New" w:cs="Courier New" w:eastAsia="Courier New" w:hAnsi="Courier New"/>
          <w:sz w:val="18"/>
          <w:szCs w:val="18"/>
        </w:rPr>
        <w:t xml:space="preserve">      Resenias.jsx        ← listado por propiedad</w:t>
      </w:r>
    </w:p>
    <w:p>
      <w:pPr>
        <w:shd w:fill="F5F5F5" w:val="clear"/>
        <w:spacing w:after="20" w:before="20"/>
        <w:ind w:left="360"/>
      </w:pPr>
      <w:r>
        <w:rPr>
          <w:rFonts w:ascii="Courier New" w:cs="Courier New" w:eastAsia="Courier New" w:hAnsi="Courier New"/>
          <w:sz w:val="18"/>
          <w:szCs w:val="18"/>
        </w:rPr>
        <w:t xml:space="preserve">      Login.jsx           ← login real (bcrypt) + registro</w:t>
      </w:r>
    </w:p>
    <w:p>
      <w:pPr>
        <w:shd w:fill="F5F5F5" w:val="clear"/>
        <w:spacing w:after="20" w:before="20"/>
        <w:ind w:left="360"/>
      </w:pPr>
      <w:r>
        <w:rPr>
          <w:rFonts w:ascii="Courier New" w:cs="Courier New" w:eastAsia="Courier New" w:hAnsi="Courier New"/>
          <w:sz w:val="18"/>
          <w:szCs w:val="18"/>
        </w:rPr>
        <w:t xml:space="preserve">    components/Layout.jsx ← sidebar + topbar + toast</w:t>
      </w:r>
    </w:p>
    <w:p>
      <w:pPr>
        <w:shd w:fill="F5F5F5" w:val="clear"/>
        <w:spacing w:after="20" w:before="20"/>
        <w:ind w:left="360"/>
      </w:pPr>
      <w:r>
        <w:rPr>
          <w:rFonts w:ascii="Courier New" w:cs="Courier New" w:eastAsia="Courier New" w:hAnsi="Courier New"/>
          <w:sz w:val="18"/>
          <w:szCs w:val="18"/>
        </w:rPr>
        <w:t xml:space="preserve">  package.json            ← deps: react, vite, axios, lucide-react</w:t>
      </w:r>
    </w:p>
    <w:p>
      <w:r>
        <w:br w:type="page"/>
      </w:r>
    </w:p>
    <w:p>
      <w:pPr>
        <w:pStyle w:val="Heading1"/>
        <w:spacing w:after="120" w:before="360"/>
      </w:pPr>
      <w:r>
        <w:rPr>
          <w:b/>
          <w:bCs/>
        </w:rPr>
        <w:t xml:space="preserve">12. Documentación complementaria</w:t>
      </w:r>
    </w:p>
    <w:p>
      <w:pPr>
        <w:spacing w:after="80" w:before="60"/>
        <w:jc w:val="both"/>
      </w:pPr>
      <w:r>
        <w:rPr>
          <w:b w:val="false"/>
          <w:bCs w:val="false"/>
          <w:color w:val="000000"/>
          <w:sz w:val="22"/>
          <w:szCs w:val="22"/>
        </w:rPr>
        <w:t xml:space="preserve">Junto al código fuente se incluye el directorio docs/ con seis archivos markdown que profundizan en aspectos puntuales del sistema:</w:t>
      </w:r>
    </w:p>
    <w:p>
      <w:pPr>
        <w:spacing w:after="40" w:before="40"/>
        <w:ind w:left="360"/>
      </w:pPr>
      <w:r>
        <w:rPr>
          <w:b w:val="false"/>
          <w:bCs w:val="false"/>
          <w:color w:val="000000"/>
          <w:sz w:val="22"/>
          <w:szCs w:val="22"/>
        </w:rPr>
        <w:t xml:space="preserve">• REQUIREMENTS.md — listado de requerimientos funcionales del enunciado.</w:t>
      </w:r>
    </w:p>
    <w:p>
      <w:pPr>
        <w:spacing w:after="40" w:before="40"/>
        <w:ind w:left="360"/>
      </w:pPr>
      <w:r>
        <w:rPr>
          <w:b w:val="false"/>
          <w:bCs w:val="false"/>
          <w:color w:val="000000"/>
          <w:sz w:val="22"/>
          <w:szCs w:val="22"/>
        </w:rPr>
        <w:t xml:space="preserve">• ASSUMPTIONS.md — supuestos del modelado (un único pago por reserva, etc.).</w:t>
      </w:r>
    </w:p>
    <w:p>
      <w:pPr>
        <w:spacing w:after="40" w:before="40"/>
        <w:ind w:left="360"/>
      </w:pPr>
      <w:r>
        <w:rPr>
          <w:b w:val="false"/>
          <w:bCs w:val="false"/>
          <w:color w:val="000000"/>
          <w:sz w:val="22"/>
          <w:szCs w:val="22"/>
        </w:rPr>
        <w:t xml:space="preserve">• DESIGN.md — decisiones de diseño concretas (embedded vs referenced).</w:t>
      </w:r>
    </w:p>
    <w:p>
      <w:pPr>
        <w:spacing w:after="40" w:before="40"/>
        <w:ind w:left="360"/>
      </w:pPr>
      <w:r>
        <w:rPr>
          <w:b w:val="false"/>
          <w:bCs w:val="false"/>
          <w:color w:val="000000"/>
          <w:sz w:val="22"/>
          <w:szCs w:val="22"/>
        </w:rPr>
        <w:t xml:space="preserve">• DATA-TYPES.md — especificación de subdocumentos ubicacion y pago.</w:t>
      </w:r>
    </w:p>
    <w:p>
      <w:pPr>
        <w:spacing w:after="40" w:before="40"/>
        <w:ind w:left="360"/>
      </w:pPr>
      <w:r>
        <w:rPr>
          <w:b w:val="false"/>
          <w:bCs w:val="false"/>
          <w:color w:val="000000"/>
          <w:sz w:val="22"/>
          <w:szCs w:val="22"/>
        </w:rPr>
        <w:t xml:space="preserve">• DB-DECISIONS.md — justificación detallada por entidad.</w:t>
      </w:r>
    </w:p>
    <w:p>
      <w:pPr>
        <w:spacing w:after="40" w:before="40"/>
        <w:ind w:left="360"/>
      </w:pPr>
      <w:r>
        <w:rPr>
          <w:b w:val="false"/>
          <w:bCs w:val="false"/>
          <w:color w:val="000000"/>
          <w:sz w:val="22"/>
          <w:szCs w:val="22"/>
        </w:rPr>
        <w:t xml:space="preserve">• MONGO.md — ejemplos de queries MongoDB usadas en el sistema.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color w:val="888888"/>
        <w:sz w:val="18"/>
        <w:szCs w:val="18"/>
      </w:rPr>
      <w:t xml:space="preserve">TPO Ingeniería de Datos II</w:t>
    </w:r>
    <w:r>
      <w:rPr>
        <w:color w:val="888888"/>
        <w:sz w:val="18"/>
        <w:szCs w:val="18"/>
      </w:rPr>
      <w:t xml:space="preserve">          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color w:val="888888"/>
        <w:sz w:val="18"/>
        <w:szCs w:val="18"/>
      </w:rPr>
      <w:t xml:space="preserve">TPO Ingeniería de Datos II  ·  Arquitectura Multi-DB  ·  Airbnb TPO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pBdr>
      <w:spacing w:after="12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2026-05-20T22:36:07.560Z</dcterms:created>
  <dcterms:modified xsi:type="dcterms:W3CDTF">2026-05-20T22:36:07.563Z</dcterms:modified>
</cp:coreProperties>
</file>

<file path=docProps/custom.xml><?xml version="1.0" encoding="utf-8"?>
<Properties xmlns="http://schemas.openxmlformats.org/officeDocument/2006/custom-properties" xmlns:vt="http://schemas.openxmlformats.org/officeDocument/2006/docPropsVTypes"/>
</file>