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A0935" w:rsidR="005311B6" w:rsidRPr="007D2D7D" w:rsidRDefault="00E94238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Referência Bibliográfica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BBBC7FC" w14:textId="77777777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ALVES, Gustavo. </w:t>
      </w:r>
      <w:r>
        <w:rPr>
          <w:rStyle w:val="nfase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Estrutura de repetição ENQUANTO. </w:t>
      </w:r>
      <w:r>
        <w:rPr>
          <w:rFonts w:ascii="Open Sans" w:hAnsi="Open Sans" w:cs="Open Sans"/>
          <w:color w:val="000000"/>
          <w:sz w:val="20"/>
          <w:szCs w:val="20"/>
        </w:rPr>
        <w:t>Dicas de Programação, [s/d]. Disponível em: </w:t>
      </w:r>
      <w:hyperlink r:id="rId4" w:tgtFrame="_blank" w:history="1">
        <w:r>
          <w:rPr>
            <w:rStyle w:val="Hyperlink"/>
            <w:rFonts w:ascii="Open Sans" w:hAnsi="Open Sans" w:cs="Open Sans"/>
            <w:color w:val="E08C14"/>
            <w:sz w:val="20"/>
            <w:szCs w:val="20"/>
            <w:bdr w:val="none" w:sz="0" w:space="0" w:color="auto" w:frame="1"/>
          </w:rPr>
          <w:t>https://dicasdeprogramacao.com.br/estrutura-de-repeticao-enquanto/</w:t>
        </w:r>
      </w:hyperlink>
      <w:r>
        <w:rPr>
          <w:rFonts w:ascii="Open Sans" w:hAnsi="Open Sans" w:cs="Open Sans"/>
          <w:color w:val="000000"/>
          <w:sz w:val="20"/>
          <w:szCs w:val="20"/>
        </w:rPr>
        <w:t>. Acesso em: 26 abr. 2022.</w:t>
      </w:r>
    </w:p>
    <w:p w14:paraId="7DF3ED67" w14:textId="77777777" w:rsidR="00486340" w:rsidRDefault="00486340" w:rsidP="00486340">
      <w:pPr>
        <w:pStyle w:val="NormalWeb"/>
        <w:spacing w:before="0" w:beforeAutospacing="0" w:after="6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</w:t>
      </w:r>
    </w:p>
    <w:p w14:paraId="11E786FA" w14:textId="77777777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ALVES, Gustavo. </w:t>
      </w:r>
      <w:r>
        <w:rPr>
          <w:rStyle w:val="nfase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Estrutura de repetição REPITA-ATÉ. </w:t>
      </w:r>
      <w:r>
        <w:rPr>
          <w:rFonts w:ascii="Open Sans" w:hAnsi="Open Sans" w:cs="Open Sans"/>
          <w:color w:val="000000"/>
          <w:sz w:val="20"/>
          <w:szCs w:val="20"/>
        </w:rPr>
        <w:t>Dicas de Programação, [s/d]. Disponível em: </w:t>
      </w:r>
      <w:hyperlink r:id="rId5" w:tgtFrame="_blank" w:history="1">
        <w:r>
          <w:rPr>
            <w:rStyle w:val="Hyperlink"/>
            <w:rFonts w:ascii="Open Sans" w:hAnsi="Open Sans" w:cs="Open Sans"/>
            <w:color w:val="E08C14"/>
            <w:sz w:val="20"/>
            <w:szCs w:val="20"/>
            <w:bdr w:val="none" w:sz="0" w:space="0" w:color="auto" w:frame="1"/>
          </w:rPr>
          <w:t>https://dicasdeprogramacao.com.br/estrutura-de-repeticao-repita-ate/</w:t>
        </w:r>
      </w:hyperlink>
      <w:r>
        <w:rPr>
          <w:rFonts w:ascii="Open Sans" w:hAnsi="Open Sans" w:cs="Open Sans"/>
          <w:color w:val="000000"/>
          <w:sz w:val="20"/>
          <w:szCs w:val="20"/>
        </w:rPr>
        <w:t>. Acesso em: 26 abr. 2022.</w:t>
      </w:r>
    </w:p>
    <w:p w14:paraId="23932B40" w14:textId="45C6799B" w:rsidR="00F56D6D" w:rsidRDefault="00F56D6D" w:rsidP="00486340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074CB1" w14:textId="77777777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ALVES, Gustavo. </w:t>
      </w:r>
      <w:r>
        <w:rPr>
          <w:rStyle w:val="nfase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Estrutura de repetição PARA. </w:t>
      </w:r>
      <w:r>
        <w:rPr>
          <w:rFonts w:ascii="Open Sans" w:hAnsi="Open Sans" w:cs="Open Sans"/>
          <w:color w:val="000000"/>
          <w:sz w:val="20"/>
          <w:szCs w:val="20"/>
        </w:rPr>
        <w:t>Dicas de Programação, [s/d]. Disponível em: </w:t>
      </w:r>
      <w:hyperlink r:id="rId6" w:tgtFrame="_blank" w:history="1">
        <w:r>
          <w:rPr>
            <w:rStyle w:val="Hyperlink"/>
            <w:rFonts w:ascii="Open Sans" w:hAnsi="Open Sans" w:cs="Open Sans"/>
            <w:color w:val="E08C14"/>
            <w:sz w:val="20"/>
            <w:szCs w:val="20"/>
            <w:bdr w:val="none" w:sz="0" w:space="0" w:color="auto" w:frame="1"/>
          </w:rPr>
          <w:t>https://dicasdeprogramacao.com.br/estrutura-de-repeticao-para/</w:t>
        </w:r>
      </w:hyperlink>
      <w:r>
        <w:rPr>
          <w:rFonts w:ascii="Open Sans" w:hAnsi="Open Sans" w:cs="Open Sans"/>
          <w:color w:val="000000"/>
          <w:sz w:val="20"/>
          <w:szCs w:val="20"/>
        </w:rPr>
        <w:t>. Acesso em: 26 abr. 2022.</w:t>
      </w:r>
    </w:p>
    <w:p w14:paraId="5015FE3D" w14:textId="77777777" w:rsidR="00486340" w:rsidRDefault="00486340" w:rsidP="00486340">
      <w:pPr>
        <w:pStyle w:val="NormalWeb"/>
        <w:spacing w:before="0" w:beforeAutospacing="0" w:after="6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</w:t>
      </w:r>
    </w:p>
    <w:p w14:paraId="76C73F20" w14:textId="77777777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ALVES, William Pereira. Linguagem e lógica de programação. </w:t>
      </w:r>
      <w:proofErr w:type="gramStart"/>
      <w:r>
        <w:rPr>
          <w:rFonts w:ascii="Open Sans" w:hAnsi="Open Sans" w:cs="Open Sans"/>
          <w:color w:val="000000"/>
          <w:sz w:val="20"/>
          <w:szCs w:val="20"/>
        </w:rPr>
        <w:t>1º edição</w:t>
      </w:r>
      <w:proofErr w:type="gramEnd"/>
      <w:r>
        <w:rPr>
          <w:rFonts w:ascii="Open Sans" w:hAnsi="Open Sans" w:cs="Open Sans"/>
          <w:color w:val="000000"/>
          <w:sz w:val="20"/>
          <w:szCs w:val="20"/>
        </w:rPr>
        <w:t>. São Paulo: Érica, 2014.</w:t>
      </w:r>
    </w:p>
    <w:p w14:paraId="6A3414FC" w14:textId="4C31BC74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C696D4" w14:textId="77777777" w:rsidR="00486340" w:rsidRDefault="00486340" w:rsidP="00486340">
      <w:pPr>
        <w:pStyle w:val="NormalWeb"/>
        <w:spacing w:before="0" w:beforeAutospacing="0" w:after="6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FORBELLONE, André Luiz Villar. Lógica de programação: A construção de algoritmos e estruturas de dados. </w:t>
      </w:r>
      <w:proofErr w:type="gramStart"/>
      <w:r>
        <w:rPr>
          <w:rFonts w:ascii="Open Sans" w:hAnsi="Open Sans" w:cs="Open Sans"/>
          <w:color w:val="000000"/>
          <w:sz w:val="20"/>
          <w:szCs w:val="20"/>
        </w:rPr>
        <w:t>3º edição</w:t>
      </w:r>
      <w:proofErr w:type="gramEnd"/>
      <w:r>
        <w:rPr>
          <w:rFonts w:ascii="Open Sans" w:hAnsi="Open Sans" w:cs="Open Sans"/>
          <w:color w:val="000000"/>
          <w:sz w:val="20"/>
          <w:szCs w:val="20"/>
        </w:rPr>
        <w:t>. São Paulo: Pearson Prentice Hall, 2005.</w:t>
      </w:r>
    </w:p>
    <w:p w14:paraId="5C94F9A3" w14:textId="77777777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REIS, Fábio</w:t>
      </w:r>
      <w:r>
        <w:rPr>
          <w:rStyle w:val="nfase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. Lógica de Programação – Estrutura de Repetição REPITA ATÉ – 14. </w:t>
      </w:r>
      <w:r>
        <w:rPr>
          <w:rFonts w:ascii="Open Sans" w:hAnsi="Open Sans" w:cs="Open Sans"/>
          <w:color w:val="000000"/>
          <w:sz w:val="20"/>
          <w:szCs w:val="20"/>
        </w:rPr>
        <w:t>Bóson Treinamentos em Ciência e Tecnologia, 9 jun. 2013. Disponível em: </w:t>
      </w:r>
      <w:hyperlink r:id="rId7" w:tgtFrame="_blank" w:history="1">
        <w:r>
          <w:rPr>
            <w:rStyle w:val="Hyperlink"/>
            <w:rFonts w:ascii="Open Sans" w:hAnsi="Open Sans" w:cs="Open Sans"/>
            <w:color w:val="E08C14"/>
            <w:sz w:val="20"/>
            <w:szCs w:val="20"/>
            <w:bdr w:val="none" w:sz="0" w:space="0" w:color="auto" w:frame="1"/>
          </w:rPr>
          <w:t>http://www.bosontreinamentos.com.br/logica-de-programacao/logica-de-programacao-estruturas-de-repeticao-loop-repita-ate-14/</w:t>
        </w:r>
      </w:hyperlink>
      <w:r>
        <w:rPr>
          <w:rFonts w:ascii="Open Sans" w:hAnsi="Open Sans" w:cs="Open Sans"/>
          <w:color w:val="000000"/>
          <w:sz w:val="20"/>
          <w:szCs w:val="20"/>
        </w:rPr>
        <w:t>. Acesso em: 26 abr. 2022.</w:t>
      </w:r>
    </w:p>
    <w:p w14:paraId="5A39CC03" w14:textId="77777777" w:rsidR="00486340" w:rsidRDefault="00486340" w:rsidP="00486340">
      <w:pPr>
        <w:pStyle w:val="NormalWeb"/>
        <w:spacing w:before="0" w:beforeAutospacing="0" w:after="6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</w:t>
      </w:r>
    </w:p>
    <w:p w14:paraId="76547B35" w14:textId="77777777" w:rsidR="00486340" w:rsidRDefault="00486340" w:rsidP="0048634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REIS, Fábio</w:t>
      </w:r>
      <w:r>
        <w:rPr>
          <w:rStyle w:val="nfase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. Lógica de Programação – Estrutura de Repetição PARA – 15. </w:t>
      </w:r>
      <w:r>
        <w:rPr>
          <w:rFonts w:ascii="Open Sans" w:hAnsi="Open Sans" w:cs="Open Sans"/>
          <w:color w:val="000000"/>
          <w:sz w:val="20"/>
          <w:szCs w:val="20"/>
        </w:rPr>
        <w:t>Bóson Treinamentos em Ciência e Tecnologia, 9 jun. 2013. Disponível em: </w:t>
      </w:r>
      <w:hyperlink r:id="rId8" w:tgtFrame="_blank" w:history="1">
        <w:r>
          <w:rPr>
            <w:rStyle w:val="Hyperlink"/>
            <w:rFonts w:ascii="Open Sans" w:hAnsi="Open Sans" w:cs="Open Sans"/>
            <w:color w:val="E08C14"/>
            <w:sz w:val="20"/>
            <w:szCs w:val="20"/>
            <w:bdr w:val="none" w:sz="0" w:space="0" w:color="auto" w:frame="1"/>
          </w:rPr>
          <w:t>http://www.bosontreinamentos.com.br/logica-de-programacao/15-logica-de-programacao-estruturas-de-repeticao-loop-para/</w:t>
        </w:r>
      </w:hyperlink>
      <w:r>
        <w:rPr>
          <w:rFonts w:ascii="Open Sans" w:hAnsi="Open Sans" w:cs="Open Sans"/>
          <w:color w:val="000000"/>
          <w:sz w:val="20"/>
          <w:szCs w:val="20"/>
        </w:rPr>
        <w:t> . Acesso em: 26 abr. 2022.</w:t>
      </w:r>
    </w:p>
    <w:p w14:paraId="2B17862F" w14:textId="77777777" w:rsidR="00486340" w:rsidRPr="00F56D6D" w:rsidRDefault="00486340" w:rsidP="00486340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486340" w:rsidRPr="00F5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2547AD"/>
    <w:rsid w:val="00486340"/>
    <w:rsid w:val="005311B6"/>
    <w:rsid w:val="00686BEC"/>
    <w:rsid w:val="006F3D4C"/>
    <w:rsid w:val="007D2D7D"/>
    <w:rsid w:val="00821A35"/>
    <w:rsid w:val="009750AE"/>
    <w:rsid w:val="00DA1F88"/>
    <w:rsid w:val="00DA392B"/>
    <w:rsid w:val="00E94238"/>
    <w:rsid w:val="00E97F49"/>
    <w:rsid w:val="00F56D6D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ontreinamentos.com.br/logica-de-programacao/15-logica-de-programacao-estruturas-de-repeticao-loop-pa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sontreinamentos.com.br/logica-de-programacao/logica-de-programacao-estruturas-de-repeticao-loop-repita-ate-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asdeprogramacao.com.br/estrutura-de-repeticao-para/" TargetMode="External"/><Relationship Id="rId5" Type="http://schemas.openxmlformats.org/officeDocument/2006/relationships/hyperlink" Target="https://dicasdeprogramacao.com.br/estrutura-de-repeticao-repita-a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casdeprogramacao.com.br/estrutura-de-repeticao-enquant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10</cp:revision>
  <dcterms:created xsi:type="dcterms:W3CDTF">2022-06-09T15:47:00Z</dcterms:created>
  <dcterms:modified xsi:type="dcterms:W3CDTF">2022-06-15T02:20:00Z</dcterms:modified>
</cp:coreProperties>
</file>