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w14:anchorId="20F57CD8" id="矩形: 圆角 16" o:spid="_x0000_s1026" style="position:absolute;left:0;text-align:left;margin-left:41.6pt;margin-top:201.75pt;width:20.65pt;height:20.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7WFwAEAAGcDAAAOAAAAZHJzL2Uyb0RvYy54bWysU02P2yAQvVfqf0DcG3utbrq14qyqRNtL&#13;&#10;1a667Q+YYLCRgEHAxsm/74DdpB+31fqABzO8N2/meXN/soYdZYgaXcdvVjVn0gnstRs6/vPHw7s7&#13;&#10;zmIC14NBJzt+lpHfb9++2Uy+lQ2OaHoZGIG42E6+42NKvq2qKEZpIa7QS0eHCoOFRNswVH2AidCt&#13;&#10;qZq6XlcTht4HFDJG+rqfD/m24CslRfqmVJSJmY5TbamsoayHvFbbDbRDAD9qsZQBL6jCgnZEeoHa&#13;&#10;QwL2HPR/UFaLgBFVWgm0FSqlhSwaSM1N/Y+apxG8LFqoOdFf2hRfD1Z8PT75x0BtmHxsI4VZxUkF&#13;&#10;m99UHzuVZp0vzZKnxAR9bNbN7XrNmaCjJSaU6nrZh5g+S7QsBx0P+Oz67zSQ0ic4folpzv+dlwkj&#13;&#10;Gt0/aGPKJgyHnQnsCDS89x8/7Xe3eV5E8VeacWwi6zUfahqwADKRMpAotL7veHQDZ2AGcqdIoXA7&#13;&#10;zAyEBG3m3kMcZ44CO1vC6kS+NNp2/K7Oz8JsXL4mi7MWBdfG5eiA/fkxsJDMDmfPgRMjkuUyfS4/&#13;&#10;Z9E0i5DFedkuf+5L1vX/2P4CAAD//wMAUEsDBBQABgAIAAAAIQBOiyE/4QAAAA8BAAAPAAAAZHJz&#13;&#10;L2Rvd25yZXYueG1sTE/JTsMwEL0j8Q/WIHFB1G6aVlEap0IsEuqNwoGjGw9xwEsUO034e6YnehnN&#13;&#10;8uYt1W52lp1wiF3wEpYLAQx9E3TnWwkf7y/3BbCYlNfKBo8SfjHCrr6+qlSpw+Tf8HRILSMSH0sl&#13;&#10;waTUl5zHxqBTcRF69HT7CoNTicah5XpQE5E7yzMhNtypzpOCUT0+Gmx+DqOTUMzj/tOs07d5jlN3&#13;&#10;t3m1Yt8upby9mZ+2VB62wBLO6f8DzhnIP9Rk7BhGryOzRLTKCCkhF6s1sDMgy6k50ibPC+B1xS9z&#13;&#10;1H8AAAD//wMAUEsBAi0AFAAGAAgAAAAhALaDOJL+AAAA4QEAABMAAAAAAAAAAAAAAAAAAAAAAFtD&#13;&#10;b250ZW50X1R5cGVzXS54bWxQSwECLQAUAAYACAAAACEAOP0h/9YAAACUAQAACwAAAAAAAAAAAAAA&#13;&#10;AAAvAQAAX3JlbHMvLnJlbHNQSwECLQAUAAYACAAAACEAKfO1hcABAABnAwAADgAAAAAAAAAAAAAA&#13;&#10;AAAuAgAAZHJzL2Uyb0RvYy54bWxQSwECLQAUAAYACAAAACEAToshP+EAAAAPAQAADwAAAAAAAAAA&#13;&#10;AAAAAAAaBAAAZHJzL2Rvd25yZXYueG1sUEsFBgAAAAAEAAQA8wAAACgFAAAAAA==&#13;&#10;" fillcolor="#49adc5" stroked="f" strokeweight="1pt">
                <v:stroke joinstyle="miter"/>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2"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cKhQEAAPACAAAOAAAAZHJzL2Uyb0RvYy54bWysUk1PGzEQvVfiP1i+k00gQbDKBkERvSCo&#13;&#10;BP0BjtfOWlp7zIyT3fx7xiYkVXurehnb8/HmzRsvb0ffi51BchAaOZtMpTBBQ+vCppG/3h7Pr6Wg&#13;&#10;pEKregimkXtD8nZ19m05xNpcQAd9a1AwSKB6iI3sUop1VZHujFc0gWgCBy2gV4mfuKlaVAOj+766&#13;&#10;mE6vqgGwjQjaELH34TMoVwXfWqPTi7VkkugbydxSsVjsOttqtVT1BlXsnD7QUP/AwisXuOkR6kEl&#13;&#10;Jbbo/oLyTiMQ2DTR4Cuw1mlTZuBpZtM/pnntVDRlFhaH4lEm+n+w+nn3Gn+iSOM9jLzALMgQqSZ2&#13;&#10;5nlGiz6fzFRwnCXcH2UzYxKanfPZ/Hq+WEihOba4XNzMi67VqToipR8GvMiXRiKvpaildk+UuCOn&#13;&#10;fqXkZgEeXd9n/4lKvqVxPQrXNvLqi+Ya2j2zH3iBjaT3rUIjBab+O5R9ZzCKd9vEgKVPRvmsOYCz&#13;&#10;rKX94Qvkvf3+Llmnj7r6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Oezc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290C7F">
      <w:pPr>
        <w:rPr>
          <w:rFonts w:hint="eastAsia"/>
        </w:rPr>
      </w:pPr>
      <w:r>
        <w:rPr>
          <w:noProof/>
        </w:rPr>
        <mc:AlternateContent>
          <mc:Choice Requires="wps">
            <w:drawing>
              <wp:anchor distT="0" distB="0" distL="114300" distR="114300" simplePos="0" relativeHeight="251671552" behindDoc="0" locked="0" layoutInCell="1" allowOverlap="1">
                <wp:simplePos x="0" y="0"/>
                <wp:positionH relativeFrom="column">
                  <wp:posOffset>418288</wp:posOffset>
                </wp:positionH>
                <wp:positionV relativeFrom="paragraph">
                  <wp:posOffset>161479</wp:posOffset>
                </wp:positionV>
                <wp:extent cx="667317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1" o:spid="_x0000_s1032" type="#_x0000_t202" style="position:absolute;left:0;text-align:left;margin-left:32.95pt;margin-top:12.7pt;width:525.45pt;height:59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kuthgEAAPECAAAOAAAAZHJzL2Uyb0RvYy54bWysUsFuGyEQvVfKPyDu9a7T2m5WXkdNo/RS&#13;&#10;tZWSfABmwYu0MHQGe9d/34E4dtXeol4GmIH33rxhfTv5QRwMkoPQyvmslsIEDZ0Lu1Y+Pz28/yQF&#13;&#10;JRU6NUAwrTwakrebq3frMTbmGnoYOoOCQQI1Y2xln1Jsqop0b7yiGUQTuGgBvUp8xF3VoRoZ3Q/V&#13;&#10;dV0vqxGwiwjaEHH2/qUoNwXfWqPTD2vJJDG0krWlErHEbY7VZq2aHarYO32Sod6gwisXmPQMda+S&#13;&#10;Ent0/0B5pxEIbJpp8BVY67QpPXA38/qvbh57FU3phc2heLaJ/h+s/n54jD9RpOkOJh5gNmSM1BAn&#13;&#10;cz+TRZ9XViq4zhYez7aZKQnNyeVy9WG+WkihubZaLG7qj8XY6vI8IqWvBrzIm1Yiz6XYpQ7fKDEl&#13;&#10;X329ktkCPLhhyPmLlrxL03YSrmPKV51b6I4sf+QJtpJ+7RUaKTANX6AMPINR/LxPDFh4MsrLmxM4&#13;&#10;+1roT38gD+7Pc7l1+amb3wAAAP//AwBQSwMEFAAGAAgAAAAhAJsHpD7iAAAAEAEAAA8AAABkcnMv&#13;&#10;ZG93bnJldi54bWxMj0FPwzAMhe9I/IfISNxYmopWo2s6TQwkDlwY5e41pq1okqrJ1u7f453gYtl6&#13;&#10;9vP7yu1iB3GmKfTeaVCrBAS5xpvetRrqz9eHNYgQ0RkcvCMNFwqwrW5vSiyMn90HnQ+xFWziQoEa&#13;&#10;uhjHQsrQdGQxrPxIjrVvP1mMPE6tNBPObG4HmSZJLi32jj90ONJzR83P4WQ1xGh26lK/2PD2tbzv&#13;&#10;5y5pMqy1vr9b9hsuuw2ISEv8u4ArA+eHioMd/cmZIAYNefbEmxrS7BHEVVcqZ6Ajd6nK1iCrUv4H&#13;&#10;qX4BAAD//wMAUEsBAi0AFAAGAAgAAAAhALaDOJL+AAAA4QEAABMAAAAAAAAAAAAAAAAAAAAAAFtD&#13;&#10;b250ZW50X1R5cGVzXS54bWxQSwECLQAUAAYACAAAACEAOP0h/9YAAACUAQAACwAAAAAAAAAAAAAA&#13;&#10;AAAvAQAAX3JlbHMvLnJlbHNQSwECLQAUAAYACAAAACEAxC5LrYYBAADxAgAADgAAAAAAAAAAAAAA&#13;&#10;AAAuAgAAZHJzL2Uyb0RvYy54bWxQSwECLQAUAAYACAAAACEAmwekPuIAAAAQAQAADwAAAAAAAAAA&#13;&#10;AAAAAADgAwAAZHJzL2Rvd25yZXYueG1sUEsFBgAAAAAEAAQA8wAAAO8EA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290C7F">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418288</wp:posOffset>
                </wp:positionH>
                <wp:positionV relativeFrom="paragraph">
                  <wp:posOffset>583660</wp:posOffset>
                </wp:positionV>
                <wp:extent cx="6712085"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2F54BB"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14:sizeRelH relativeFrom="margin">
                  <wp14:pctWidth>0</wp14:pctWidth>
                </wp14:sizeRelH>
              </wp:anchor>
            </w:drawing>
          </mc:Choice>
          <mc:Fallback>
            <w:pict>
              <v:shape id="_x0000_s1033" type="#_x0000_t202" style="position:absolute;left:0;text-align:left;margin-left:32.95pt;margin-top:45.95pt;width:528.5pt;height:595.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1JhgEAAPECAAAOAAAAZHJzL2Uyb0RvYy54bWysUk1vGyEQvUfqf0Dc611bdT5WXkdto+RS&#13;&#10;JZGS/gDMghdpYegM9q7/fQfi2FV6q3oZYAbee/OG1e3kB7E3SA5CK+ezWgoTNHQubFv58/X+87UU&#13;&#10;lFTo1ADBtPJgSN6uP12sxtiYBfQwdAYFgwRqxtjKPqXYVBXp3nhFM4gmcNECepX4iNuqQzUyuh+q&#13;&#10;RV1fViNgFxG0IeLs3VtRrgu+tUanJ2vJJDG0krWlErHETY7VeqWaLarYO32Uof5BhVcuMOkJ6k4l&#13;&#10;JXbo/oLyTiMQ2DTT4Cuw1mlTeuBu5vWHbl56FU3phc2heLKJ/h+sfty/xGcUafoGEw8wGzJGaoiT&#13;&#10;uZ/Jos8rKxVcZwsPJ9vMlITm5OXVfFFfL6XQXLtaLm/qL8XY6vw8IqUHA17kTSuR51LsUvsflJiS&#13;&#10;r75fyWwB7t0w5PxZS96laTMJ1zHLu84NdAeWP/IEW0m/dgqNFJiG71AGnsEoft0lBiw8GeXtzRGc&#13;&#10;fS30xz+QB/fnudw6/9T1bwAAAP//AwBQSwMEFAAGAAgAAAAhAA3AJObgAAAAEAEAAA8AAABkcnMv&#13;&#10;ZG93bnJldi54bWxMT8FuwjAMvU/aP0RG2m2kzQSC0hShsUk77DLo7qbx2oomqZpAy9/PnLaL/axn&#13;&#10;P7+XbyfbiSsNofVOQzpPQJCrvGldraE8vj+vQISIzmDnHWm4UYBt8fiQY2b86L7oeoi1YBEXMtTQ&#13;&#10;xNhnUoaqIYth7ntyzP34wWLkcailGXBkcdtJlSRLabF1/KHBnl4bqs6Hi9UQo9mlt/LNho/v6XM/&#13;&#10;Nkm1wFLrp9m033DZbUBEmuLfBdwzsH8o2NjJX5wJotOwXKx5U8M65X7nU6UYnRiplXoBWeTyf5Di&#13;&#10;FwAA//8DAFBLAQItABQABgAIAAAAIQC2gziS/gAAAOEBAAATAAAAAAAAAAAAAAAAAAAAAABbQ29u&#13;&#10;dGVudF9UeXBlc10ueG1sUEsBAi0AFAAGAAgAAAAhADj9If/WAAAAlAEAAAsAAAAAAAAAAAAAAAAA&#13;&#10;LwEAAF9yZWxzLy5yZWxzUEsBAi0AFAAGAAgAAAAhAMT+rUmGAQAA8QIAAA4AAAAAAAAAAAAAAAAA&#13;&#10;LgIAAGRycy9lMm9Eb2MueG1sUEsBAi0AFAAGAAgAAAAhAA3AJOb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2F54BB"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sidR="00000000">
        <w:rPr>
          <w:noProof/>
        </w:rP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0DDFDED7" id="矩形 22" o:spid="_x0000_s1026" style="position:absolute;left:0;text-align:left;margin-left:208.8pt;margin-top:-230.65pt;width:539.25pt;height:353.1pt;rotation:-9066823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HYO2gEAAJQDAAAOAAAAZHJzL2Uyb0RvYy54bWysU02P2jAUvFfqf7B8LwnZACEirCrQ9lK1&#13;&#10;K237A4xjJ5b8pWeXwL/vs0PZ1fZWlYP1bD/mzYwnu8eL0eQsIChnO7pclJQIy12v7NDRnz+ePjWU&#13;&#10;hMhsz7SzoqNXEejj/uOH3eRbUbnR6V4AQRAb2sl3dIzRt0UR+CgMCwvnhcVL6cCwiFsYih7YhOhG&#13;&#10;F1VZrovJQe/BcRECnh7nS7rP+FIKHr9LGUQkuqPILeYV8npKa7HfsXYA5kfFbzTYP7AwTFkceoc6&#13;&#10;ssjIL1B/QRnFwQUn44I7UzgpFRdZA6pZlu/UvIzMi6wFzQn+blP4f7D82/nFPwPaMPnQBiyTiosE&#13;&#10;Q8ChW8uHarstN+ssDumSS/buevdOXCLheLhu6qberCjheFdj/bDJ7hYzWkL1EOIX4QxJRUcBHyfD&#13;&#10;svPXEJEBtv5pSe3BadU/Ka3zBobTQQM5M3zIevv5eFjN/9V+ZPPpqmmqOj0o4oS5fa7f4mhLJlRV&#13;&#10;bUpMA2eYOKlZxNL4vqPBDpQwPWCUeYQ8wLpEIcckkTuyMM7jMr05P0ZFDLFWpqNNmX43Ftom6iLH&#13;&#10;8Cbx1eVUnVx/fQYCUR/cHFBm+egwn2l8kpK68OmzkFtMU7be7nPX68e0/w0AAP//AwBQSwMEFAAG&#13;&#10;AAgAAAAhACMONinnAAAAEgEAAA8AAABkcnMvZG93bnJldi54bWxMT01rwkAQvRf6H5Yp9FJ0E7vG&#13;&#10;GrMR2yIeRGiN0OuaTJPQ7GzIbmL6711P7WXgMe8zWY+6YQN2tjYkIZwGwJByU9RUSjhl28kLMOsU&#13;&#10;FaoxhBJ+0cI6vb9LVFyYC33icHQl8yZkYyWhcq6NObd5hVrZqWmR/O/bdFo5D7uSF526eHPd8FkQ&#13;&#10;RFyrmnxCpVp8qzD/OfZawvwp221EtpsPh+3Xa3bQ+49e76V8fBjfV/5sVsAcju5PAbcNvj+kvtjZ&#13;&#10;9FRY1kgQ4SLyVAkTEYXPwG4UsYxCYGcJMyGWwNOE/5+SXgEAAP//AwBQSwECLQAUAAYACAAAACEA&#13;&#10;toM4kv4AAADhAQAAEwAAAAAAAAAAAAAAAAAAAAAAW0NvbnRlbnRfVHlwZXNdLnhtbFBLAQItABQA&#13;&#10;BgAIAAAAIQA4/SH/1gAAAJQBAAALAAAAAAAAAAAAAAAAAC8BAABfcmVscy8ucmVsc1BLAQItABQA&#13;&#10;BgAIAAAAIQCOvHYO2gEAAJQDAAAOAAAAAAAAAAAAAAAAAC4CAABkcnMvZTJvRG9jLnhtbFBLAQIt&#13;&#10;ABQABgAIAAAAIQAjDjYp5wAAABIBAAAPAAAAAAAAAAAAAAAAADQEAABkcnMvZG93bnJldi54bWxQ&#13;&#10;SwUGAAAAAAQABADzAAAASAUAAAAA&#13;&#10;" fillcolor="#49adc5" stroked="f" strokeweight="1pt">
                <v:fill opacity="38550f"/>
              </v:rect>
            </w:pict>
          </mc:Fallback>
        </mc:AlternateContent>
      </w:r>
      <w:r w:rsidR="00000000">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sidR="00000000">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sidR="00000000">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290C7F">
      <w:pPr>
        <w:pStyle w:val="a3"/>
        <w:spacing w:before="0" w:beforeAutospacing="0" w:after="0" w:afterAutospacing="0" w:line="360" w:lineRule="exact"/>
      </w:pPr>
      <w:r>
        <w:rPr>
          <w:noProof/>
        </w:rPr>
        <mc:AlternateContent>
          <mc:Choice Requires="wps">
            <w:drawing>
              <wp:anchor distT="0" distB="0" distL="114300" distR="114300" simplePos="0" relativeHeight="251689984" behindDoc="0" locked="0" layoutInCell="1" allowOverlap="1">
                <wp:simplePos x="0" y="0"/>
                <wp:positionH relativeFrom="column">
                  <wp:posOffset>418289</wp:posOffset>
                </wp:positionH>
                <wp:positionV relativeFrom="paragraph">
                  <wp:posOffset>385540</wp:posOffset>
                </wp:positionV>
                <wp:extent cx="6702358"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14:sizeRelH relativeFrom="margin">
                  <wp14:pctWidth>0</wp14:pctWidth>
                </wp14:sizeRelH>
              </wp:anchor>
            </w:drawing>
          </mc:Choice>
          <mc:Fallback>
            <w:pict>
              <v:shape id="_x0000_s1034" type="#_x0000_t202" style="position:absolute;margin-left:32.95pt;margin-top:30.35pt;width:527.75pt;height:59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5KOhgEAAPECAAAOAAAAZHJzL2Uyb0RvYy54bWysUsFOGzEQvVfiHyzfm13SBugqGwRFcKla&#13;&#10;JOgHOF47a2ntcWec7ObvOzYhqegNcRnbM/abN+95eT35QewMkoPQyvNZLYUJGjoXNq38/Xz/+UoK&#13;&#10;Sip0aoBgWrk3JK9XZ5+WY2zMHHoYOoOCQQI1Y2xln1Jsqop0b7yiGUQTuGgBvUp8xE3VoRoZ3Q/V&#13;&#10;vK4vqhGwiwjaEHH27qUoVwXfWqPTL2vJJDG0krmlErHEdY7VaqmaDarYO32god7BwisXuOkR6k4l&#13;&#10;Jbbo/oPyTiMQ2DTT4Cuw1mlTZuBpzus30zz1KpoyC4tD8SgTfRys/rl7io8o0nQLExuYBRkjNcTJ&#13;&#10;PM9k0eeVmQqus4T7o2xmSkJz8uKynn9ZsNGaa5eLxbf6axG2Oj2PSOnBgBd500pkX4pcaveDErfk&#13;&#10;q69XcrcA924Ycv7EJe/StJ6E61p59cpzDd2e6Y/sYCvpz1ahkQLT8B2K4RmM4s02MWDpk1Fe3hzA&#13;&#10;WdfS/vAHsnH/nsut009d/QUAAP//AwBQSwMEFAAGAAgAAAAhAPnBqVngAAAAEAEAAA8AAABkcnMv&#13;&#10;ZG93bnJldi54bWxMTztPwzAQ3pH4D9YhsbW2I1IgjVNVFCSGLpSwu7GJI+JzFLtN+u+5TrDcQ9/d&#13;&#10;9yg3s+/Z2Y6xC6hALgUwi00wHbYK6s+3xROwmDQa3Qe0Ci42wqa6vSl1YcKEH/Z8SC0jEoyFVuBS&#13;&#10;GgrOY+Os13EZBouEfYfR60Tr2HIz6onIfc8zIVbc6w5JwenBvjjb/BxOXkFKZisv9auP71/zfjc5&#13;&#10;0eS6Vur+bt6tqWzXwJKd098HXDOQf6jI2DGc0ETWK1jlz3RJXTwCu+Iykw/AjjRluZTAq5L/D1L9&#13;&#10;AgAA//8DAFBLAQItABQABgAIAAAAIQC2gziS/gAAAOEBAAATAAAAAAAAAAAAAAAAAAAAAABbQ29u&#13;&#10;dGVudF9UeXBlc10ueG1sUEsBAi0AFAAGAAgAAAAhADj9If/WAAAAlAEAAAsAAAAAAAAAAAAAAAAA&#13;&#10;LwEAAF9yZWxzLy5yZWxzUEsBAi0AFAAGAAgAAAAhAMKzko6GAQAA8QIAAA4AAAAAAAAAAAAAAAAA&#13;&#10;LgIAAGRycy9lMm9Eb2MueG1sUEsBAi0AFAAGAAgAAAAhAPnBqVn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sidR="00000000">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5F53B972" id="矩形 1" o:spid="_x0000_s1026" style="position:absolute;left:0;text-align:left;margin-left:208.8pt;margin-top:-246.25pt;width:539.25pt;height:353.1pt;rotation:-906682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Rgq2gEAAJQDAAAOAAAAZHJzL2Uyb0RvYy54bWysU8tu2zAQvBfoPxC815JlxZEFy0FgI70U&#13;&#10;bYC0H0BTpESALyxZy/77LinXadpbER+IJbmenRmOtg9no8lJQFDOdnS5KCkRlrte2aGjP74/fWoo&#13;&#10;CZHZnmlnRUcvItCH3ccP28m3onKj070AgiA2tJPv6Bijb4si8FEYFhbOC4uX0oFhEbcwFD2wCdGN&#13;&#10;LqqyXBeTg96D4yIEPD3Ml3SX8aUUPH6TMohIdEeRW8wr5PWY1mK3Ze0AzI+KX2mw/2BhmLI49AZ1&#13;&#10;YJGRn6D+gTKKgwtOxgV3pnBSKi6yBlSzLP9S8zIyL7IWNCf4m03h/WD519OLfwa0YfKhDVgmFWcJ&#13;&#10;hoBDt5ararMp79dZHNIl5+zd5eadOEfC8XDd1M1qtaaE411dN3VVVcndYkZLqB5C/CycIanoKODj&#13;&#10;ZFh2+hLi3Pq7JbUHp1X/pLTOGxiOew3kxPAh683jYX83/1f7kc2nd01T1deRYW7P49/gaEsmVFXd&#13;&#10;l5gGzjBxUrOIpfF9R4MdKGF6wCjzCHmAdYlCjkkid2BhnMdl2Dk/RkUMsVamo02ZflcW2ibqIsfw&#13;&#10;KvHV5VQdXX95BgJR790cUGb56DCfaXyyJHXh02ch15imbP25z12vH9PuFwAAAP//AwBQSwMEFAAG&#13;&#10;AAgAAAAhAJ5XKRnnAAAAEgEAAA8AAABkcnMvZG93bnJldi54bWxMT01rg0AQvRf6H5Yp9FKSVaum&#13;&#10;MY4hbQk5hEATA71udKtSd1bc1dh/382pvQw85n2m60m1bJS9aTQh+HMPmKRClw1VCOd8O3sBZqyg&#13;&#10;UrSaJMKPNLDO7u9SkZT6Skc5nmzFnAmZRCDU1nYJ56aopRJmrjtJ7veleyWsg33Fy15cnblqeeB5&#13;&#10;MVeiIZdQi06+1bL4Pg0KIXrKd5sw30XjYfv5mh/U/mNQe8THh+l95c5mBczKyf4p4LbB9YfMFbvo&#13;&#10;gUrDWoTQX8SOijALl0EE7EYJl7EP7IIQ+M8L4FnK/0/JfgEAAP//AwBQSwECLQAUAAYACAAAACEA&#13;&#10;toM4kv4AAADhAQAAEwAAAAAAAAAAAAAAAAAAAAAAW0NvbnRlbnRfVHlwZXNdLnhtbFBLAQItABQA&#13;&#10;BgAIAAAAIQA4/SH/1gAAAJQBAAALAAAAAAAAAAAAAAAAAC8BAABfcmVscy8ucmVsc1BLAQItABQA&#13;&#10;BgAIAAAAIQAA2Rgq2gEAAJQDAAAOAAAAAAAAAAAAAAAAAC4CAABkcnMvZTJvRG9jLnhtbFBLAQIt&#13;&#10;ABQABgAIAAAAIQCeVykZ5wAAABIBAAAPAAAAAAAAAAAAAAAAADQEAABkcnMvZG93bnJldi54bWxQ&#13;&#10;SwUGAAAAAAQABADzAAAASAUAAAAA&#13;&#10;" fillcolor="#49adc5" stroked="f" strokeweight="1pt">
                <v:fill opacity="38550f"/>
              </v:rect>
            </w:pict>
          </mc:Fallback>
        </mc:AlternateContent>
      </w:r>
      <w:r w:rsidR="00000000">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sidR="00000000">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sidR="00000000">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A2769698-6A12-5743-BF9D-4116FC1C0796}"/>
    <w:embedBold r:id="rId3" w:subsetted="1" w:fontKey="{478118EC-E47E-A843-ABCA-4B22DEC5094E}"/>
  </w:font>
  <w:font w:name="Impact">
    <w:panose1 w:val="020B0806030902050204"/>
    <w:charset w:val="00"/>
    <w:family w:val="swiss"/>
    <w:pitch w:val="variable"/>
    <w:sig w:usb0="00000287" w:usb1="00000000" w:usb2="00000000" w:usb3="00000000" w:csb0="0000009F" w:csb1="00000000"/>
    <w:embedRegular r:id="rId4" w:subsetted="1" w:fontKey="{D74EFA82-6CD8-D848-B550-F6E7D4E352F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85D6A"/>
    <w:rsid w:val="0009533C"/>
    <w:rsid w:val="000C795F"/>
    <w:rsid w:val="000E04DC"/>
    <w:rsid w:val="00116DAB"/>
    <w:rsid w:val="00140C96"/>
    <w:rsid w:val="00160357"/>
    <w:rsid w:val="00174B4B"/>
    <w:rsid w:val="00187513"/>
    <w:rsid w:val="00192482"/>
    <w:rsid w:val="001F4602"/>
    <w:rsid w:val="001F4B71"/>
    <w:rsid w:val="002405FF"/>
    <w:rsid w:val="00241941"/>
    <w:rsid w:val="00263414"/>
    <w:rsid w:val="00290C7F"/>
    <w:rsid w:val="002A134F"/>
    <w:rsid w:val="002D32FA"/>
    <w:rsid w:val="002D4719"/>
    <w:rsid w:val="002E730A"/>
    <w:rsid w:val="002F54BB"/>
    <w:rsid w:val="0032324E"/>
    <w:rsid w:val="00331140"/>
    <w:rsid w:val="0035100D"/>
    <w:rsid w:val="00376A23"/>
    <w:rsid w:val="003913BC"/>
    <w:rsid w:val="00396DB9"/>
    <w:rsid w:val="003C26AB"/>
    <w:rsid w:val="003C27AB"/>
    <w:rsid w:val="003C2EDA"/>
    <w:rsid w:val="003E0ECB"/>
    <w:rsid w:val="003F03B6"/>
    <w:rsid w:val="0041313A"/>
    <w:rsid w:val="00441F8D"/>
    <w:rsid w:val="00474F64"/>
    <w:rsid w:val="0048084F"/>
    <w:rsid w:val="004952F8"/>
    <w:rsid w:val="00495B54"/>
    <w:rsid w:val="004C6BA1"/>
    <w:rsid w:val="004E091F"/>
    <w:rsid w:val="004F1F72"/>
    <w:rsid w:val="00502853"/>
    <w:rsid w:val="00540135"/>
    <w:rsid w:val="005419F1"/>
    <w:rsid w:val="00590C46"/>
    <w:rsid w:val="005B247F"/>
    <w:rsid w:val="005B6C5F"/>
    <w:rsid w:val="005B7B7E"/>
    <w:rsid w:val="005D550F"/>
    <w:rsid w:val="005E6627"/>
    <w:rsid w:val="005F193B"/>
    <w:rsid w:val="006067C7"/>
    <w:rsid w:val="00606978"/>
    <w:rsid w:val="00610551"/>
    <w:rsid w:val="0061573F"/>
    <w:rsid w:val="00622D11"/>
    <w:rsid w:val="00661BB5"/>
    <w:rsid w:val="0067698F"/>
    <w:rsid w:val="006D2AB0"/>
    <w:rsid w:val="006F7A5C"/>
    <w:rsid w:val="00735C23"/>
    <w:rsid w:val="00752FD1"/>
    <w:rsid w:val="00754C72"/>
    <w:rsid w:val="00767FD1"/>
    <w:rsid w:val="00770D7D"/>
    <w:rsid w:val="00776676"/>
    <w:rsid w:val="00796B2C"/>
    <w:rsid w:val="007A56D9"/>
    <w:rsid w:val="007B331D"/>
    <w:rsid w:val="007C2413"/>
    <w:rsid w:val="007E0A45"/>
    <w:rsid w:val="007F4B37"/>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84217"/>
    <w:rsid w:val="00995649"/>
    <w:rsid w:val="009A04CF"/>
    <w:rsid w:val="009A0FE2"/>
    <w:rsid w:val="009C630A"/>
    <w:rsid w:val="009E4231"/>
    <w:rsid w:val="00A62825"/>
    <w:rsid w:val="00A9284F"/>
    <w:rsid w:val="00AF62D0"/>
    <w:rsid w:val="00B0303F"/>
    <w:rsid w:val="00B55B85"/>
    <w:rsid w:val="00B752B9"/>
    <w:rsid w:val="00B83356"/>
    <w:rsid w:val="00B83631"/>
    <w:rsid w:val="00BC221C"/>
    <w:rsid w:val="00BD2759"/>
    <w:rsid w:val="00C01704"/>
    <w:rsid w:val="00C06CF8"/>
    <w:rsid w:val="00C0787A"/>
    <w:rsid w:val="00C11D18"/>
    <w:rsid w:val="00C14B91"/>
    <w:rsid w:val="00C154DD"/>
    <w:rsid w:val="00C17270"/>
    <w:rsid w:val="00C2113A"/>
    <w:rsid w:val="00C24086"/>
    <w:rsid w:val="00C40357"/>
    <w:rsid w:val="00C8211A"/>
    <w:rsid w:val="00C903DE"/>
    <w:rsid w:val="00CA071C"/>
    <w:rsid w:val="00CC665B"/>
    <w:rsid w:val="00CE1450"/>
    <w:rsid w:val="00CF02AB"/>
    <w:rsid w:val="00CF6C08"/>
    <w:rsid w:val="00CF7B71"/>
    <w:rsid w:val="00D11959"/>
    <w:rsid w:val="00D17C14"/>
    <w:rsid w:val="00D344C1"/>
    <w:rsid w:val="00D46F8C"/>
    <w:rsid w:val="00D5678C"/>
    <w:rsid w:val="00D57E5E"/>
    <w:rsid w:val="00D604E0"/>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64ADC6"/>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220</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147</cp:revision>
  <cp:lastPrinted>2017-12-28T12:57:00Z</cp:lastPrinted>
  <dcterms:created xsi:type="dcterms:W3CDTF">2017-12-28T05:27:00Z</dcterms:created>
  <dcterms:modified xsi:type="dcterms:W3CDTF">2024-06-16T04:54:00Z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