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TEHNIČKA SPECIFIKACIJA</w:t>
      </w:r>
    </w:p>
    <w:p>
      <w:pPr>
        <w:pStyle w:val="Title"/>
      </w:pPr>
      <w:r>
        <w:rPr>
          <w:rFonts w:ascii="Calibri" w:hAnsi="Calibri" w:eastAsia="Calibri"/>
          <w:b w:val="0"/>
        </w:rPr>
        <w:t>Repro-Grav — prijedlog SEO i AI-friendly poboljšanja kataloga</w:t>
      </w:r>
    </w:p>
    <w:p>
      <w:pPr>
        <w:spacing w:before="0" w:after="300" w:line="240" w:lineRule="auto"/>
        <w:pBdr>
          <w:bottom w:val="single" w:sz="8" w:space="8" w:color="D7DCE3"/>
        </w:pBdr>
      </w:pPr>
      <w:r>
        <w:rPr>
          <w:rFonts w:ascii="Calibri" w:hAnsi="Calibri" w:eastAsia="Calibri"/>
          <w:color w:val="667085"/>
          <w:sz w:val="25"/>
        </w:rPr>
        <w:t>Lokalni i produkcijski SEO / AI-friendly audit</w:t>
      </w:r>
    </w:p>
    <w:p>
      <w:pPr>
        <w:pStyle w:val="Metadata"/>
      </w:pPr>
      <w:r>
        <w:rPr>
          <w:rFonts w:ascii="Calibri" w:hAnsi="Calibri" w:eastAsia="Calibri"/>
          <w:b/>
          <w:color w:val="667085"/>
          <w:sz w:val="20"/>
        </w:rPr>
        <w:t>Datum:</w:t>
      </w:r>
      <w:r>
        <w:rPr>
          <w:rFonts w:ascii="Calibri" w:hAnsi="Calibri" w:eastAsia="Calibri"/>
          <w:b w:val="0"/>
          <w:color w:val="667085"/>
          <w:sz w:val="20"/>
        </w:rPr>
        <w:t xml:space="preserve"> 2026-07-28</w:t>
      </w:r>
    </w:p>
    <w:p>
      <w:pPr>
        <w:pStyle w:val="Metadata"/>
      </w:pPr>
      <w:r>
        <w:rPr>
          <w:rFonts w:ascii="Calibri" w:hAnsi="Calibri" w:eastAsia="Calibri"/>
          <w:b/>
          <w:color w:val="667085"/>
          <w:sz w:val="20"/>
        </w:rPr>
        <w:t>Analizirano:</w:t>
      </w:r>
      <w:r>
        <w:rPr>
          <w:rFonts w:ascii="Calibri" w:hAnsi="Calibri" w:eastAsia="Calibri"/>
          <w:b w:val="0"/>
          <w:color w:val="667085"/>
          <w:sz w:val="20"/>
        </w:rPr>
        <w:t xml:space="preserve"> lokalna razvojna verzija i produkcija </w:t>
      </w:r>
      <w:r>
        <w:rPr>
          <w:rFonts w:ascii="Consolas" w:hAnsi="Consolas" w:eastAsia="Consolas"/>
          <w:b w:val="0"/>
          <w:color w:val="18324A"/>
          <w:sz w:val="18"/>
        </w:rPr>
        <w:t>www.repro-grav.com</w:t>
      </w:r>
    </w:p>
    <w:p>
      <w:pPr>
        <w:pStyle w:val="Heading1"/>
      </w:pPr>
      <w:r>
        <w:rPr>
          <w:rFonts w:ascii="Calibri" w:hAnsi="Calibri" w:eastAsia="Calibri"/>
          <w:b w:val="0"/>
        </w:rPr>
        <w:t>Predloženi predmet maila</w:t>
      </w:r>
    </w:p>
    <w:p>
      <w:r>
        <w:rPr>
          <w:rFonts w:ascii="Calibri" w:hAnsi="Calibri" w:eastAsia="Calibri"/>
          <w:b w:val="0"/>
        </w:rPr>
        <w:t>Repro-Grav — SEO i AI-friendly tehnička specifikacija</w:t>
      </w:r>
    </w:p>
    <w:p>
      <w:pPr>
        <w:pStyle w:val="Heading1"/>
      </w:pPr>
      <w:r>
        <w:rPr>
          <w:rFonts w:ascii="Calibri" w:hAnsi="Calibri" w:eastAsia="Calibri"/>
          <w:b w:val="0"/>
        </w:rPr>
        <w:t>Tekst za uvod maila</w:t>
      </w:r>
    </w:p>
    <w:p>
      <w:r>
        <w:rPr>
          <w:rFonts w:ascii="Calibri" w:hAnsi="Calibri" w:eastAsia="Calibri"/>
          <w:b w:val="0"/>
        </w:rPr>
        <w:t>Pozdrav,</w:t>
      </w:r>
    </w:p>
    <w:p>
      <w:r>
        <w:rPr>
          <w:rFonts w:ascii="Calibri" w:hAnsi="Calibri" w:eastAsia="Calibri"/>
          <w:b w:val="0"/>
        </w:rPr>
        <w:t>u nastavku šaljem prijedlog SEO i AI-friendly poboljšanja za Repro-Grav katalog, izrađen nakon pregleda projekta, lokalne stranice i produkcije.</w:t>
      </w:r>
    </w:p>
    <w:p>
      <w:r>
        <w:rPr>
          <w:rFonts w:ascii="Calibri" w:hAnsi="Calibri" w:eastAsia="Calibri"/>
          <w:b w:val="0"/>
        </w:rPr>
        <w:t>Glavni prioriteti su: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zaštititi poslovno pravilo da cijenu i dostupnost vide samo prijavljeni korisnici;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ukloniti duplikate i zastarjele URL-ove iz sitemapova;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popraviti canonical, structured data, blog i meta podatke;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olakšati Googleu, Bingu i AI tražilicama razumijevanje proizvoda, kategorija, namjene i tehničkih karakteristika — bez javnog otkrivanja cijene ili zalihe;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postaviti automatske provjere kako se isti problemi ne bi vraćali.</w:t>
      </w:r>
    </w:p>
    <w:p>
      <w:r>
        <w:rPr>
          <w:rFonts w:ascii="Calibri" w:hAnsi="Calibri" w:eastAsia="Calibri"/>
          <w:b w:val="0"/>
        </w:rPr>
        <w:t>Detalji, nalazi i kriteriji prihvata nalaze se u nastavku.</w:t>
      </w:r>
    </w:p>
    <w:p>
      <w:r>
        <w:rPr>
          <w:rFonts w:ascii="Calibri" w:hAnsi="Calibri" w:eastAsia="Calibri"/>
          <w:b w:val="0"/>
        </w:rPr>
        <w:t>Lijep pozdrav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 w:val="0"/>
        </w:rPr>
        <w:t>1. Kontekst i cilj</w:t>
      </w:r>
    </w:p>
    <w:p>
      <w:r>
        <w:rPr>
          <w:rFonts w:ascii="Calibri" w:hAnsi="Calibri" w:eastAsia="Calibri"/>
          <w:b w:val="0"/>
        </w:rPr>
        <w:t>Repro-Grav je B2B katalog za pečatare i gravere. Korisnici sve češće koriste Google, Bing, ChatGPT, Claude, Perplexity i druge AI sustave za pronalazak dobavljača, usporedbu strojeva i materijala te odgovore na konkretna pitanja, primjerice: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koji je materijal prikladan za lasersko graviranje;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koji proizvod odgovara određenom stroju ili načinu obrade;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koje su dimenzije, boje, debljine i ostale tehničke karakteristike;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nudi li Repro-Grav određeni stroj, materijal, alat, servis ili podršku;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kako kontaktirati prodaju i zatražiti ponudu.</w:t>
      </w:r>
    </w:p>
    <w:p>
      <w:r>
        <w:rPr>
          <w:rFonts w:ascii="Calibri" w:hAnsi="Calibri" w:eastAsia="Calibri"/>
          <w:b w:val="0"/>
        </w:rPr>
        <w:t>Cilj nije samo klasični SEO, nego tehnički urediti katalog tako da bude razumljiv: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tražilicama;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AI search/discovery crawlerima;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korisnicima koji dolaze iz generativnih odgovora;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budućim integracijama koje smiju pristupiti katalogu.</w:t>
      </w:r>
    </w:p>
    <w:p>
      <w:r>
        <w:rPr>
          <w:rFonts w:ascii="Calibri" w:hAnsi="Calibri" w:eastAsia="Calibri"/>
          <w:b w:val="0"/>
        </w:rPr>
        <w:t>AI-friendly katalog u ovom slučaju ima četiri sloja: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crawler mora moći pristupiti javnim stranicama bez blokade;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proizvodi, kategorije, tvrtka, blog i navigacija moraju imati validne i međusobno usklađene podatke;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sitemapovi, canonical URL-ovi, redirecti i robots pravila moraju slati jednoznačne i svježe signale;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javni sadržaj mora jasno opisivati proizvode i primjenu, ali ne smije otkriti podatke rezervirane za prijavljene korisnike.</w:t>
      </w:r>
    </w:p>
    <w:p>
      <w:pPr>
        <w:pStyle w:val="Heading1"/>
      </w:pPr>
      <w:r>
        <w:rPr>
          <w:rFonts w:ascii="Calibri" w:hAnsi="Calibri" w:eastAsia="Calibri"/>
          <w:b w:val="0"/>
        </w:rPr>
        <w:t>2. Obavezno poslovno pravilo: cijena i dostupnost nisu javni</w:t>
      </w:r>
    </w:p>
    <w:p>
      <w:pPr>
        <w:pStyle w:val="KeyCallout"/>
        <w:shd w:fill="FCECEC" w:val="clear"/>
        <w:pBdr>
          <w:start w:val="single" w:sz="18" w:space="7" w:color="9B1C1C"/>
        </w:pBdr>
      </w:pPr>
      <w:r>
        <w:rPr>
          <w:rFonts w:ascii="Calibri" w:hAnsi="Calibri" w:eastAsia="Calibri"/>
          <w:b w:val="0"/>
        </w:rPr>
        <w:t xml:space="preserve">Na Repro-Grav stranici </w:t>
      </w:r>
      <w:r>
        <w:rPr>
          <w:rFonts w:ascii="Calibri" w:hAnsi="Calibri" w:eastAsia="Calibri"/>
          <w:b/>
        </w:rPr>
        <w:t>cijenu i dostupnost smiju vidjeti samo prijavljeni korisnici</w:t>
      </w:r>
      <w:r>
        <w:rPr>
          <w:rFonts w:ascii="Calibri" w:hAnsi="Calibri" w:eastAsia="Calibri"/>
          <w:b w:val="0"/>
        </w:rPr>
        <w:t>. To je namjerno ponašanje i nije SEO greška.</w:t>
      </w:r>
    </w:p>
    <w:p>
      <w:r>
        <w:rPr>
          <w:rFonts w:ascii="Calibri" w:hAnsi="Calibri" w:eastAsia="Calibri"/>
          <w:b w:val="0"/>
        </w:rPr>
        <w:t>Ovo pravilo mora vrijediti na svim javno dostupnim slojevima, ne samo u vizualnom HTML prikazu: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gost ne vidi cijenu, akcijsku cijenu ni dostupnost;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javni </w:t>
      </w:r>
      <w:r>
        <w:rPr>
          <w:rFonts w:ascii="Consolas" w:hAnsi="Consolas" w:eastAsia="Consolas"/>
          <w:b w:val="0"/>
          <w:color w:val="18324A"/>
          <w:sz w:val="20"/>
        </w:rPr>
        <w:t>Product</w:t>
      </w:r>
      <w:r>
        <w:rPr>
          <w:rFonts w:ascii="Calibri" w:hAnsi="Calibri" w:eastAsia="Calibri"/>
          <w:b w:val="0"/>
        </w:rPr>
        <w:t xml:space="preserve"> JSON-LD ne sadrži </w:t>
      </w:r>
      <w:r>
        <w:rPr>
          <w:rFonts w:ascii="Consolas" w:hAnsi="Consolas" w:eastAsia="Consolas"/>
          <w:b w:val="0"/>
          <w:color w:val="18324A"/>
          <w:sz w:val="20"/>
        </w:rPr>
        <w:t>Offer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8324A"/>
          <w:sz w:val="20"/>
        </w:rPr>
        <w:t>price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8324A"/>
          <w:sz w:val="20"/>
        </w:rPr>
        <w:t>salePrice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8324A"/>
          <w:sz w:val="20"/>
        </w:rPr>
        <w:t>lowPrice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8324A"/>
          <w:sz w:val="20"/>
        </w:rPr>
        <w:t>highPrice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8324A"/>
          <w:sz w:val="20"/>
        </w:rPr>
        <w:t>priceCurrency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8324A"/>
          <w:sz w:val="20"/>
        </w:rPr>
        <w:t>availability</w:t>
      </w:r>
      <w:r>
        <w:rPr>
          <w:rFonts w:ascii="Calibri" w:hAnsi="Calibri" w:eastAsia="Calibri"/>
          <w:b w:val="0"/>
        </w:rPr>
        <w:t xml:space="preserve"> ni količinu;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javni Open Graph i Twitter meta podaci ne sadrže cijenu ili stanje zalihe;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javni XML, JSON, NDJSON, Google Base, Merchant ili AI feed ne smije otkriti cijenu i dostupnost;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endpoint koji sadrži cijenu ili dostupnost mora biti privatan i zaštićen provjerom ovlasti, a ne samo skriven od navigacije ili blokiran u </w:t>
      </w:r>
      <w:r>
        <w:rPr>
          <w:rFonts w:ascii="Consolas" w:hAnsi="Consolas" w:eastAsia="Consolas"/>
          <w:b w:val="0"/>
          <w:color w:val="18324A"/>
          <w:sz w:val="20"/>
        </w:rPr>
        <w:t>robots.txt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cache ne smije pomiješati odgovor za prijavljenog korisnika s odgovorom za gosta.</w:t>
      </w:r>
    </w:p>
    <w:p>
      <w:pPr>
        <w:pStyle w:val="Heading2"/>
      </w:pPr>
      <w:r>
        <w:rPr>
          <w:rFonts w:ascii="Calibri" w:hAnsi="Calibri" w:eastAsia="Calibri"/>
          <w:b w:val="0"/>
        </w:rPr>
        <w:t>Važan SEO kompromis</w:t>
      </w:r>
    </w:p>
    <w:p>
      <w:r>
        <w:rPr>
          <w:rFonts w:ascii="Calibri" w:hAnsi="Calibri" w:eastAsia="Calibri"/>
          <w:b w:val="0"/>
        </w:rPr>
        <w:t>Google za puni product/merchant prikaz očekuje javno dostupne i provjerljive komercijalne podatke. Ako javna stranica namjerno nema ponudu, cijenu i dostupnost, Repro-Grav svjesno ograničava mogućnost dobivanja pojedinih product/merchant rich rezultata.</w:t>
      </w:r>
    </w:p>
    <w:p>
      <w:r>
        <w:rPr>
          <w:rFonts w:ascii="Calibri" w:hAnsi="Calibri" w:eastAsia="Calibri"/>
          <w:b w:val="0"/>
        </w:rPr>
        <w:t>To ne sprječava indeksiranje proizvoda ni organsko rangiranje za naziv, kategoriju, namjenu, brand i tehničke karakteristike. Fokus treba prebaciti na: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kvalitetan naslov i opis;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ispravne slike i identifikatore;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brand, SKU/MPN i kategoriju;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tehničke atribute i primjene;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kvalitetno interno povezivanje;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stručni sadržaj i blog;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jasan poziv na prijavu ili upit za ponudu.</w:t>
      </w:r>
    </w:p>
    <w:p>
      <w:r>
        <w:rPr>
          <w:rFonts w:ascii="Calibri" w:hAnsi="Calibri" w:eastAsia="Calibri"/>
          <w:b w:val="0"/>
        </w:rPr>
        <w:t>Ne preporučuje se dodavanje lažnih recenzija ili umjetno generiranih ocjena radi ispunjavanja Google uvjeta.</w:t>
      </w:r>
    </w:p>
    <w:p>
      <w:pPr>
        <w:pStyle w:val="Heading1"/>
      </w:pPr>
      <w:r>
        <w:rPr>
          <w:rFonts w:ascii="Calibri" w:hAnsi="Calibri" w:eastAsia="Calibri"/>
          <w:b w:val="0"/>
        </w:rPr>
        <w:t>3. Opseg provedene provjere</w:t>
      </w:r>
    </w:p>
    <w:p>
      <w:r>
        <w:rPr>
          <w:rFonts w:ascii="Calibri" w:hAnsi="Calibri" w:eastAsia="Calibri"/>
          <w:b w:val="0"/>
        </w:rPr>
        <w:t>Provjera je napravljena 2026-07-28 i uključivala je: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pregled OpenCart/PHP projekta;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lokalno otvaranje naslovnice, proizvoda, kategorija, paginacije, bloga i članaka;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pregled server-renderiranog HTML-a, canonical oznaka, meta podataka, heading strukture i JSON-LD-a;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provjeru lokalnih i produkcijskih HTTP statusa;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test više crawler user-agentova;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pregled </w:t>
      </w:r>
      <w:r>
        <w:rPr>
          <w:rFonts w:ascii="Consolas" w:hAnsi="Consolas" w:eastAsia="Consolas"/>
          <w:b w:val="0"/>
          <w:color w:val="18324A"/>
          <w:sz w:val="20"/>
        </w:rPr>
        <w:t>robots.txt</w:t>
      </w:r>
      <w:r>
        <w:rPr>
          <w:rFonts w:ascii="Calibri" w:hAnsi="Calibri" w:eastAsia="Calibri"/>
          <w:b w:val="0"/>
        </w:rPr>
        <w:t>, sitemap indeksa i sitemap datoteka;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uzorkovanje product, category i information URL-ova iz sitemapova;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pregled redirecta za HTTP/HTTPS i </w:t>
      </w:r>
      <w:r>
        <w:rPr>
          <w:rFonts w:ascii="Consolas" w:hAnsi="Consolas" w:eastAsia="Consolas"/>
          <w:b w:val="0"/>
          <w:color w:val="18324A"/>
          <w:sz w:val="20"/>
        </w:rPr>
        <w:t>www</w:t>
      </w:r>
      <w:r>
        <w:rPr>
          <w:rFonts w:ascii="Calibri" w:hAnsi="Calibri" w:eastAsia="Calibri"/>
          <w:b w:val="0"/>
        </w:rPr>
        <w:t>/non-</w:t>
      </w:r>
      <w:r>
        <w:rPr>
          <w:rFonts w:ascii="Consolas" w:hAnsi="Consolas" w:eastAsia="Consolas"/>
          <w:b w:val="0"/>
          <w:color w:val="18324A"/>
          <w:sz w:val="20"/>
        </w:rPr>
        <w:t>www</w:t>
      </w:r>
      <w:r>
        <w:rPr>
          <w:rFonts w:ascii="Calibri" w:hAnsi="Calibri" w:eastAsia="Calibri"/>
          <w:b w:val="0"/>
        </w:rPr>
        <w:t xml:space="preserve"> varijante;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osnovni pregled slika, skripti i stilova u HTML-u;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provjeru Google Base rute;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pregled relevantnih controller, model, Twig, </w:t>
      </w:r>
      <w:r>
        <w:rPr>
          <w:rFonts w:ascii="Consolas" w:hAnsi="Consolas" w:eastAsia="Consolas"/>
          <w:b w:val="0"/>
          <w:color w:val="18324A"/>
          <w:sz w:val="20"/>
        </w:rPr>
        <w:t>.htaccess</w:t>
      </w:r>
      <w:r>
        <w:rPr>
          <w:rFonts w:ascii="Calibri" w:hAnsi="Calibri" w:eastAsia="Calibri"/>
          <w:b w:val="0"/>
        </w:rPr>
        <w:t xml:space="preserve"> i sitemap generator datoteka.</w:t>
      </w:r>
    </w:p>
    <w:p>
      <w:r>
        <w:rPr>
          <w:rFonts w:ascii="Calibri" w:hAnsi="Calibri" w:eastAsia="Calibri"/>
          <w:b w:val="0"/>
        </w:rPr>
        <w:t>Ovo je tehnički audit i specifikacija implementacije. Ne uključuje podatke iz Google Search Consolea, Google Analyticsa, server logova ni pravi terenski Core Web Vitals izvještaj, jer ti pristupi nisu bili dio provjere.</w:t>
      </w:r>
    </w:p>
    <w:p>
      <w:pPr>
        <w:pStyle w:val="Heading1"/>
      </w:pPr>
      <w:r>
        <w:rPr>
          <w:rFonts w:ascii="Calibri" w:hAnsi="Calibri" w:eastAsia="Calibri"/>
          <w:b w:val="0"/>
        </w:rPr>
        <w:t>4. Pozitivno trenutno stanje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Stranice su server-renderirane i glavni sadržaj je dostupan bez JavaScripta.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Produkcija vraća HTTP 200 za Googlebot, Bingbot i testirane AI crawlere.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Proizvod ima vidljiv H1, canonical URL, opis, specifikacije, katalog broj i povezane proizvode.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Category stranice imaju H1, canonical, crawlable proizvode, breadcrumb i </w:t>
      </w:r>
      <w:r>
        <w:rPr>
          <w:rFonts w:ascii="Consolas" w:hAnsi="Consolas" w:eastAsia="Consolas"/>
          <w:b w:val="0"/>
          <w:color w:val="18324A"/>
          <w:sz w:val="20"/>
        </w:rPr>
        <w:t>ItemList</w:t>
      </w:r>
      <w:r>
        <w:rPr>
          <w:rFonts w:ascii="Calibri" w:hAnsi="Calibri" w:eastAsia="Calibri"/>
          <w:b w:val="0"/>
        </w:rPr>
        <w:t xml:space="preserve"> JSON-LD.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Paginirane category stranice imaju zaseban canonical te </w:t>
      </w:r>
      <w:r>
        <w:rPr>
          <w:rFonts w:ascii="Consolas" w:hAnsi="Consolas" w:eastAsia="Consolas"/>
          <w:b w:val="0"/>
          <w:color w:val="18324A"/>
          <w:sz w:val="20"/>
        </w:rPr>
        <w:t>prev</w:t>
      </w:r>
      <w:r>
        <w:rPr>
          <w:rFonts w:ascii="Calibri" w:hAnsi="Calibri" w:eastAsia="Calibri"/>
          <w:b w:val="0"/>
        </w:rPr>
        <w:t>/</w:t>
      </w:r>
      <w:r>
        <w:rPr>
          <w:rFonts w:ascii="Consolas" w:hAnsi="Consolas" w:eastAsia="Consolas"/>
          <w:b w:val="0"/>
          <w:color w:val="18324A"/>
          <w:sz w:val="20"/>
        </w:rPr>
        <w:t>next</w:t>
      </w:r>
      <w:r>
        <w:rPr>
          <w:rFonts w:ascii="Calibri" w:hAnsi="Calibri" w:eastAsia="Calibri"/>
          <w:b w:val="0"/>
        </w:rPr>
        <w:t xml:space="preserve"> linkove.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Naslovnica ima smislen title i meta description.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Postoji sitemap infrastruktura podijeljena po tipovima sadržaja.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Statički CSS i slike na produkciji imaju cache headere i gzip je aktivan.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Vidljivi dio product templatea ispravno prikazuje cijenu samo prijavljenim korisnicima.</w:t>
      </w:r>
    </w:p>
    <w:p>
      <w:r>
        <w:rPr>
          <w:rFonts w:ascii="Calibri" w:hAnsi="Calibri" w:eastAsia="Calibri"/>
          <w:b w:val="0"/>
        </w:rPr>
        <w:t>To znači da se većina posla može napraviti nadogradnjom postojeće infrastrukture, bez promjene osnovnog poslovnog modela kataloga.</w:t>
      </w:r>
    </w:p>
    <w:p>
      <w:pPr>
        <w:pStyle w:val="Heading1"/>
      </w:pPr>
      <w:r>
        <w:rPr>
          <w:rFonts w:ascii="Calibri" w:hAnsi="Calibri" w:eastAsia="Calibri"/>
          <w:b w:val="0"/>
        </w:rPr>
        <w:t>5. Sažetak najvažnijih nalaza</w:t>
      </w:r>
    </w:p>
    <w:p>
      <w:pPr>
        <w:pStyle w:val="Heading2"/>
      </w:pPr>
      <w:r>
        <w:rPr>
          <w:rFonts w:ascii="Calibri" w:hAnsi="Calibri" w:eastAsia="Calibri"/>
          <w:b w:val="0"/>
          <w:color w:val="9B1C1C"/>
        </w:rPr>
        <w:t>P0 — javni structured data otkriva skrivenu cijenu i dostupnost</w:t>
      </w:r>
    </w:p>
    <w:p>
      <w:r>
        <w:rPr>
          <w:rFonts w:ascii="Calibri" w:hAnsi="Calibri" w:eastAsia="Calibri"/>
          <w:b w:val="0"/>
        </w:rPr>
        <w:t xml:space="preserve">Na testiranom proizvodu </w:t>
      </w:r>
      <w:r>
        <w:rPr>
          <w:rFonts w:ascii="Consolas" w:hAnsi="Consolas" w:eastAsia="Consolas"/>
          <w:b w:val="0"/>
          <w:color w:val="18324A"/>
          <w:sz w:val="20"/>
        </w:rPr>
        <w:t>laser-paper-wood</w:t>
      </w:r>
      <w:r>
        <w:rPr>
          <w:rFonts w:ascii="Calibri" w:hAnsi="Calibri" w:eastAsia="Calibri"/>
          <w:b w:val="0"/>
        </w:rPr>
        <w:t xml:space="preserve"> gost u vidljivom sadržaju ispravno ne vidi cijenu ni dostupnost. Međutim, javni JSON-LD trenutno sadrži: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trenutnu cijenu;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akcijsku cijenu;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availability: InStock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zastarjeli </w:t>
      </w:r>
      <w:r>
        <w:rPr>
          <w:rFonts w:ascii="Consolas" w:hAnsi="Consolas" w:eastAsia="Consolas"/>
          <w:b w:val="0"/>
          <w:color w:val="18324A"/>
          <w:sz w:val="20"/>
        </w:rPr>
        <w:t>priceValidUntil: 2022-12-31</w:t>
      </w:r>
      <w:r>
        <w:rPr>
          <w:rFonts w:ascii="Calibri" w:hAnsi="Calibri" w:eastAsia="Calibri"/>
          <w:b w:val="0"/>
        </w:rPr>
        <w:t>.</w:t>
      </w:r>
    </w:p>
    <w:p>
      <w:r>
        <w:rPr>
          <w:rFonts w:ascii="Calibri" w:hAnsi="Calibri" w:eastAsia="Calibri"/>
          <w:b w:val="0"/>
        </w:rPr>
        <w:t>Javni Open Graph sloj također može izložiti komercijalne podatke. To je u suprotnosti s pravilom stranice i treba biti prvi popravak.</w:t>
      </w:r>
    </w:p>
    <w:p>
      <w:pPr>
        <w:pStyle w:val="Heading2"/>
      </w:pPr>
      <w:r>
        <w:rPr>
          <w:rFonts w:ascii="Calibri" w:hAnsi="Calibri" w:eastAsia="Calibri"/>
          <w:b w:val="0"/>
          <w:color w:val="9B1C1C"/>
        </w:rPr>
        <w:t>P0 — sitemapovi su zastarjeli i sadrže duplikate</w:t>
      </w:r>
    </w:p>
    <w:p>
      <w:r>
        <w:rPr>
          <w:rFonts w:ascii="Calibri" w:hAnsi="Calibri" w:eastAsia="Calibri"/>
          <w:b w:val="0"/>
        </w:rPr>
        <w:t>Produkcijski sitemap indeks sadrži šest sitemap datoteka i ukupno približno 1.615 zapisa: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vAlign w:val="center"/>
            <w:shd w:fill="F2F4F7" w:val="clea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8324A"/>
                <w:sz w:val="19"/>
              </w:rPr>
              <w:t>Sitemap</w:t>
            </w:r>
          </w:p>
        </w:tc>
        <w:tc>
          <w:tcPr>
            <w:tcW w:type="dxa" w:w="2448"/>
            <w:vAlign w:val="center"/>
            <w:shd w:fill="F2F4F7" w:val="clea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8324A"/>
                <w:sz w:val="19"/>
              </w:rPr>
              <w:t>Broj zapisa</w:t>
            </w:r>
          </w:p>
        </w:tc>
      </w:tr>
      <w:tr>
        <w:trPr>
          <w:cantSplit w:val="true"/>
        </w:trPr>
        <w:tc>
          <w:tcPr>
            <w:tcW w:type="dxa" w:w="6912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category</w:t>
            </w:r>
          </w:p>
        </w:tc>
        <w:tc>
          <w:tcPr>
            <w:tcW w:type="dxa" w:w="244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>70</w:t>
            </w:r>
          </w:p>
        </w:tc>
      </w:tr>
      <w:tr>
        <w:trPr>
          <w:cantSplit w:val="true"/>
        </w:trPr>
        <w:tc>
          <w:tcPr>
            <w:tcW w:type="dxa" w:w="6912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category_product</w:t>
            </w:r>
          </w:p>
        </w:tc>
        <w:tc>
          <w:tcPr>
            <w:tcW w:type="dxa" w:w="244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>598</w:t>
            </w:r>
          </w:p>
        </w:tc>
      </w:tr>
      <w:tr>
        <w:trPr>
          <w:cantSplit w:val="true"/>
        </w:trPr>
        <w:tc>
          <w:tcPr>
            <w:tcW w:type="dxa" w:w="6912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category_product_1</w:t>
            </w:r>
          </w:p>
        </w:tc>
        <w:tc>
          <w:tcPr>
            <w:tcW w:type="dxa" w:w="244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>500</w:t>
            </w:r>
          </w:p>
        </w:tc>
      </w:tr>
      <w:tr>
        <w:trPr>
          <w:cantSplit w:val="true"/>
        </w:trPr>
        <w:tc>
          <w:tcPr>
            <w:tcW w:type="dxa" w:w="6912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category_product_2</w:t>
            </w:r>
          </w:p>
        </w:tc>
        <w:tc>
          <w:tcPr>
            <w:tcW w:type="dxa" w:w="244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>98</w:t>
            </w:r>
          </w:p>
        </w:tc>
      </w:tr>
      <w:tr>
        <w:trPr>
          <w:cantSplit w:val="true"/>
        </w:trPr>
        <w:tc>
          <w:tcPr>
            <w:tcW w:type="dxa" w:w="6912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information</w:t>
            </w:r>
          </w:p>
        </w:tc>
        <w:tc>
          <w:tcPr>
            <w:tcW w:type="dxa" w:w="244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>26</w:t>
            </w:r>
          </w:p>
        </w:tc>
      </w:tr>
      <w:tr>
        <w:trPr>
          <w:cantSplit w:val="true"/>
        </w:trPr>
        <w:tc>
          <w:tcPr>
            <w:tcW w:type="dxa" w:w="6912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product</w:t>
            </w:r>
          </w:p>
        </w:tc>
        <w:tc>
          <w:tcPr>
            <w:tcW w:type="dxa" w:w="244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Calibri"/>
                <w:b w:val="0"/>
                <w:sz w:val="19"/>
              </w:rPr>
              <w:t>323</w:t>
            </w:r>
          </w:p>
        </w:tc>
      </w:tr>
    </w:tbl>
    <w:p>
      <w:pPr>
        <w:spacing w:before="0" w:after="60" w:line="120" w:lineRule="auto"/>
      </w:pPr>
      <w:r/>
    </w:p>
    <w:p>
      <w:r>
        <w:rPr>
          <w:rFonts w:ascii="Calibri" w:hAnsi="Calibri" w:eastAsia="Calibri"/>
          <w:b w:val="0"/>
        </w:rPr>
        <w:t xml:space="preserve">Svi zapisi u sitemap indeksu imaju </w:t>
      </w:r>
      <w:r>
        <w:rPr>
          <w:rFonts w:ascii="Consolas" w:hAnsi="Consolas" w:eastAsia="Consolas"/>
          <w:b w:val="0"/>
          <w:color w:val="18324A"/>
          <w:sz w:val="20"/>
        </w:rPr>
        <w:t>lastmod</w:t>
      </w:r>
      <w:r>
        <w:rPr>
          <w:rFonts w:ascii="Calibri" w:hAnsi="Calibri" w:eastAsia="Calibri"/>
          <w:b w:val="0"/>
        </w:rPr>
        <w:t xml:space="preserve"> od 2025-11-13, iako je provjera napravljena 2026-07-28.</w:t>
      </w:r>
    </w:p>
    <w:p>
      <w:r>
        <w:rPr>
          <w:rFonts w:ascii="Calibri" w:hAnsi="Calibri" w:eastAsia="Calibri"/>
          <w:b w:val="0"/>
        </w:rPr>
        <w:t>Canonical product sitemap ima približno 315 jedinstvenih slugova, a category-product sitemapovi približno 318. Preklapa se oko 312 proizvoda. To znači da sitemapovi za isti proizvod prijavljuju i kratki canonical URL i dodatne category-path URL-ove.</w:t>
      </w:r>
    </w:p>
    <w:p>
      <w:r>
        <w:rPr>
          <w:rFonts w:ascii="Calibri" w:hAnsi="Calibri" w:eastAsia="Calibri"/>
          <w:b w:val="0"/>
        </w:rPr>
        <w:t>U uzorku prvih 50 product URL-ova pronađen je i HTTP 404:</w:t>
      </w:r>
    </w:p>
    <w:p>
      <w:r>
        <w:rPr>
          <w:rFonts w:ascii="Consolas" w:hAnsi="Consolas" w:eastAsia="Consolas"/>
          <w:b w:val="0"/>
          <w:color w:val="18324A"/>
          <w:sz w:val="20"/>
        </w:rPr>
        <w:t>https://www.repro-grav.com/r26-postanski-datumar</w:t>
      </w:r>
    </w:p>
    <w:p>
      <w:r>
        <w:rPr>
          <w:rFonts w:ascii="Calibri" w:hAnsi="Calibri" w:eastAsia="Calibri"/>
          <w:b w:val="0"/>
        </w:rPr>
        <w:t>Sitemap treba sadržavati samo indeksabilne canonical URL-ove koji vraćaju HTTP 200.</w:t>
      </w:r>
    </w:p>
    <w:p>
      <w:pPr>
        <w:pStyle w:val="Heading2"/>
      </w:pPr>
      <w:r>
        <w:rPr>
          <w:rFonts w:ascii="Calibri" w:hAnsi="Calibri" w:eastAsia="Calibri"/>
          <w:b w:val="0"/>
          <w:color w:val="7A5A00"/>
        </w:rPr>
        <w:t>P1 — canonical i redirect signali nisu potpuno usklađeni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9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Naslovnica nema canonical kad se otvara na root URL-u.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9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Blog index nema canonical.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9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http://www.repro-grav.com/</w:t>
      </w:r>
      <w:r>
        <w:rPr>
          <w:rFonts w:ascii="Calibri" w:hAnsi="Calibri" w:eastAsia="Calibri"/>
          <w:b w:val="0"/>
        </w:rPr>
        <w:t xml:space="preserve"> vraća HTTP 200 umjesto redirekta na HTTPS.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9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Non-</w:t>
      </w:r>
      <w:r>
        <w:rPr>
          <w:rFonts w:ascii="Consolas" w:hAnsi="Consolas" w:eastAsia="Consolas"/>
          <w:b w:val="0"/>
          <w:color w:val="18324A"/>
          <w:sz w:val="20"/>
        </w:rPr>
        <w:t>www</w:t>
      </w:r>
      <w:r>
        <w:rPr>
          <w:rFonts w:ascii="Calibri" w:hAnsi="Calibri" w:eastAsia="Calibri"/>
          <w:b w:val="0"/>
        </w:rPr>
        <w:t xml:space="preserve"> varijante se ispravno preusmjeravaju, ali treba osigurati jedan dosljedan redirect korak na </w:t>
      </w:r>
      <w:r>
        <w:rPr>
          <w:rFonts w:ascii="Consolas" w:hAnsi="Consolas" w:eastAsia="Consolas"/>
          <w:b w:val="0"/>
          <w:color w:val="18324A"/>
          <w:sz w:val="20"/>
        </w:rPr>
        <w:t>https://www.repro-grav.com/</w:t>
      </w:r>
      <w:r>
        <w:rPr>
          <w:rFonts w:ascii="Calibri" w:hAnsi="Calibri" w:eastAsia="Calibri"/>
          <w:b w:val="0"/>
        </w:rPr>
        <w:t>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19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Sirova ruta </w:t>
      </w:r>
      <w:r>
        <w:rPr>
          <w:rFonts w:ascii="Consolas" w:hAnsi="Consolas" w:eastAsia="Consolas"/>
          <w:b w:val="0"/>
          <w:color w:val="18324A"/>
          <w:sz w:val="20"/>
        </w:rPr>
        <w:t>index.php?route=common/home</w:t>
      </w:r>
      <w:r>
        <w:rPr>
          <w:rFonts w:ascii="Calibri" w:hAnsi="Calibri" w:eastAsia="Calibri"/>
          <w:b w:val="0"/>
        </w:rPr>
        <w:t xml:space="preserve"> vraća HTTP 200, a naslovnica bez canonicala povećava mogućnost duplikata.</w:t>
      </w:r>
    </w:p>
    <w:p>
      <w:pPr>
        <w:pStyle w:val="Heading2"/>
      </w:pPr>
      <w:r>
        <w:rPr>
          <w:rFonts w:ascii="Calibri" w:hAnsi="Calibri" w:eastAsia="Calibri"/>
          <w:b w:val="0"/>
          <w:color w:val="7A5A00"/>
        </w:rPr>
        <w:t>P1 — većina product i category stranica nema meta description</w:t>
      </w:r>
    </w:p>
    <w:p>
      <w:r>
        <w:rPr>
          <w:rFonts w:ascii="Calibri" w:hAnsi="Calibri" w:eastAsia="Calibri"/>
          <w:b w:val="0"/>
        </w:rPr>
        <w:t>U lokalnom uzorku: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29 od 29 ispravnih testiranih product stranica nema meta description;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29 od prvih 30 testiranih category stranica nema meta description;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jedan product URL iz uzorka vraća 404;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većina titleova je samo kratki naziv proizvoda ili kategorije, bez dodatnog konteksta;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jedna category meta description vrijednost ima približno 261 znak i preduga je.</w:t>
      </w:r>
    </w:p>
    <w:p>
      <w:r>
        <w:rPr>
          <w:rFonts w:ascii="Calibri" w:hAnsi="Calibri" w:eastAsia="Calibri"/>
          <w:b w:val="0"/>
        </w:rPr>
        <w:t>Naslovnica je znatno bolje uređena od unutarnjih stranica.</w:t>
      </w:r>
    </w:p>
    <w:p>
      <w:pPr>
        <w:pStyle w:val="Heading2"/>
      </w:pPr>
      <w:r>
        <w:rPr>
          <w:rFonts w:ascii="Calibri" w:hAnsi="Calibri" w:eastAsia="Calibri"/>
          <w:b w:val="0"/>
          <w:color w:val="7A5A00"/>
        </w:rPr>
        <w:t>P1 — blog ima tehničke SEO probleme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Blog članci koriste query URL-ove poput </w:t>
      </w:r>
      <w:r>
        <w:rPr>
          <w:rFonts w:ascii="Consolas" w:hAnsi="Consolas" w:eastAsia="Consolas"/>
          <w:b w:val="0"/>
          <w:color w:val="18324A"/>
          <w:sz w:val="20"/>
        </w:rPr>
        <w:t>index.php?route=extension/blog/blog&amp;blog_id=41</w:t>
      </w:r>
      <w:r>
        <w:rPr>
          <w:rFonts w:ascii="Calibri" w:hAnsi="Calibri" w:eastAsia="Calibri"/>
          <w:b w:val="0"/>
        </w:rPr>
        <w:t>, bez čitljivog SEO sluga.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Blog index nema canonical ni blog structured data.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Testirani članak nema meta description, Open Graph ni Twitter opis.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NewsArticle</w:t>
      </w:r>
      <w:r>
        <w:rPr>
          <w:rFonts w:ascii="Calibri" w:hAnsi="Calibri" w:eastAsia="Calibri"/>
          <w:b w:val="0"/>
        </w:rPr>
        <w:t xml:space="preserve"> JSON-LD na testiranom članku nije validan JSON.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mainEntityOfPage</w:t>
      </w:r>
      <w:r>
        <w:rPr>
          <w:rFonts w:ascii="Calibri" w:hAnsi="Calibri" w:eastAsia="Calibri"/>
          <w:b w:val="0"/>
        </w:rPr>
        <w:t xml:space="preserve"> je hardkodiran na </w:t>
      </w:r>
      <w:r>
        <w:rPr>
          <w:rFonts w:ascii="Consolas" w:hAnsi="Consolas" w:eastAsia="Consolas"/>
          <w:b w:val="0"/>
          <w:color w:val="18324A"/>
          <w:sz w:val="20"/>
        </w:rPr>
        <w:t>https://google.com/article</w:t>
      </w:r>
      <w:r>
        <w:rPr>
          <w:rFonts w:ascii="Calibri" w:hAnsi="Calibri" w:eastAsia="Calibri"/>
          <w:b w:val="0"/>
        </w:rPr>
        <w:t>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Glavna slika je relativan URL.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Datum objave i izmjene nisu popunjeni.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Blog članci nisu uključeni u sitemap.</w:t>
      </w:r>
    </w:p>
    <w:p>
      <w:pPr>
        <w:pStyle w:val="Heading2"/>
      </w:pPr>
      <w:r>
        <w:rPr>
          <w:rFonts w:ascii="Calibri" w:hAnsi="Calibri" w:eastAsia="Calibri"/>
          <w:b w:val="0"/>
          <w:color w:val="7A5A00"/>
        </w:rPr>
        <w:t>P1 — Organization/Store schema sadrži konfliktne ili pogrešne podatke</w:t>
      </w:r>
    </w:p>
    <w:p>
      <w:r>
        <w:rPr>
          <w:rFonts w:ascii="Calibri" w:hAnsi="Calibri" w:eastAsia="Calibri"/>
          <w:b w:val="0"/>
        </w:rPr>
        <w:t>Na naslovnici se generira više djelomično preklopljenih entiteta: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OnlineStore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WebSite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dodatni </w:t>
      </w:r>
      <w:r>
        <w:rPr>
          <w:rFonts w:ascii="Consolas" w:hAnsi="Consolas" w:eastAsia="Consolas"/>
          <w:b w:val="0"/>
          <w:color w:val="18324A"/>
          <w:sz w:val="20"/>
        </w:rPr>
        <w:t>Store</w:t>
      </w:r>
      <w:r>
        <w:rPr>
          <w:rFonts w:ascii="Calibri" w:hAnsi="Calibri" w:eastAsia="Calibri"/>
          <w:b w:val="0"/>
        </w:rPr>
        <w:t>.</w:t>
      </w:r>
    </w:p>
    <w:p>
      <w:r>
        <w:rPr>
          <w:rFonts w:ascii="Calibri" w:hAnsi="Calibri" w:eastAsia="Calibri"/>
          <w:b w:val="0"/>
        </w:rPr>
        <w:t>Pronađeni problemi: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3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logo pokazuje na banner sliku umjesto stvarnog logotipa;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3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jedan </w:t>
      </w:r>
      <w:r>
        <w:rPr>
          <w:rFonts w:ascii="Consolas" w:hAnsi="Consolas" w:eastAsia="Consolas"/>
          <w:b w:val="0"/>
          <w:color w:val="18324A"/>
          <w:sz w:val="20"/>
        </w:rPr>
        <w:t>@id</w:t>
      </w:r>
      <w:r>
        <w:rPr>
          <w:rFonts w:ascii="Calibri" w:hAnsi="Calibri" w:eastAsia="Calibri"/>
          <w:b w:val="0"/>
        </w:rPr>
        <w:t xml:space="preserve"> ima tipfeler </w:t>
      </w:r>
      <w:r>
        <w:rPr>
          <w:rFonts w:ascii="Consolas" w:hAnsi="Consolas" w:eastAsia="Consolas"/>
          <w:b w:val="0"/>
          <w:color w:val="18324A"/>
          <w:sz w:val="20"/>
        </w:rPr>
        <w:t>https://rwww.repro-grav.com/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3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dio polja je prazan;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3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sameAs</w:t>
      </w:r>
      <w:r>
        <w:rPr>
          <w:rFonts w:ascii="Calibri" w:hAnsi="Calibri" w:eastAsia="Calibri"/>
          <w:b w:val="0"/>
        </w:rPr>
        <w:t xml:space="preserve"> vodi samo na </w:t>
      </w:r>
      <w:r>
        <w:rPr>
          <w:rFonts w:ascii="Consolas" w:hAnsi="Consolas" w:eastAsia="Consolas"/>
          <w:b w:val="0"/>
          <w:color w:val="18324A"/>
          <w:sz w:val="20"/>
        </w:rPr>
        <w:t>troteclaser.hr</w:t>
      </w:r>
      <w:r>
        <w:rPr>
          <w:rFonts w:ascii="Calibri" w:hAnsi="Calibri" w:eastAsia="Calibri"/>
          <w:b w:val="0"/>
        </w:rPr>
        <w:t xml:space="preserve"> Instagram, dok drugi dio stranice koristi </w:t>
      </w:r>
      <w:r>
        <w:rPr>
          <w:rFonts w:ascii="Consolas" w:hAnsi="Consolas" w:eastAsia="Consolas"/>
          <w:b w:val="0"/>
          <w:color w:val="18324A"/>
          <w:sz w:val="20"/>
        </w:rPr>
        <w:t>reprograv.hr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3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footer također vodi na pogrešan Instagram profil;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3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SearchAction</w:t>
      </w:r>
      <w:r>
        <w:rPr>
          <w:rFonts w:ascii="Calibri" w:hAnsi="Calibri" w:eastAsia="Calibri"/>
          <w:b w:val="0"/>
        </w:rPr>
        <w:t xml:space="preserve"> URL sadrži literalni </w:t>
      </w:r>
      <w:r>
        <w:rPr>
          <w:rFonts w:ascii="Consolas" w:hAnsi="Consolas" w:eastAsia="Consolas"/>
          <w:b w:val="0"/>
          <w:color w:val="18324A"/>
          <w:sz w:val="20"/>
        </w:rPr>
        <w:t>&amp;amp;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3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NAP i društveni profili nisu predstavljeni kao jedan konzistentan entitet.</w:t>
      </w:r>
    </w:p>
    <w:p>
      <w:pPr>
        <w:pStyle w:val="Heading2"/>
      </w:pPr>
      <w:r>
        <w:rPr>
          <w:rFonts w:ascii="Calibri" w:hAnsi="Calibri" w:eastAsia="Calibri"/>
          <w:b w:val="0"/>
          <w:color w:val="7A5A00"/>
        </w:rPr>
        <w:t>P1 — Product JSON-LD ima dodatne tehničke greške</w:t>
      </w:r>
    </w:p>
    <w:p>
      <w:r>
        <w:rPr>
          <w:rFonts w:ascii="Calibri" w:hAnsi="Calibri" w:eastAsia="Calibri"/>
          <w:b w:val="0"/>
        </w:rPr>
        <w:t>Osim curenja cijene i dostupnosti: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4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slika može biti relativan URL;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4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brand se generira i kad je naziv prazan;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4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brand URL može sadržavati </w:t>
      </w:r>
      <w:r>
        <w:rPr>
          <w:rFonts w:ascii="Consolas" w:hAnsi="Consolas" w:eastAsia="Consolas"/>
          <w:b w:val="0"/>
          <w:color w:val="18324A"/>
          <w:sz w:val="20"/>
        </w:rPr>
        <w:t>&amp;amp;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4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opis zadržava HTML entitete;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4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prazni </w:t>
      </w:r>
      <w:r>
        <w:rPr>
          <w:rFonts w:ascii="Consolas" w:hAnsi="Consolas" w:eastAsia="Consolas"/>
          <w:b w:val="0"/>
          <w:color w:val="18324A"/>
          <w:sz w:val="20"/>
        </w:rPr>
        <w:t>review</w:t>
      </w:r>
      <w:r>
        <w:rPr>
          <w:rFonts w:ascii="Calibri" w:hAnsi="Calibri" w:eastAsia="Calibri"/>
          <w:b w:val="0"/>
        </w:rPr>
        <w:t xml:space="preserve"> i </w:t>
      </w:r>
      <w:r>
        <w:rPr>
          <w:rFonts w:ascii="Consolas" w:hAnsi="Consolas" w:eastAsia="Consolas"/>
          <w:b w:val="0"/>
          <w:color w:val="18324A"/>
          <w:sz w:val="20"/>
        </w:rPr>
        <w:t>aggregateRating</w:t>
      </w:r>
      <w:r>
        <w:rPr>
          <w:rFonts w:ascii="Calibri" w:hAnsi="Calibri" w:eastAsia="Calibri"/>
          <w:b w:val="0"/>
        </w:rPr>
        <w:t xml:space="preserve"> nizovi se nepotrebno ispisuju;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4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salePrice</w:t>
      </w:r>
      <w:r>
        <w:rPr>
          <w:rFonts w:ascii="Calibri" w:hAnsi="Calibri" w:eastAsia="Calibri"/>
          <w:b w:val="0"/>
        </w:rPr>
        <w:t xml:space="preserve"> nije standardni Google način označavanja aktivne prodajne cijene;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4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seller se zbog tipfelera ne dodaje u Offer;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4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breadcrumb na testiranom proizvodu sadrži samo trenutni proizvod umjesto punog puta.</w:t>
      </w:r>
    </w:p>
    <w:p>
      <w:r>
        <w:rPr>
          <w:rFonts w:ascii="Calibri" w:hAnsi="Calibri" w:eastAsia="Calibri"/>
          <w:b w:val="0"/>
        </w:rPr>
        <w:t>Za Repro-Grav javnu verziju se Offer uopće ne treba ispisivati gostu. Ostala Product polja ipak treba popraviti.</w:t>
      </w:r>
    </w:p>
    <w:p>
      <w:pPr>
        <w:pStyle w:val="Heading2"/>
      </w:pPr>
      <w:r>
        <w:rPr>
          <w:rFonts w:ascii="Calibri" w:hAnsi="Calibri" w:eastAsia="Calibri"/>
          <w:b w:val="0"/>
          <w:color w:val="7A5A00"/>
        </w:rPr>
        <w:t>P1 — robots i lokalna razvojna verzija nisu potpuno usklađeni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5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Produkcijski </w:t>
      </w:r>
      <w:r>
        <w:rPr>
          <w:rFonts w:ascii="Consolas" w:hAnsi="Consolas" w:eastAsia="Consolas"/>
          <w:b w:val="0"/>
          <w:color w:val="18324A"/>
          <w:sz w:val="20"/>
        </w:rPr>
        <w:t>robots.txt</w:t>
      </w:r>
      <w:r>
        <w:rPr>
          <w:rFonts w:ascii="Calibri" w:hAnsi="Calibri" w:eastAsia="Calibri"/>
          <w:b w:val="0"/>
        </w:rPr>
        <w:t xml:space="preserve"> vraća HTTP 200 i pokazuje na </w:t>
      </w:r>
      <w:r>
        <w:rPr>
          <w:rFonts w:ascii="Consolas" w:hAnsi="Consolas" w:eastAsia="Consolas"/>
          <w:b w:val="0"/>
          <w:color w:val="18324A"/>
          <w:sz w:val="20"/>
        </w:rPr>
        <w:t>sitemap-index.xml</w:t>
      </w:r>
      <w:r>
        <w:rPr>
          <w:rFonts w:ascii="Calibri" w:hAnsi="Calibri" w:eastAsia="Calibri"/>
          <w:b w:val="0"/>
        </w:rPr>
        <w:t>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5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Lokalni </w:t>
      </w:r>
      <w:r>
        <w:rPr>
          <w:rFonts w:ascii="Consolas" w:hAnsi="Consolas" w:eastAsia="Consolas"/>
          <w:b w:val="0"/>
          <w:color w:val="18324A"/>
          <w:sz w:val="20"/>
        </w:rPr>
        <w:t>robots.txt</w:t>
      </w:r>
      <w:r>
        <w:rPr>
          <w:rFonts w:ascii="Calibri" w:hAnsi="Calibri" w:eastAsia="Calibri"/>
          <w:b w:val="0"/>
        </w:rPr>
        <w:t xml:space="preserve"> ima sadržaj, ali zbog lokalnog drivera vraća HTTP 404.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5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/sitemap.xml</w:t>
      </w:r>
      <w:r>
        <w:rPr>
          <w:rFonts w:ascii="Calibri" w:hAnsi="Calibri" w:eastAsia="Calibri"/>
          <w:b w:val="0"/>
        </w:rPr>
        <w:t xml:space="preserve"> vraća 404, a koristi se </w:t>
      </w:r>
      <w:r>
        <w:rPr>
          <w:rFonts w:ascii="Consolas" w:hAnsi="Consolas" w:eastAsia="Consolas"/>
          <w:b w:val="0"/>
          <w:color w:val="18324A"/>
          <w:sz w:val="20"/>
        </w:rPr>
        <w:t>/sitemap-index.xml</w:t>
      </w:r>
      <w:r>
        <w:rPr>
          <w:rFonts w:ascii="Calibri" w:hAnsi="Calibri" w:eastAsia="Calibri"/>
          <w:b w:val="0"/>
        </w:rPr>
        <w:t>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5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Robots datoteka sadrži duplicirana i teško održiva pravila za </w:t>
      </w:r>
      <w:r>
        <w:rPr>
          <w:rFonts w:ascii="Consolas" w:hAnsi="Consolas" w:eastAsia="Consolas"/>
          <w:b w:val="0"/>
          <w:color w:val="18324A"/>
          <w:sz w:val="20"/>
        </w:rPr>
        <w:t>sort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8324A"/>
          <w:sz w:val="20"/>
        </w:rPr>
        <w:t>limit</w:t>
      </w:r>
      <w:r>
        <w:rPr>
          <w:rFonts w:ascii="Calibri" w:hAnsi="Calibri" w:eastAsia="Calibri"/>
          <w:b w:val="0"/>
        </w:rPr>
        <w:t xml:space="preserve"> i </w:t>
      </w:r>
      <w:r>
        <w:rPr>
          <w:rFonts w:ascii="Consolas" w:hAnsi="Consolas" w:eastAsia="Consolas"/>
          <w:b w:val="0"/>
          <w:color w:val="18324A"/>
          <w:sz w:val="20"/>
        </w:rPr>
        <w:t>page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/>
          <w:b w:val="0"/>
          <w:color w:val="2E74B5"/>
        </w:rPr>
        <w:t>P2 — indexation pravila za paginaciju i filtere se ne ispisuju</w:t>
      </w:r>
    </w:p>
    <w:p>
      <w:r>
        <w:rPr>
          <w:rFonts w:ascii="Calibri" w:hAnsi="Calibri" w:eastAsia="Calibri"/>
          <w:b w:val="0"/>
        </w:rPr>
        <w:t xml:space="preserve">Category controller pokušava postaviti </w:t>
      </w:r>
      <w:r>
        <w:rPr>
          <w:rFonts w:ascii="Consolas" w:hAnsi="Consolas" w:eastAsia="Consolas"/>
          <w:b w:val="0"/>
          <w:color w:val="18324A"/>
          <w:sz w:val="20"/>
        </w:rPr>
        <w:t>noindex,follow</w:t>
      </w:r>
      <w:r>
        <w:rPr>
          <w:rFonts w:ascii="Calibri" w:hAnsi="Calibri" w:eastAsia="Calibri"/>
          <w:b w:val="0"/>
        </w:rPr>
        <w:t xml:space="preserve"> za stranicu 2 i dalje, ali theme header ne ispisuje vrijednost </w:t>
      </w:r>
      <w:r>
        <w:rPr>
          <w:rFonts w:ascii="Consolas" w:hAnsi="Consolas" w:eastAsia="Consolas"/>
          <w:b w:val="0"/>
          <w:color w:val="18324A"/>
          <w:sz w:val="20"/>
        </w:rPr>
        <w:t>robots</w:t>
      </w:r>
      <w:r>
        <w:rPr>
          <w:rFonts w:ascii="Calibri" w:hAnsi="Calibri" w:eastAsia="Calibri"/>
          <w:b w:val="0"/>
        </w:rPr>
        <w:t>. Zbog toga željeno pravilo nije prisutno u HTML-u.</w:t>
      </w:r>
    </w:p>
    <w:p>
      <w:r>
        <w:rPr>
          <w:rFonts w:ascii="Calibri" w:hAnsi="Calibri" w:eastAsia="Calibri"/>
          <w:b w:val="0"/>
        </w:rPr>
        <w:t>Potrebno je definirati jednu jasnu politiku za: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category paginaciju;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sort i limit parametre;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filter URL-ove;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interne rezultate pretrage;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canonical ponašanje na varijantama URL-a.</w:t>
      </w:r>
    </w:p>
    <w:p>
      <w:r>
        <w:rPr>
          <w:rFonts w:ascii="Calibri" w:hAnsi="Calibri" w:eastAsia="Calibri"/>
          <w:b w:val="0"/>
        </w:rPr>
        <w:t>Robots blokada nije zamjena za canonical i kvalitetnu indexation politiku.</w:t>
      </w:r>
    </w:p>
    <w:p>
      <w:pPr>
        <w:pStyle w:val="Heading2"/>
      </w:pPr>
      <w:r>
        <w:rPr>
          <w:rFonts w:ascii="Calibri" w:hAnsi="Calibri" w:eastAsia="Calibri"/>
          <w:b w:val="0"/>
          <w:color w:val="2E74B5"/>
        </w:rPr>
        <w:t>P2 — naslovnica nema H1 i ima prostor za bolju semantiku</w:t>
      </w:r>
    </w:p>
    <w:p>
      <w:r>
        <w:rPr>
          <w:rFonts w:ascii="Calibri" w:hAnsi="Calibri" w:eastAsia="Calibri"/>
          <w:b w:val="0"/>
        </w:rPr>
        <w:t>Naslovnica počinje nižim heading razinama i nema glavni H1. Preporučen je jedan smislen H1, primjerice:</w:t>
      </w:r>
    </w:p>
    <w:p>
      <w:r>
        <w:rPr>
          <w:rFonts w:ascii="Consolas" w:hAnsi="Consolas" w:eastAsia="Consolas"/>
          <w:b w:val="0"/>
          <w:color w:val="18324A"/>
          <w:sz w:val="20"/>
        </w:rPr>
        <w:t>Sve za pečatare i gravere</w:t>
      </w:r>
    </w:p>
    <w:p>
      <w:r>
        <w:rPr>
          <w:rFonts w:ascii="Calibri" w:hAnsi="Calibri" w:eastAsia="Calibri"/>
          <w:b w:val="0"/>
        </w:rPr>
        <w:t>H1 se može vizualno uklopiti u postojeći dizajn bez velikog bannera.</w:t>
      </w:r>
    </w:p>
    <w:p>
      <w:pPr>
        <w:pStyle w:val="Heading2"/>
      </w:pPr>
      <w:r>
        <w:rPr>
          <w:rFonts w:ascii="Calibri" w:hAnsi="Calibri" w:eastAsia="Calibri"/>
          <w:b w:val="0"/>
          <w:color w:val="2E74B5"/>
        </w:rPr>
        <w:t>P2 — slike i skripte nude Core Web Vitals quick win</w:t>
      </w:r>
    </w:p>
    <w:p>
      <w:r>
        <w:rPr>
          <w:rFonts w:ascii="Calibri" w:hAnsi="Calibri" w:eastAsia="Calibri"/>
          <w:b w:val="0"/>
        </w:rPr>
        <w:t>Na lokalnoj naslovnici pronađeno je približno: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67 slika;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14 slika bez korisnog </w:t>
      </w:r>
      <w:r>
        <w:rPr>
          <w:rFonts w:ascii="Consolas" w:hAnsi="Consolas" w:eastAsia="Consolas"/>
          <w:b w:val="0"/>
          <w:color w:val="18324A"/>
          <w:sz w:val="20"/>
        </w:rPr>
        <w:t>alt</w:t>
      </w:r>
      <w:r>
        <w:rPr>
          <w:rFonts w:ascii="Calibri" w:hAnsi="Calibri" w:eastAsia="Calibri"/>
          <w:b w:val="0"/>
        </w:rPr>
        <w:t xml:space="preserve"> opisa;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samo 11 lazy-loaded slika;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nijedna analizirana slika nema eksplicitni </w:t>
      </w:r>
      <w:r>
        <w:rPr>
          <w:rFonts w:ascii="Consolas" w:hAnsi="Consolas" w:eastAsia="Consolas"/>
          <w:b w:val="0"/>
          <w:color w:val="18324A"/>
          <w:sz w:val="20"/>
        </w:rPr>
        <w:t>width</w:t>
      </w:r>
      <w:r>
        <w:rPr>
          <w:rFonts w:ascii="Calibri" w:hAnsi="Calibri" w:eastAsia="Calibri"/>
          <w:b w:val="0"/>
        </w:rPr>
        <w:t xml:space="preserve"> i </w:t>
      </w:r>
      <w:r>
        <w:rPr>
          <w:rFonts w:ascii="Consolas" w:hAnsi="Consolas" w:eastAsia="Consolas"/>
          <w:b w:val="0"/>
          <w:color w:val="18324A"/>
          <w:sz w:val="20"/>
        </w:rPr>
        <w:t>height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28 vanjskih skripti;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25 skripti u </w:t>
      </w:r>
      <w:r>
        <w:rPr>
          <w:rFonts w:ascii="Consolas" w:hAnsi="Consolas" w:eastAsia="Consolas"/>
          <w:b w:val="0"/>
          <w:color w:val="18324A"/>
          <w:sz w:val="20"/>
        </w:rPr>
        <w:t>&lt;head&gt;</w:t>
      </w:r>
      <w:r>
        <w:rPr>
          <w:rFonts w:ascii="Calibri" w:hAnsi="Calibri" w:eastAsia="Calibri"/>
          <w:b w:val="0"/>
        </w:rPr>
        <w:t xml:space="preserve"> dijelu;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gotovo nijedna skripta nije označena s </w:t>
      </w:r>
      <w:r>
        <w:rPr>
          <w:rFonts w:ascii="Consolas" w:hAnsi="Consolas" w:eastAsia="Consolas"/>
          <w:b w:val="0"/>
          <w:color w:val="18324A"/>
          <w:sz w:val="20"/>
        </w:rPr>
        <w:t>defer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12 stylesheetova.</w:t>
      </w:r>
    </w:p>
    <w:p>
      <w:r>
        <w:rPr>
          <w:rFonts w:ascii="Calibri" w:hAnsi="Calibri" w:eastAsia="Calibri"/>
          <w:b w:val="0"/>
        </w:rPr>
        <w:t>Dio slidera učitava istu sliku više puta. Ovo nisu izmjereni produkcijski Core Web Vitals rezultati, nego konkretne tehničke prilike koje treba potvrditi Lighthouse/PageSpeed mjerenjem prije i poslije zahvata.</w:t>
      </w:r>
    </w:p>
    <w:p>
      <w:pPr>
        <w:pStyle w:val="Heading2"/>
      </w:pPr>
      <w:r>
        <w:rPr>
          <w:rFonts w:ascii="Calibri" w:hAnsi="Calibri" w:eastAsia="Calibri"/>
          <w:b w:val="0"/>
          <w:color w:val="2E74B5"/>
        </w:rPr>
        <w:t>P2 — Google Base feed trenutno nije upotrebljiv</w:t>
      </w:r>
    </w:p>
    <w:p>
      <w:r>
        <w:rPr>
          <w:rFonts w:ascii="Consolas" w:hAnsi="Consolas" w:eastAsia="Consolas"/>
          <w:b w:val="0"/>
          <w:color w:val="18324A"/>
          <w:sz w:val="20"/>
        </w:rPr>
        <w:t>/googlebase.xml</w:t>
      </w:r>
      <w:r>
        <w:rPr>
          <w:rFonts w:ascii="Calibri" w:hAnsi="Calibri" w:eastAsia="Calibri"/>
          <w:b w:val="0"/>
        </w:rPr>
        <w:t xml:space="preserve"> i izravna Google Base ruta vraćaju HTTP 200, ali </w:t>
      </w:r>
      <w:r>
        <w:rPr>
          <w:rFonts w:ascii="Consolas" w:hAnsi="Consolas" w:eastAsia="Consolas"/>
          <w:b w:val="0"/>
          <w:color w:val="18324A"/>
          <w:sz w:val="20"/>
        </w:rPr>
        <w:t>text/html</w:t>
      </w:r>
      <w:r>
        <w:rPr>
          <w:rFonts w:ascii="Calibri" w:hAnsi="Calibri" w:eastAsia="Calibri"/>
          <w:b w:val="0"/>
        </w:rPr>
        <w:t xml:space="preserve"> i prazan body. Ruta također postavlja session/language/currency cookieje.</w:t>
      </w:r>
    </w:p>
    <w:p>
      <w:r>
        <w:rPr>
          <w:rFonts w:ascii="Calibri" w:hAnsi="Calibri" w:eastAsia="Calibri"/>
          <w:b w:val="0"/>
        </w:rPr>
        <w:t>Zbog pravila skrivene cijene nije preporučeno samo “popraviti i javno objaviti” feed. Ako je feed potreban partneru ili internom sustavu, treba ga napraviti kao autentificirani B2B endpoint.</w:t>
      </w:r>
    </w:p>
    <w:p>
      <w:pPr>
        <w:pStyle w:val="Heading2"/>
      </w:pPr>
      <w:r>
        <w:rPr>
          <w:rFonts w:ascii="Calibri" w:hAnsi="Calibri" w:eastAsia="Calibri"/>
          <w:b w:val="0"/>
          <w:color w:val="667085"/>
        </w:rPr>
        <w:t xml:space="preserve">P3 — </w:t>
      </w:r>
      <w:r>
        <w:rPr>
          <w:rFonts w:ascii="Consolas" w:hAnsi="Consolas" w:eastAsia="Consolas"/>
          <w:b w:val="0"/>
          <w:color w:val="667085"/>
          <w:sz w:val="20"/>
        </w:rPr>
        <w:t>/llms.txt</w:t>
      </w:r>
      <w:r>
        <w:rPr>
          <w:rFonts w:ascii="Calibri" w:hAnsi="Calibri" w:eastAsia="Calibri"/>
          <w:b w:val="0"/>
          <w:color w:val="667085"/>
        </w:rPr>
        <w:t xml:space="preserve"> ne postoji</w:t>
      </w:r>
    </w:p>
    <w:p>
      <w:r>
        <w:rPr>
          <w:rFonts w:ascii="Consolas" w:hAnsi="Consolas" w:eastAsia="Consolas"/>
          <w:b w:val="0"/>
          <w:color w:val="18324A"/>
          <w:sz w:val="20"/>
        </w:rPr>
        <w:t>/llms.txt</w:t>
      </w:r>
      <w:r>
        <w:rPr>
          <w:rFonts w:ascii="Calibri" w:hAnsi="Calibri" w:eastAsia="Calibri"/>
          <w:b w:val="0"/>
        </w:rPr>
        <w:t xml:space="preserve"> trenutno vraća 404. Datoteka je opcionalan dodatni signal i još nije zamjena za sitemap, dobar HTML, schema.org ili interne linkove. Može se napraviti tek nakon važnijih tehničkih popravaka.</w:t>
      </w:r>
    </w:p>
    <w:p>
      <w:pPr>
        <w:pStyle w:val="Heading1"/>
      </w:pPr>
      <w:r>
        <w:rPr>
          <w:rFonts w:ascii="Calibri" w:hAnsi="Calibri" w:eastAsia="Calibri"/>
          <w:b w:val="0"/>
        </w:rPr>
        <w:t>6. Live audit produkcije</w:t>
      </w:r>
    </w:p>
    <w:p>
      <w:r>
        <w:rPr>
          <w:rFonts w:ascii="Calibri" w:hAnsi="Calibri" w:eastAsia="Calibri"/>
          <w:b w:val="0"/>
        </w:rPr>
        <w:t>Provjera je napravljena 2026-07-28.</w:t>
      </w:r>
    </w:p>
    <w:p>
      <w:pPr>
        <w:pStyle w:val="Heading2"/>
      </w:pPr>
      <w:r>
        <w:rPr>
          <w:rFonts w:ascii="Calibri" w:hAnsi="Calibri" w:eastAsia="Calibri"/>
          <w:b w:val="0"/>
        </w:rPr>
        <w:t>HTTP i crawler pristup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20"/>
        <w:gridCol w:w="5040"/>
      </w:tblGrid>
      <w:tr>
        <w:trPr>
          <w:tblHeader w:val="true"/>
        </w:trPr>
        <w:tc>
          <w:tcPr>
            <w:tcW w:type="dxa" w:w="4320"/>
            <w:vAlign w:val="center"/>
            <w:shd w:fill="F2F4F7" w:val="clea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8324A"/>
                <w:sz w:val="19"/>
              </w:rPr>
              <w:t>Resurs / user-agent</w:t>
            </w:r>
          </w:p>
        </w:tc>
        <w:tc>
          <w:tcPr>
            <w:tcW w:type="dxa" w:w="5040"/>
            <w:vAlign w:val="center"/>
            <w:shd w:fill="F2F4F7" w:val="clea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8324A"/>
                <w:sz w:val="19"/>
              </w:rPr>
              <w:t>Rezultat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Naslovnica</w:t>
            </w:r>
          </w:p>
        </w:tc>
        <w:tc>
          <w:tcPr>
            <w:tcW w:type="dxa" w:w="504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HTTP 200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8324A"/>
                <w:sz w:val="18"/>
              </w:rPr>
              <w:t>robots.txt</w:t>
            </w:r>
          </w:p>
        </w:tc>
        <w:tc>
          <w:tcPr>
            <w:tcW w:type="dxa" w:w="504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HTTP 200, </w:t>
            </w:r>
            <w:r>
              <w:rPr>
                <w:rFonts w:ascii="Consolas" w:hAnsi="Consolas" w:eastAsia="Consolas"/>
                <w:b w:val="0"/>
                <w:color w:val="18324A"/>
                <w:sz w:val="18"/>
              </w:rPr>
              <w:t>text/plain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8324A"/>
                <w:sz w:val="18"/>
              </w:rPr>
              <w:t>sitemap-index.xml</w:t>
            </w:r>
          </w:p>
        </w:tc>
        <w:tc>
          <w:tcPr>
            <w:tcW w:type="dxa" w:w="504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HTTP 200, XML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8324A"/>
                <w:sz w:val="18"/>
              </w:rPr>
              <w:t>sitemap.xml</w:t>
            </w:r>
          </w:p>
        </w:tc>
        <w:tc>
          <w:tcPr>
            <w:tcW w:type="dxa" w:w="504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HTTP 404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8324A"/>
                <w:sz w:val="18"/>
              </w:rPr>
              <w:t>llms.txt</w:t>
            </w:r>
          </w:p>
        </w:tc>
        <w:tc>
          <w:tcPr>
            <w:tcW w:type="dxa" w:w="504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HTTP 404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Googlebot</w:t>
            </w:r>
          </w:p>
        </w:tc>
        <w:tc>
          <w:tcPr>
            <w:tcW w:type="dxa" w:w="504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HTTP 200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Bingbot</w:t>
            </w:r>
          </w:p>
        </w:tc>
        <w:tc>
          <w:tcPr>
            <w:tcW w:type="dxa" w:w="504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HTTP 200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OAI-SearchBot</w:t>
            </w:r>
          </w:p>
        </w:tc>
        <w:tc>
          <w:tcPr>
            <w:tcW w:type="dxa" w:w="504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HTTP 200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ChatGPT-User</w:t>
            </w:r>
          </w:p>
        </w:tc>
        <w:tc>
          <w:tcPr>
            <w:tcW w:type="dxa" w:w="504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HTTP 200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GPTBot</w:t>
            </w:r>
          </w:p>
        </w:tc>
        <w:tc>
          <w:tcPr>
            <w:tcW w:type="dxa" w:w="504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HTTP 200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Claude-SearchBot</w:t>
            </w:r>
          </w:p>
        </w:tc>
        <w:tc>
          <w:tcPr>
            <w:tcW w:type="dxa" w:w="504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HTTP 200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Claude-User</w:t>
            </w:r>
          </w:p>
        </w:tc>
        <w:tc>
          <w:tcPr>
            <w:tcW w:type="dxa" w:w="504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HTTP 200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ClaudeBot</w:t>
            </w:r>
          </w:p>
        </w:tc>
        <w:tc>
          <w:tcPr>
            <w:tcW w:type="dxa" w:w="504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HTTP 200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PerplexityBot</w:t>
            </w:r>
          </w:p>
        </w:tc>
        <w:tc>
          <w:tcPr>
            <w:tcW w:type="dxa" w:w="5040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HTTP 200</w:t>
            </w:r>
          </w:p>
        </w:tc>
      </w:tr>
    </w:tbl>
    <w:p>
      <w:pPr>
        <w:spacing w:before="0" w:after="60" w:line="120" w:lineRule="auto"/>
      </w:pPr>
      <w:r/>
    </w:p>
    <w:p>
      <w:r>
        <w:rPr>
          <w:rFonts w:ascii="Calibri" w:hAnsi="Calibri" w:eastAsia="Calibri"/>
          <w:b w:val="0"/>
        </w:rPr>
        <w:t>Pozitivno je da na testu nije pronađena WAF/CDN blokada za navedene crawlere.</w:t>
      </w:r>
    </w:p>
    <w:p>
      <w:pPr>
        <w:pStyle w:val="Heading2"/>
      </w:pPr>
      <w:r>
        <w:rPr>
          <w:rFonts w:ascii="Calibri" w:hAnsi="Calibri" w:eastAsia="Calibri"/>
          <w:b w:val="0"/>
        </w:rPr>
        <w:t>Redirecti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32"/>
        <w:gridCol w:w="5328"/>
      </w:tblGrid>
      <w:tr>
        <w:trPr>
          <w:tblHeader w:val="true"/>
        </w:trPr>
        <w:tc>
          <w:tcPr>
            <w:tcW w:type="dxa" w:w="4032"/>
            <w:vAlign w:val="center"/>
            <w:shd w:fill="F2F4F7" w:val="clea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8324A"/>
                <w:sz w:val="19"/>
              </w:rPr>
              <w:t>Ulazni URL</w:t>
            </w:r>
          </w:p>
        </w:tc>
        <w:tc>
          <w:tcPr>
            <w:tcW w:type="dxa" w:w="5328"/>
            <w:vAlign w:val="center"/>
            <w:shd w:fill="F2F4F7" w:val="clea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8324A"/>
                <w:sz w:val="19"/>
              </w:rPr>
              <w:t>Rezultat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8324A"/>
                <w:sz w:val="18"/>
              </w:rPr>
              <w:t>http://repro-grav.com/</w:t>
            </w:r>
          </w:p>
        </w:tc>
        <w:tc>
          <w:tcPr>
            <w:tcW w:type="dxa" w:w="532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301 na HTTPS </w:t>
            </w:r>
            <w:r>
              <w:rPr>
                <w:rFonts w:ascii="Consolas" w:hAnsi="Consolas" w:eastAsia="Consolas"/>
                <w:b w:val="0"/>
                <w:color w:val="18324A"/>
                <w:sz w:val="18"/>
              </w:rPr>
              <w:t>www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8324A"/>
                <w:sz w:val="18"/>
              </w:rPr>
              <w:t>https://repro-grav.com/</w:t>
            </w:r>
          </w:p>
        </w:tc>
        <w:tc>
          <w:tcPr>
            <w:tcW w:type="dxa" w:w="532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 xml:space="preserve">301 na HTTPS </w:t>
            </w:r>
            <w:r>
              <w:rPr>
                <w:rFonts w:ascii="Consolas" w:hAnsi="Consolas" w:eastAsia="Consolas"/>
                <w:b w:val="0"/>
                <w:color w:val="18324A"/>
                <w:sz w:val="18"/>
              </w:rPr>
              <w:t>www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8324A"/>
                <w:sz w:val="18"/>
              </w:rPr>
              <w:t>http://www.repro-grav.com/</w:t>
            </w:r>
          </w:p>
        </w:tc>
        <w:tc>
          <w:tcPr>
            <w:tcW w:type="dxa" w:w="532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HTTP 200 — treba 301 na HTTPS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8324A"/>
                <w:sz w:val="18"/>
              </w:rPr>
              <w:t>https://www.repro-grav.com/</w:t>
            </w:r>
          </w:p>
        </w:tc>
        <w:tc>
          <w:tcPr>
            <w:tcW w:type="dxa" w:w="532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HTTP 200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8324A"/>
                <w:sz w:val="18"/>
              </w:rPr>
              <w:t>https://www.repro-grav.com/index.php?route=common/home</w:t>
            </w:r>
          </w:p>
        </w:tc>
        <w:tc>
          <w:tcPr>
            <w:tcW w:type="dxa" w:w="532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9"/>
              </w:rPr>
              <w:t>HTTP 200</w:t>
            </w:r>
          </w:p>
        </w:tc>
      </w:tr>
    </w:tbl>
    <w:p>
      <w:pPr>
        <w:spacing w:before="0" w:after="60" w:line="120" w:lineRule="auto"/>
      </w:pPr>
      <w:r/>
    </w:p>
    <w:p>
      <w:pPr>
        <w:pStyle w:val="Heading2"/>
      </w:pPr>
      <w:r>
        <w:rPr>
          <w:rFonts w:ascii="Calibri" w:hAnsi="Calibri" w:eastAsia="Calibri"/>
          <w:b w:val="0"/>
        </w:rPr>
        <w:t>Sitemap kvaliteta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šest sitemap datoteka validno je kao XML;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sitemap indeks i generirane datoteke imaju zastarjele datume;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isti proizvodi se pojavljuju kroz canonical i category-path URL-ove;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pronađen je najmanje jedan 404 product URL;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blog nije uključen;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category-product i information sitemapovi nemaju koristan URL-level </w:t>
      </w:r>
      <w:r>
        <w:rPr>
          <w:rFonts w:ascii="Consolas" w:hAnsi="Consolas" w:eastAsia="Consolas"/>
          <w:b w:val="0"/>
          <w:color w:val="18324A"/>
          <w:sz w:val="20"/>
        </w:rPr>
        <w:t>lastmod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product generator uključuje samo proizvode sa slikom, pa treba provjeriti izostavlja li aktivne proizvode bez slike;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sitemap indeks se generira dinamički i postavlja session/language/currency cookieje.</w:t>
      </w:r>
    </w:p>
    <w:p>
      <w:pPr>
        <w:pStyle w:val="Heading1"/>
      </w:pPr>
      <w:r>
        <w:rPr>
          <w:rFonts w:ascii="Calibri" w:hAnsi="Calibri" w:eastAsia="Calibri"/>
          <w:b w:val="0"/>
        </w:rPr>
        <w:t>7. Konkretne tehničke lokacije u projektu</w:t>
      </w:r>
    </w:p>
    <w:p>
      <w:r>
        <w:rPr>
          <w:rFonts w:ascii="Calibri" w:hAnsi="Calibri" w:eastAsia="Calibri"/>
          <w:b w:val="0"/>
        </w:rPr>
        <w:t>Sljedeće lokacije predstavljaju glavna mjesta implementacije: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29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upload/catalog/model/extension/module/hb_seo_snippets.php</w:t>
      </w:r>
    </w:p>
    <w:p>
      <w:pPr>
        <w:pStyle w:val="IndentedDetail"/>
      </w:pPr>
      <w:r>
        <w:rPr>
          <w:rFonts w:ascii="Calibri" w:hAnsi="Calibri" w:eastAsia="Calibri"/>
          <w:b w:val="0"/>
          <w:color w:val="667085"/>
          <w:sz w:val="21"/>
        </w:rPr>
        <w:t>Generiranje Product, Offer, Organization/Store, SearchAction, ItemList i breadcrumb podataka.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3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upload/catalog/controller/product/product.php</w:t>
      </w:r>
    </w:p>
    <w:p>
      <w:pPr>
        <w:pStyle w:val="IndentedDetail"/>
      </w:pPr>
      <w:r>
        <w:rPr>
          <w:rFonts w:ascii="Calibri" w:hAnsi="Calibri" w:eastAsia="Calibri"/>
          <w:b w:val="0"/>
          <w:color w:val="667085"/>
          <w:sz w:val="21"/>
        </w:rPr>
        <w:t>Product canonical, slike, opis, podaci o brandu i postojeće pravilo prikaza cijene samo prijavljenima.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3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upload/catalog/controller/product/category.php</w:t>
      </w:r>
    </w:p>
    <w:p>
      <w:pPr>
        <w:pStyle w:val="IndentedDetail"/>
      </w:pPr>
      <w:r>
        <w:rPr>
          <w:rFonts w:ascii="Calibri" w:hAnsi="Calibri" w:eastAsia="Calibri"/>
          <w:b w:val="0"/>
          <w:color w:val="667085"/>
          <w:sz w:val="21"/>
        </w:rPr>
        <w:t>Category meta podaci, canonical, paginacija, opis i product URL-ovi.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3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upload/catalog/view/theme/basel/template/common/header.twig</w:t>
      </w:r>
    </w:p>
    <w:p>
      <w:pPr>
        <w:pStyle w:val="IndentedDetail"/>
      </w:pPr>
      <w:r>
        <w:rPr>
          <w:rFonts w:ascii="Calibri" w:hAnsi="Calibri" w:eastAsia="Calibri"/>
          <w:b w:val="0"/>
          <w:color w:val="667085"/>
          <w:sz w:val="21"/>
        </w:rPr>
        <w:t>Meta description, canonical linkovi, robots meta i veliki dio CSS/JS učitavanja.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33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upload/catalog/view/theme/basel/template/common/home.twig</w:t>
      </w:r>
    </w:p>
    <w:p>
      <w:pPr>
        <w:pStyle w:val="IndentedDetail"/>
      </w:pPr>
      <w:r>
        <w:rPr>
          <w:rFonts w:ascii="Calibri" w:hAnsi="Calibri" w:eastAsia="Calibri"/>
          <w:b w:val="0"/>
          <w:color w:val="667085"/>
          <w:sz w:val="21"/>
        </w:rPr>
        <w:t>H1 i semantika naslovnice.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34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upload/catalog/view/theme/basel/template/product/product.twig</w:t>
      </w:r>
    </w:p>
    <w:p>
      <w:pPr>
        <w:pStyle w:val="IndentedDetail"/>
      </w:pPr>
      <w:r>
        <w:rPr>
          <w:rFonts w:ascii="Calibri" w:hAnsi="Calibri" w:eastAsia="Calibri"/>
          <w:b w:val="0"/>
          <w:color w:val="667085"/>
          <w:sz w:val="21"/>
        </w:rPr>
        <w:t>Vidljivi product sadržaj i conditional prikaz cijene.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35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upload/catalog/view/theme/basel/template/product/category.twig</w:t>
      </w:r>
    </w:p>
    <w:p>
      <w:pPr>
        <w:pStyle w:val="IndentedDetail"/>
      </w:pPr>
      <w:r>
        <w:rPr>
          <w:rFonts w:ascii="Calibri" w:hAnsi="Calibri" w:eastAsia="Calibri"/>
          <w:b w:val="0"/>
          <w:color w:val="667085"/>
          <w:sz w:val="21"/>
        </w:rPr>
        <w:t>Category H1, opis i product listing.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3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upload/catalog/controller/common/home.php</w:t>
      </w:r>
    </w:p>
    <w:p>
      <w:pPr>
        <w:pStyle w:val="IndentedDetail"/>
      </w:pPr>
      <w:r>
        <w:rPr>
          <w:rFonts w:ascii="Calibri" w:hAnsi="Calibri" w:eastAsia="Calibri"/>
          <w:b w:val="0"/>
          <w:color w:val="667085"/>
          <w:sz w:val="21"/>
        </w:rPr>
        <w:t>Canonical naslovnice.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3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upload/catalog/controller/common/header.php</w:t>
      </w:r>
      <w:r>
        <w:rPr>
          <w:rFonts w:ascii="Calibri" w:hAnsi="Calibri" w:eastAsia="Calibri"/>
          <w:b w:val="0"/>
        </w:rPr>
        <w:t xml:space="preserve"> i </w:t>
      </w:r>
      <w:r>
        <w:rPr>
          <w:rFonts w:ascii="Consolas" w:hAnsi="Consolas" w:eastAsia="Consolas"/>
          <w:b w:val="0"/>
          <w:color w:val="18324A"/>
          <w:sz w:val="20"/>
        </w:rPr>
        <w:t>upload/system/library/document.php</w:t>
      </w:r>
    </w:p>
    <w:p>
      <w:pPr>
        <w:pStyle w:val="IndentedDetail"/>
      </w:pPr>
      <w:r>
        <w:rPr>
          <w:rFonts w:ascii="Calibri" w:hAnsi="Calibri" w:eastAsia="Calibri"/>
          <w:b w:val="0"/>
          <w:color w:val="667085"/>
          <w:sz w:val="21"/>
        </w:rPr>
        <w:t>Robots vrijednost postoji u controller/document sloju, ali se trenutačno ne ispisuje u themeu.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3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upload/catalog/controller/extension/blog/blog.php</w:t>
      </w:r>
    </w:p>
    <w:p>
      <w:pPr>
        <w:pStyle w:val="IndentedDetail"/>
      </w:pPr>
      <w:r>
        <w:rPr>
          <w:rFonts w:ascii="Calibri" w:hAnsi="Calibri" w:eastAsia="Calibri"/>
          <w:b w:val="0"/>
          <w:color w:val="667085"/>
          <w:sz w:val="21"/>
        </w:rPr>
        <w:t>Podaci članka, canonical, meta podaci, slike, datum i URL.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39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upload/catalog/controller/extension/blog/home.php</w:t>
      </w:r>
    </w:p>
    <w:p>
      <w:pPr>
        <w:pStyle w:val="IndentedDetail"/>
      </w:pPr>
      <w:r>
        <w:rPr>
          <w:rFonts w:ascii="Calibri" w:hAnsi="Calibri" w:eastAsia="Calibri"/>
          <w:b w:val="0"/>
          <w:color w:val="667085"/>
          <w:sz w:val="21"/>
        </w:rPr>
        <w:t>Blog index meta podaci i canonical.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4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upload/catalog/view/theme/basel/template/blog/blog.twig</w:t>
      </w:r>
    </w:p>
    <w:p>
      <w:pPr>
        <w:pStyle w:val="IndentedDetail"/>
      </w:pPr>
      <w:r>
        <w:rPr>
          <w:rFonts w:ascii="Calibri" w:hAnsi="Calibri" w:eastAsia="Calibri"/>
          <w:b w:val="0"/>
          <w:color w:val="667085"/>
          <w:sz w:val="21"/>
        </w:rPr>
        <w:t>Ručno sastavljen i trenutno nevalidan Article JSON-LD.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4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upload/admin/controller/extension/feed/boost_sitemap.php</w:t>
      </w:r>
    </w:p>
    <w:p>
      <w:pPr>
        <w:pStyle w:val="IndentedDetail"/>
      </w:pPr>
      <w:r>
        <w:rPr>
          <w:rFonts w:ascii="Calibri" w:hAnsi="Calibri" w:eastAsia="Calibri"/>
          <w:b w:val="0"/>
          <w:color w:val="667085"/>
          <w:sz w:val="21"/>
        </w:rPr>
        <w:t>Generiranje canonical product i dupliciranih category-product sitemap URL-ova.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4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upload/catalog/controller/extension/feed/boost_sitemap.php</w:t>
      </w:r>
    </w:p>
    <w:p>
      <w:pPr>
        <w:pStyle w:val="IndentedDetail"/>
      </w:pPr>
      <w:r>
        <w:rPr>
          <w:rFonts w:ascii="Calibri" w:hAnsi="Calibri" w:eastAsia="Calibri"/>
          <w:b w:val="0"/>
          <w:color w:val="667085"/>
          <w:sz w:val="21"/>
        </w:rPr>
        <w:t xml:space="preserve">Dinamički sitemap indeks i </w:t>
      </w:r>
      <w:r>
        <w:rPr>
          <w:rFonts w:ascii="Consolas" w:hAnsi="Consolas" w:eastAsia="Consolas"/>
          <w:b w:val="0"/>
          <w:color w:val="18324A"/>
          <w:sz w:val="19"/>
        </w:rPr>
        <w:t>lastmod</w:t>
      </w:r>
      <w:r>
        <w:rPr>
          <w:rFonts w:ascii="Calibri" w:hAnsi="Calibri" w:eastAsia="Calibri"/>
          <w:b w:val="0"/>
          <w:color w:val="667085"/>
          <w:sz w:val="21"/>
        </w:rPr>
        <w:t xml:space="preserve"> prema vremenu datoteke.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43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upload/LocalValetDriver.php</w:t>
      </w:r>
    </w:p>
    <w:p>
      <w:pPr>
        <w:pStyle w:val="IndentedDetail"/>
      </w:pPr>
      <w:r>
        <w:rPr>
          <w:rFonts w:ascii="Calibri" w:hAnsi="Calibri" w:eastAsia="Calibri"/>
          <w:b w:val="0"/>
          <w:color w:val="667085"/>
          <w:sz w:val="21"/>
        </w:rPr>
        <w:t xml:space="preserve">Lokalno posluživanje </w:t>
      </w:r>
      <w:r>
        <w:rPr>
          <w:rFonts w:ascii="Consolas" w:hAnsi="Consolas" w:eastAsia="Consolas"/>
          <w:b w:val="0"/>
          <w:color w:val="18324A"/>
          <w:sz w:val="19"/>
        </w:rPr>
        <w:t>robots.txt</w:t>
      </w:r>
      <w:r>
        <w:rPr>
          <w:rFonts w:ascii="Calibri" w:hAnsi="Calibri" w:eastAsia="Calibri"/>
          <w:b w:val="0"/>
          <w:color w:val="667085"/>
          <w:sz w:val="21"/>
        </w:rPr>
        <w:t>, sitemapova i posebnih ruta.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44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upload/robots.txt</w:t>
      </w:r>
    </w:p>
    <w:p>
      <w:pPr>
        <w:pStyle w:val="IndentedDetail"/>
      </w:pPr>
      <w:r>
        <w:rPr>
          <w:rFonts w:ascii="Calibri" w:hAnsi="Calibri" w:eastAsia="Calibri"/>
          <w:b w:val="0"/>
          <w:color w:val="667085"/>
          <w:sz w:val="21"/>
        </w:rPr>
        <w:t>Crawler pravila i sitemap lokacija.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45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upload/.htaccess</w:t>
      </w:r>
    </w:p>
    <w:p>
      <w:pPr>
        <w:pStyle w:val="IndentedDetail"/>
      </w:pPr>
      <w:r>
        <w:rPr>
          <w:rFonts w:ascii="Calibri" w:hAnsi="Calibri" w:eastAsia="Calibri"/>
          <w:b w:val="0"/>
          <w:color w:val="667085"/>
          <w:sz w:val="21"/>
        </w:rPr>
        <w:t xml:space="preserve">HTTP/HTTPS, </w:t>
      </w:r>
      <w:r>
        <w:rPr>
          <w:rFonts w:ascii="Consolas" w:hAnsi="Consolas" w:eastAsia="Consolas"/>
          <w:b w:val="0"/>
          <w:color w:val="18324A"/>
          <w:sz w:val="19"/>
        </w:rPr>
        <w:t>www</w:t>
      </w:r>
      <w:r>
        <w:rPr>
          <w:rFonts w:ascii="Calibri" w:hAnsi="Calibri" w:eastAsia="Calibri"/>
          <w:b w:val="0"/>
          <w:color w:val="667085"/>
          <w:sz w:val="21"/>
        </w:rPr>
        <w:t xml:space="preserve"> redirecti i sitemap/feed rute.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4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upload/catalog/view/theme/basel/template/common/footer.twig</w:t>
      </w:r>
    </w:p>
    <w:p>
      <w:pPr>
        <w:pStyle w:val="IndentedDetail"/>
      </w:pPr>
      <w:r>
        <w:rPr>
          <w:rFonts w:ascii="Calibri" w:hAnsi="Calibri" w:eastAsia="Calibri"/>
          <w:b w:val="0"/>
          <w:color w:val="667085"/>
          <w:sz w:val="21"/>
        </w:rPr>
        <w:t>Pogrešan društveni link.</w:t>
      </w:r>
    </w:p>
    <w:p>
      <w:pPr>
        <w:pStyle w:val="Heading1"/>
      </w:pPr>
      <w:r>
        <w:rPr>
          <w:rFonts w:ascii="Calibri" w:hAnsi="Calibri" w:eastAsia="Calibri"/>
          <w:b w:val="0"/>
        </w:rPr>
        <w:t>8. Preporučene stavke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808"/>
        <w:gridCol w:w="5904"/>
      </w:tblGrid>
      <w:tr>
        <w:trPr>
          <w:tblHeader w:val="true"/>
        </w:trPr>
        <w:tc>
          <w:tcPr>
            <w:tcW w:type="dxa" w:w="648"/>
            <w:vAlign w:val="center"/>
            <w:shd w:fill="F2F4F7" w:val="clea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8324A"/>
                <w:sz w:val="19"/>
              </w:rPr>
              <w:t>#</w:t>
            </w:r>
          </w:p>
        </w:tc>
        <w:tc>
          <w:tcPr>
            <w:tcW w:type="dxa" w:w="2808"/>
            <w:vAlign w:val="center"/>
            <w:shd w:fill="F2F4F7" w:val="clea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8324A"/>
                <w:sz w:val="19"/>
              </w:rPr>
              <w:t>Stavka</w:t>
            </w:r>
          </w:p>
        </w:tc>
        <w:tc>
          <w:tcPr>
            <w:tcW w:type="dxa" w:w="5904"/>
            <w:vAlign w:val="center"/>
            <w:shd w:fill="F2F4F7" w:val="clea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8324A"/>
                <w:sz w:val="19"/>
              </w:rPr>
              <w:t>Opis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80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HTTPS, </w:t>
            </w:r>
            <w:r>
              <w:rPr>
                <w:rFonts w:ascii="Consolas" w:hAnsi="Consolas" w:eastAsia="Consolas"/>
                <w:b w:val="0"/>
                <w:color w:val="18324A"/>
                <w:sz w:val="17"/>
              </w:rPr>
              <w:t>www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i canonical normalizacija</w:t>
            </w:r>
          </w:p>
        </w:tc>
        <w:tc>
          <w:tcPr>
            <w:tcW w:type="dxa" w:w="5904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Jedan 301 korak na </w:t>
            </w:r>
            <w:r>
              <w:rPr>
                <w:rFonts w:ascii="Consolas" w:hAnsi="Consolas" w:eastAsia="Consolas"/>
                <w:b w:val="0"/>
                <w:color w:val="18324A"/>
                <w:sz w:val="17"/>
              </w:rPr>
              <w:t>https://www.repro-grav.com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canonical na naslovnici i blog indexu, normalizacija </w:t>
            </w:r>
            <w:r>
              <w:rPr>
                <w:rFonts w:ascii="Consolas" w:hAnsi="Consolas" w:eastAsia="Consolas"/>
                <w:b w:val="0"/>
                <w:color w:val="18324A"/>
                <w:sz w:val="17"/>
              </w:rPr>
              <w:t>common/home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i provjera svih glavnih tipova stranice.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80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Sitemap, robots i lokalna parity provjera</w:t>
            </w:r>
          </w:p>
        </w:tc>
        <w:tc>
          <w:tcPr>
            <w:tcW w:type="dxa" w:w="5904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Ukloniti category-product duplikate i 404 URL-ove, dodati blog, generirati stvarni </w:t>
            </w:r>
            <w:r>
              <w:rPr>
                <w:rFonts w:ascii="Consolas" w:hAnsi="Consolas" w:eastAsia="Consolas"/>
                <w:b w:val="0"/>
                <w:color w:val="18324A"/>
                <w:sz w:val="17"/>
              </w:rPr>
              <w:t>lastmod</w:t>
            </w:r>
            <w:r>
              <w:rPr>
                <w:rFonts w:ascii="Calibri" w:hAnsi="Calibri" w:eastAsia="Calibri"/>
                <w:b w:val="0"/>
                <w:sz w:val="18"/>
              </w:rPr>
              <w:t>, uključiti sve aktivne canonical proizvode, automatski osvježavati sitemap, očistiti robots pravila i osigurati lokalni HTTP 200.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280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Product JSON-LD privatnost i ispravnost</w:t>
            </w:r>
          </w:p>
        </w:tc>
        <w:tc>
          <w:tcPr>
            <w:tcW w:type="dxa" w:w="5904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U javnoj verziji potpuno ukloniti Offer/cijenu/dostupnost; koristiti apsolutne slike, čist opis, valjan brand/SKU/MPN, izostaviti prazna polja, popraviti breadcrumb i ukloniti zastarjele vrijednosti. Isto pravilo primijeniti na OG/Twitter podatke i cache.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280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Organization, WebSite, category i breadcrumb schema</w:t>
            </w:r>
          </w:p>
        </w:tc>
        <w:tc>
          <w:tcPr>
            <w:tcW w:type="dxa" w:w="5904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Konsolidirati duple Store entitete, ispraviti logo, URL, profile i NAP, validirati SearchAction, zadržati kvalitetan ItemList i uskladiti pune breadcrumbe.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280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Blog tehnički SEO</w:t>
            </w:r>
          </w:p>
        </w:tc>
        <w:tc>
          <w:tcPr>
            <w:tcW w:type="dxa" w:w="5904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SEO slugovi i 301 sa starih query URL-ova, canonical, meta/OG/Twitter, validan </w:t>
            </w:r>
            <w:r>
              <w:rPr>
                <w:rFonts w:ascii="Consolas" w:hAnsi="Consolas" w:eastAsia="Consolas"/>
                <w:b w:val="0"/>
                <w:color w:val="18324A"/>
                <w:sz w:val="17"/>
              </w:rPr>
              <w:t>BlogPosting</w:t>
            </w:r>
            <w:r>
              <w:rPr>
                <w:rFonts w:ascii="Calibri" w:hAnsi="Calibri" w:eastAsia="Calibr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8324A"/>
                <w:sz w:val="17"/>
              </w:rPr>
              <w:t>Article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JSON-LD kroz </w:t>
            </w:r>
            <w:r>
              <w:rPr>
                <w:rFonts w:ascii="Consolas" w:hAnsi="Consolas" w:eastAsia="Consolas"/>
                <w:b w:val="0"/>
                <w:color w:val="18324A"/>
                <w:sz w:val="17"/>
              </w:rPr>
              <w:t>json_encode</w:t>
            </w:r>
            <w:r>
              <w:rPr>
                <w:rFonts w:ascii="Calibri" w:hAnsi="Calibri" w:eastAsia="Calibri"/>
                <w:b w:val="0"/>
                <w:sz w:val="18"/>
              </w:rPr>
              <w:t>, pravi datumi, apsolutne slike, blog sitemap i interno povezivanje.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280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Title/meta predlošci i naslovnica</w:t>
            </w:r>
          </w:p>
        </w:tc>
        <w:tc>
          <w:tcPr>
            <w:tcW w:type="dxa" w:w="5904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Skalabilni title i meta-description fallbacki, zaštita duljine i kvalitete, H1 na naslovnici te prioritetni ručni tekstovi za najvažnije stranice.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280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Indexation, filteri i paginacija</w:t>
            </w:r>
          </w:p>
        </w:tc>
        <w:tc>
          <w:tcPr>
            <w:tcW w:type="dxa" w:w="5904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Početi ispisivati robots meta, definirati pravilo za paginaciju/filter/sort/search URL-ove, provjeriti canonical i crawlable linkove.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280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Performance i slike — quick wins</w:t>
            </w:r>
          </w:p>
        </w:tc>
        <w:tc>
          <w:tcPr>
            <w:tcW w:type="dxa" w:w="5904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Odgoditi nekritične skripte, smanjiti blokiranje u headu, ukloniti sigurne duplikate, dodati dimenzije slika, alt, lazy loading ispod pregiba, prioritizirati LCP sliku i provjeriti WebP/AVIF/srcset.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280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AI crawler politika i opcionalni </w:t>
            </w:r>
            <w:r>
              <w:rPr>
                <w:rFonts w:ascii="Consolas" w:hAnsi="Consolas" w:eastAsia="Consolas"/>
                <w:b w:val="0"/>
                <w:color w:val="18324A"/>
                <w:sz w:val="17"/>
              </w:rPr>
              <w:t>llms.txt</w:t>
            </w:r>
          </w:p>
        </w:tc>
        <w:tc>
          <w:tcPr>
            <w:tcW w:type="dxa" w:w="5904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Dokumentirati search/discovery naspram training botova, uskladiti robots/WAF politiku, testirati statuse i po želji dodati kratak </w:t>
            </w:r>
            <w:r>
              <w:rPr>
                <w:rFonts w:ascii="Consolas" w:hAnsi="Consolas" w:eastAsia="Consolas"/>
                <w:b w:val="0"/>
                <w:color w:val="18324A"/>
                <w:sz w:val="17"/>
              </w:rPr>
              <w:t>llms.txt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bez poslovno osjetljivih podataka.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280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Monitoring i regresijski testovi</w:t>
            </w:r>
          </w:p>
        </w:tc>
        <w:tc>
          <w:tcPr>
            <w:tcW w:type="dxa" w:w="5904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Automatski testovi za crawler HTTP status, redirect/canonical, sitemap svježinu i 404, validan JSON-LD, metadata coverage te obaveznu potvrdu da anonimni odgovor ne sadrži cijenu/dostupnost.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280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Deploy, Search Console i završni QA</w:t>
            </w:r>
          </w:p>
        </w:tc>
        <w:tc>
          <w:tcPr>
            <w:tcW w:type="dxa" w:w="5904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Staging/produkcijska provjera, Rich Results/Schema validacija, predaja novih sitemapova Search Consoleu, crawl inspection uzorka i zapis rezultata prije/poslije.</w:t>
            </w:r>
          </w:p>
        </w:tc>
      </w:tr>
    </w:tbl>
    <w:p>
      <w:pPr>
        <w:spacing w:before="0" w:after="60" w:line="120" w:lineRule="auto"/>
      </w:pPr>
      <w:r/>
    </w:p>
    <w:p>
      <w:pPr>
        <w:pStyle w:val="Heading2"/>
      </w:pPr>
      <w:r>
        <w:rPr>
          <w:rFonts w:ascii="Calibri" w:hAnsi="Calibri" w:eastAsia="Calibri"/>
          <w:b w:val="0"/>
        </w:rPr>
        <w:t>Osnovni paket</w:t>
      </w:r>
    </w:p>
    <w:p>
      <w:r>
        <w:rPr>
          <w:rFonts w:ascii="Calibri" w:hAnsi="Calibri" w:eastAsia="Calibri"/>
          <w:b w:val="0"/>
        </w:rPr>
        <w:t>Osnovni paket uključuje svih 11 stavki iz tablice i predstavlja preporučeni opseg.</w:t>
      </w:r>
    </w:p>
    <w:p>
      <w:pPr>
        <w:pStyle w:val="Heading1"/>
      </w:pPr>
      <w:r>
        <w:rPr>
          <w:rFonts w:ascii="Calibri" w:hAnsi="Calibri" w:eastAsia="Calibri"/>
          <w:b w:val="0"/>
        </w:rPr>
        <w:t>9. Opcionalne stavke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808"/>
        <w:gridCol w:w="5904"/>
      </w:tblGrid>
      <w:tr>
        <w:trPr>
          <w:tblHeader w:val="true"/>
        </w:trPr>
        <w:tc>
          <w:tcPr>
            <w:tcW w:type="dxa" w:w="648"/>
            <w:vAlign w:val="center"/>
            <w:shd w:fill="F2F4F7" w:val="clea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8324A"/>
                <w:sz w:val="19"/>
              </w:rPr>
              <w:t>#</w:t>
            </w:r>
          </w:p>
        </w:tc>
        <w:tc>
          <w:tcPr>
            <w:tcW w:type="dxa" w:w="2808"/>
            <w:vAlign w:val="center"/>
            <w:shd w:fill="F2F4F7" w:val="clea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8324A"/>
                <w:sz w:val="19"/>
              </w:rPr>
              <w:t>Stavka</w:t>
            </w:r>
          </w:p>
        </w:tc>
        <w:tc>
          <w:tcPr>
            <w:tcW w:type="dxa" w:w="5904"/>
            <w:vAlign w:val="center"/>
            <w:shd w:fill="F2F4F7" w:val="clea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8324A"/>
                <w:sz w:val="19"/>
              </w:rPr>
              <w:t>Opis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280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Prioritetni SEO/content paket</w:t>
            </w:r>
          </w:p>
        </w:tc>
        <w:tc>
          <w:tcPr>
            <w:tcW w:type="dxa" w:w="5904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Ručna dorada naslovnice, do 10 najvažnijih kategorija i predložaka/top proizvoda: primjene, kompatibilnost, tehnički atributi, FAQ i poveznice prema relevantnim proizvodima.</w:t>
            </w:r>
          </w:p>
        </w:tc>
      </w:tr>
      <w:tr>
        <w:trPr>
          <w:cantSplit w:val="true"/>
        </w:trPr>
        <w:tc>
          <w:tcPr>
            <w:tcW w:type="dxa" w:w="64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2808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Privatni B2B feed ili API</w:t>
            </w:r>
          </w:p>
        </w:tc>
        <w:tc>
          <w:tcPr>
            <w:tcW w:type="dxa" w:w="5904"/>
            <w:vAlign w:val="center"/>
            <w:tcBorders>
              <w:top w:val="single" w:sz="4" w:space="0" w:color="D7DCE3"/>
              <w:start w:val="single" w:sz="4" w:space="0" w:color="D7DCE3"/>
              <w:bottom w:val="single" w:sz="4" w:space="0" w:color="D7DCE3"/>
              <w:end w:val="single" w:sz="4" w:space="0" w:color="D7DCE3"/>
              <w:insideH w:val="single" w:sz="4" w:space="0" w:color="D7DCE3"/>
              <w:insideV w:val="single" w:sz="4" w:space="0" w:color="D7DCE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Autentificirani read-only feed/API za odobrene partnere ili interne AI alate. Cijena i dostupnost smiju se vratiti samo nakon provjere ovlasti; endpoint nije javno indeksabilan.</w:t>
            </w:r>
          </w:p>
        </w:tc>
      </w:tr>
    </w:tbl>
    <w:p>
      <w:pPr>
        <w:spacing w:before="0" w:after="60" w:line="120" w:lineRule="auto"/>
      </w:pPr>
      <w:r/>
    </w:p>
    <w:p>
      <w:pPr>
        <w:pStyle w:val="Heading2"/>
      </w:pPr>
      <w:r>
        <w:rPr>
          <w:rFonts w:ascii="Calibri" w:hAnsi="Calibri" w:eastAsia="Calibri"/>
          <w:b w:val="0"/>
        </w:rPr>
        <w:t>Prošireni paket</w:t>
      </w:r>
    </w:p>
    <w:p>
      <w:r>
        <w:rPr>
          <w:rFonts w:ascii="Calibri" w:hAnsi="Calibri" w:eastAsia="Calibri"/>
          <w:b w:val="0"/>
        </w:rPr>
        <w:t>Osnovni paket + obje opcionalne stavke:</w:t>
      </w:r>
    </w:p>
    <w:p>
      <w:pPr>
        <w:pStyle w:val="KeyCallout"/>
        <w:shd w:fill="F4F6F9" w:val="clear"/>
        <w:pBdr>
          <w:start w:val="single" w:sz="18" w:space="7" w:color="2E74B5"/>
        </w:pBdr>
      </w:pPr>
      <w:r>
        <w:rPr>
          <w:rFonts w:ascii="Calibri" w:hAnsi="Calibri" w:eastAsia="Calibri"/>
          <w:b w:val="0"/>
        </w:rPr>
        <w:t>Javni OpenAI/merchant product feed nije uključen u osnovni paket. Trenutna OpenAI product feed specifikacija traži cijenu i dostupnost, a Repro-Grav ih namjerno ne prikazuje gostima. Dodatno, aktualna specifikacija ima ograničenja vezana uz podržano tržište SAD-a. Zato je za Repro-Grav trenutno prikladniji privatni B2B feed, ako za njega postoji konkretan partner ili interna potreba.</w:t>
      </w:r>
    </w:p>
    <w:p>
      <w:pPr>
        <w:pStyle w:val="Heading1"/>
      </w:pPr>
      <w:r>
        <w:rPr>
          <w:rFonts w:ascii="Calibri" w:hAnsi="Calibri" w:eastAsia="Calibri"/>
          <w:b w:val="0"/>
        </w:rPr>
        <w:t>10. Predloženi redoslijed izvedbe</w:t>
      </w:r>
    </w:p>
    <w:p>
      <w:pPr>
        <w:pStyle w:val="Heading2"/>
      </w:pPr>
      <w:r>
        <w:rPr>
          <w:rFonts w:ascii="Calibri" w:hAnsi="Calibri" w:eastAsia="Calibri"/>
          <w:b w:val="0"/>
        </w:rPr>
        <w:t>Faza 1 — zaštita podataka i tehnički signali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4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uklanjanje cijene/dostupnosti iz anonimnog JSON-LD-a, meta podataka i javnih endpointa;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4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HTTPS/</w:t>
      </w:r>
      <w:r>
        <w:rPr>
          <w:rFonts w:ascii="Consolas" w:hAnsi="Consolas" w:eastAsia="Consolas"/>
          <w:b w:val="0"/>
          <w:color w:val="18324A"/>
          <w:sz w:val="20"/>
        </w:rPr>
        <w:t>www</w:t>
      </w:r>
      <w:r>
        <w:rPr>
          <w:rFonts w:ascii="Calibri" w:hAnsi="Calibri" w:eastAsia="Calibri"/>
          <w:b w:val="0"/>
        </w:rPr>
        <w:t xml:space="preserve"> redirecti i canonical;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4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sitemap/robots čišćenje;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4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testovi koji potvrđuju da gost nigdje ne dobiva cijenu ili dostupnost.</w:t>
      </w:r>
    </w:p>
    <w:p>
      <w:pPr>
        <w:pStyle w:val="Heading2"/>
      </w:pPr>
      <w:r>
        <w:rPr>
          <w:rFonts w:ascii="Calibri" w:hAnsi="Calibri" w:eastAsia="Calibri"/>
          <w:b w:val="0"/>
        </w:rPr>
        <w:t>Faza 2 — strukturirani podaci i metadata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4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Product i breadcrumb refaktor;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4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Organization/WebSite konsolidacija;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4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title/meta fallbacki;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4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category, paginacija i indexation pravila;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4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H1 i semantika naslovnice.</w:t>
      </w:r>
    </w:p>
    <w:p>
      <w:pPr>
        <w:pStyle w:val="Heading2"/>
      </w:pPr>
      <w:r>
        <w:rPr>
          <w:rFonts w:ascii="Calibri" w:hAnsi="Calibri" w:eastAsia="Calibri"/>
          <w:b w:val="0"/>
        </w:rPr>
        <w:t>Faza 3 — blog, sadržaj i brzina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49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blog URL-ovi, schema, sitemap i meta podaci;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49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performance/image quick wins;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49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prioritetni category i product content, ako se ugovori opcionalni paket.</w:t>
      </w:r>
    </w:p>
    <w:p>
      <w:pPr>
        <w:pStyle w:val="Heading2"/>
      </w:pPr>
      <w:r>
        <w:rPr>
          <w:rFonts w:ascii="Calibri" w:hAnsi="Calibri" w:eastAsia="Calibri"/>
          <w:b w:val="0"/>
        </w:rPr>
        <w:t>Faza 4 — monitoring i produkcijski QA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automatizirani regresijski testovi;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staging i produkcijski crawl;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Search Console predaja;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dokumentirani rezultati i lista eventualnih content zadataka.</w:t>
      </w:r>
    </w:p>
    <w:p>
      <w:pPr>
        <w:pStyle w:val="Heading1"/>
      </w:pPr>
      <w:r>
        <w:rPr>
          <w:rFonts w:ascii="Calibri" w:hAnsi="Calibri" w:eastAsia="Calibri"/>
          <w:b w:val="0"/>
        </w:rPr>
        <w:t>11. Predloženi metadata obrasci</w:t>
      </w:r>
    </w:p>
    <w:p>
      <w:r>
        <w:rPr>
          <w:rFonts w:ascii="Calibri" w:hAnsi="Calibri" w:eastAsia="Calibri"/>
          <w:b w:val="0"/>
        </w:rPr>
        <w:t>Primjeri trebaju biti fallback, uz mogućnost ručne dorade važnih stranica.</w:t>
      </w:r>
    </w:p>
    <w:p>
      <w:pPr>
        <w:pStyle w:val="Heading2"/>
      </w:pPr>
      <w:r>
        <w:rPr>
          <w:rFonts w:ascii="Calibri" w:hAnsi="Calibri" w:eastAsia="Calibri"/>
          <w:b w:val="0"/>
        </w:rPr>
        <w:t>Product title</w:t>
      </w:r>
    </w:p>
    <w:p>
      <w:r>
        <w:rPr>
          <w:rFonts w:ascii="Consolas" w:hAnsi="Consolas" w:eastAsia="Consolas"/>
          <w:b w:val="0"/>
          <w:color w:val="18324A"/>
          <w:sz w:val="20"/>
        </w:rPr>
        <w:t>{Naziv proizvoda} | {Brand ili kategorija} | Repro-Grav</w:t>
      </w:r>
    </w:p>
    <w:p>
      <w:r>
        <w:rPr>
          <w:rFonts w:ascii="Calibri" w:hAnsi="Calibri" w:eastAsia="Calibri"/>
          <w:b w:val="0"/>
        </w:rPr>
        <w:t>Primjer:</w:t>
      </w:r>
    </w:p>
    <w:p>
      <w:r>
        <w:rPr>
          <w:rFonts w:ascii="Consolas" w:hAnsi="Consolas" w:eastAsia="Consolas"/>
          <w:b w:val="0"/>
          <w:color w:val="18324A"/>
          <w:sz w:val="20"/>
        </w:rPr>
        <w:t>Laser Paper Wood | Materijali za graviranje | Repro-Grav</w:t>
      </w:r>
    </w:p>
    <w:p>
      <w:pPr>
        <w:pStyle w:val="Heading2"/>
      </w:pPr>
      <w:r>
        <w:rPr>
          <w:rFonts w:ascii="Calibri" w:hAnsi="Calibri" w:eastAsia="Calibri"/>
          <w:b w:val="0"/>
        </w:rPr>
        <w:t>Product meta description</w:t>
      </w:r>
    </w:p>
    <w:p>
      <w:r>
        <w:rPr>
          <w:rFonts w:ascii="Consolas" w:hAnsi="Consolas" w:eastAsia="Consolas"/>
          <w:b w:val="0"/>
          <w:color w:val="18324A"/>
          <w:sz w:val="20"/>
        </w:rPr>
        <w:t>{Naziv proizvoda} za {glavna primjena}. Pogledajte tehničke karakteristike i prijavite se za cijenu i dostupnost kod Repro-Grava.</w:t>
      </w:r>
    </w:p>
    <w:p>
      <w:pPr>
        <w:pStyle w:val="Heading2"/>
      </w:pPr>
      <w:r>
        <w:rPr>
          <w:rFonts w:ascii="Calibri" w:hAnsi="Calibri" w:eastAsia="Calibri"/>
          <w:b w:val="0"/>
        </w:rPr>
        <w:t>Category title</w:t>
      </w:r>
    </w:p>
    <w:p>
      <w:r>
        <w:rPr>
          <w:rFonts w:ascii="Consolas" w:hAnsi="Consolas" w:eastAsia="Consolas"/>
          <w:b w:val="0"/>
          <w:color w:val="18324A"/>
          <w:sz w:val="20"/>
        </w:rPr>
        <w:t>{Naziv kategorije} – oprema i materijali | Repro-Grav</w:t>
      </w:r>
    </w:p>
    <w:p>
      <w:pPr>
        <w:pStyle w:val="Heading2"/>
      </w:pPr>
      <w:r>
        <w:rPr>
          <w:rFonts w:ascii="Calibri" w:hAnsi="Calibri" w:eastAsia="Calibri"/>
          <w:b w:val="0"/>
        </w:rPr>
        <w:t>Category meta description</w:t>
      </w:r>
    </w:p>
    <w:p>
      <w:r>
        <w:rPr>
          <w:rFonts w:ascii="Consolas" w:hAnsi="Consolas" w:eastAsia="Consolas"/>
          <w:b w:val="0"/>
          <w:color w:val="18324A"/>
          <w:sz w:val="20"/>
        </w:rPr>
        <w:t>Pregledajte {naziv kategorije} za profesionalne pečatare i gravere. Tehnički podaci, primjene i podrška Repro-Grava.</w:t>
      </w:r>
    </w:p>
    <w:p>
      <w:r>
        <w:rPr>
          <w:rFonts w:ascii="Calibri" w:hAnsi="Calibri" w:eastAsia="Calibri"/>
          <w:b w:val="0"/>
        </w:rPr>
        <w:t>Fallback mora: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ukloniti HTML i entitete;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spriječiti duple i generičke rečenice;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imati kontroliranu duljinu;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ne ubacivati cijenu ili dostupnost;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koristiti samo podatke koji stvarno postoje za proizvod.</w:t>
      </w:r>
    </w:p>
    <w:p>
      <w:pPr>
        <w:pStyle w:val="Heading1"/>
      </w:pPr>
      <w:r>
        <w:rPr>
          <w:rFonts w:ascii="Calibri" w:hAnsi="Calibri" w:eastAsia="Calibri"/>
          <w:b w:val="0"/>
        </w:rPr>
        <w:t>12. Predloženi javni Product JSON-LD</w:t>
      </w:r>
    </w:p>
    <w:p>
      <w:r>
        <w:rPr>
          <w:rFonts w:ascii="Calibri" w:hAnsi="Calibri" w:eastAsia="Calibri"/>
          <w:b w:val="0"/>
        </w:rPr>
        <w:t>Javni anonimni markup treba opisivati proizvod bez ponude:</w:t>
      </w:r>
    </w:p>
    <w:p>
      <w:pPr>
        <w:pStyle w:val="CodeBlock"/>
        <w:shd w:fill="F4F6F9" w:val="clear"/>
        <w:pBdr>
          <w:start w:val="single" w:sz="12" w:space="6" w:color="2E74B5"/>
        </w:pBdr>
      </w:pPr>
      <w:r>
        <w:rPr>
          <w:rFonts w:ascii="Consolas" w:hAnsi="Consolas" w:eastAsia="Consolas"/>
          <w:color w:val="18324A"/>
          <w:sz w:val="17"/>
        </w:rPr>
        <w:t>{</w:t>
        <w:br/>
        <w:t xml:space="preserve">  "@context": "https://schema.org",</w:t>
        <w:br/>
        <w:t xml:space="preserve">  "@type": "Product",</w:t>
        <w:br/>
        <w:t xml:space="preserve">  "@id": "https://www.repro-grav.com/primjer-proizvoda#product",</w:t>
        <w:br/>
        <w:t xml:space="preserve">  "url": "https://www.repro-grav.com/primjer-proizvoda",</w:t>
        <w:br/>
        <w:t xml:space="preserve">  "name": "Naziv proizvoda",</w:t>
        <w:br/>
        <w:t xml:space="preserve">  "description": "Čist tekstualni opis bez HTML-a.",</w:t>
        <w:br/>
        <w:t xml:space="preserve">  "image": [</w:t>
        <w:br/>
        <w:t xml:space="preserve">    "https://www.repro-grav.com/image/catalog/primjer.jpg"</w:t>
        <w:br/>
        <w:t xml:space="preserve">  ],</w:t>
        <w:br/>
        <w:t xml:space="preserve">  "sku": "KATALOG-BROJ",</w:t>
        <w:br/>
        <w:t xml:space="preserve">  "mpn": "MODEL-AKO-POSTOJI",</w:t>
        <w:br/>
        <w:t xml:space="preserve">  "brand": {</w:t>
        <w:br/>
        <w:t xml:space="preserve">    "@type": "Brand",</w:t>
        <w:br/>
        <w:t xml:space="preserve">    "name": "Brand ako postoji"</w:t>
        <w:br/>
        <w:t xml:space="preserve">  },</w:t>
        <w:br/>
        <w:t xml:space="preserve">  "category": "Materijali za graviranje",</w:t>
        <w:br/>
        <w:t xml:space="preserve">  "additionalProperty": [</w:t>
        <w:br/>
        <w:t xml:space="preserve">    {</w:t>
        <w:br/>
        <w:t xml:space="preserve">      "@type": "PropertyValue",</w:t>
        <w:br/>
        <w:t xml:space="preserve">      "name": "Debljina",</w:t>
        <w:br/>
        <w:t xml:space="preserve">      "value": "Primjer vrijednosti"</w:t>
        <w:br/>
        <w:t xml:space="preserve">    }</w:t>
        <w:br/>
        <w:t xml:space="preserve">  ]</w:t>
        <w:br/>
        <w:t>}</w:t>
      </w:r>
    </w:p>
    <w:p>
      <w:r>
        <w:rPr>
          <w:rFonts w:ascii="Calibri" w:hAnsi="Calibri" w:eastAsia="Calibri"/>
          <w:b w:val="0"/>
        </w:rPr>
        <w:t>U anonimnoj verziji namjerno nema: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offers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price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salePrice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priceCurrency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availability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inventoryLevel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priceValidUntil</w:t>
      </w:r>
      <w:r>
        <w:rPr>
          <w:rFonts w:ascii="Calibri" w:hAnsi="Calibri" w:eastAsia="Calibri"/>
          <w:b w:val="0"/>
        </w:rPr>
        <w:t>.</w:t>
      </w:r>
    </w:p>
    <w:p>
      <w:r>
        <w:rPr>
          <w:rFonts w:ascii="Calibri" w:hAnsi="Calibri" w:eastAsia="Calibri"/>
          <w:b w:val="0"/>
        </w:rPr>
        <w:t xml:space="preserve">Brand, MPN i dodatna svojstva ispisuju se samo ako stvarna vrijednost postoji. JSON-LD treba graditi kroz PHP polje i </w:t>
      </w:r>
      <w:r>
        <w:rPr>
          <w:rFonts w:ascii="Consolas" w:hAnsi="Consolas" w:eastAsia="Consolas"/>
          <w:b w:val="0"/>
          <w:color w:val="18324A"/>
          <w:sz w:val="20"/>
        </w:rPr>
        <w:t>json_encode</w:t>
      </w:r>
      <w:r>
        <w:rPr>
          <w:rFonts w:ascii="Calibri" w:hAnsi="Calibri" w:eastAsia="Calibri"/>
          <w:b w:val="0"/>
        </w:rPr>
        <w:t>, a ne ručnim spajanjem JSON stringova u Twig templateu.</w:t>
      </w:r>
    </w:p>
    <w:p>
      <w:pPr>
        <w:pStyle w:val="Heading1"/>
      </w:pPr>
      <w:r>
        <w:rPr>
          <w:rFonts w:ascii="Calibri" w:hAnsi="Calibri" w:eastAsia="Calibri"/>
          <w:b w:val="0"/>
        </w:rPr>
        <w:t>13. AI crawler politika</w:t>
      </w:r>
    </w:p>
    <w:p>
      <w:r>
        <w:rPr>
          <w:rFonts w:ascii="Calibri" w:hAnsi="Calibri" w:eastAsia="Calibri"/>
          <w:b w:val="0"/>
        </w:rPr>
        <w:t>Preporučena početna politika: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3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dopustiti </w:t>
      </w:r>
      <w:r>
        <w:rPr>
          <w:rFonts w:ascii="Consolas" w:hAnsi="Consolas" w:eastAsia="Consolas"/>
          <w:b w:val="0"/>
          <w:color w:val="18324A"/>
          <w:sz w:val="20"/>
        </w:rPr>
        <w:t>Googlebot</w:t>
      </w:r>
      <w:r>
        <w:rPr>
          <w:rFonts w:ascii="Calibri" w:hAnsi="Calibri" w:eastAsia="Calibri"/>
          <w:b w:val="0"/>
        </w:rPr>
        <w:t xml:space="preserve"> i </w:t>
      </w:r>
      <w:r>
        <w:rPr>
          <w:rFonts w:ascii="Consolas" w:hAnsi="Consolas" w:eastAsia="Consolas"/>
          <w:b w:val="0"/>
          <w:color w:val="18324A"/>
          <w:sz w:val="20"/>
        </w:rPr>
        <w:t>Bingbot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3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dopustiti discovery/search crawlere kao što su </w:t>
      </w:r>
      <w:r>
        <w:rPr>
          <w:rFonts w:ascii="Consolas" w:hAnsi="Consolas" w:eastAsia="Consolas"/>
          <w:b w:val="0"/>
          <w:color w:val="18324A"/>
          <w:sz w:val="20"/>
        </w:rPr>
        <w:t>OAI-SearchBot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8324A"/>
          <w:sz w:val="20"/>
        </w:rPr>
        <w:t>Claude-SearchBot</w:t>
      </w:r>
      <w:r>
        <w:rPr>
          <w:rFonts w:ascii="Calibri" w:hAnsi="Calibri" w:eastAsia="Calibri"/>
          <w:b w:val="0"/>
        </w:rPr>
        <w:t xml:space="preserve"> i </w:t>
      </w:r>
      <w:r>
        <w:rPr>
          <w:rFonts w:ascii="Consolas" w:hAnsi="Consolas" w:eastAsia="Consolas"/>
          <w:b w:val="0"/>
          <w:color w:val="18324A"/>
          <w:sz w:val="20"/>
        </w:rPr>
        <w:t>PerplexityBot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3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dopustiti user-triggered agente kao što su </w:t>
      </w:r>
      <w:r>
        <w:rPr>
          <w:rFonts w:ascii="Consolas" w:hAnsi="Consolas" w:eastAsia="Consolas"/>
          <w:b w:val="0"/>
          <w:color w:val="18324A"/>
          <w:sz w:val="20"/>
        </w:rPr>
        <w:t>ChatGPT-User</w:t>
      </w:r>
      <w:r>
        <w:rPr>
          <w:rFonts w:ascii="Calibri" w:hAnsi="Calibri" w:eastAsia="Calibri"/>
          <w:b w:val="0"/>
        </w:rPr>
        <w:t xml:space="preserve"> i </w:t>
      </w:r>
      <w:r>
        <w:rPr>
          <w:rFonts w:ascii="Consolas" w:hAnsi="Consolas" w:eastAsia="Consolas"/>
          <w:b w:val="0"/>
          <w:color w:val="18324A"/>
          <w:sz w:val="20"/>
        </w:rPr>
        <w:t>Claude-User</w:t>
      </w:r>
      <w:r>
        <w:rPr>
          <w:rFonts w:ascii="Calibri" w:hAnsi="Calibri" w:eastAsia="Calibri"/>
          <w:b w:val="0"/>
        </w:rPr>
        <w:t>, ako nema drugog sigurnosnog razloga za blokadu;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3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zasebno donijeti poslovnu odluku za training crawlere kao što su </w:t>
      </w:r>
      <w:r>
        <w:rPr>
          <w:rFonts w:ascii="Consolas" w:hAnsi="Consolas" w:eastAsia="Consolas"/>
          <w:b w:val="0"/>
          <w:color w:val="18324A"/>
          <w:sz w:val="20"/>
        </w:rPr>
        <w:t>GPTBot</w:t>
      </w:r>
      <w:r>
        <w:rPr>
          <w:rFonts w:ascii="Calibri" w:hAnsi="Calibri" w:eastAsia="Calibri"/>
          <w:b w:val="0"/>
        </w:rPr>
        <w:t xml:space="preserve"> i </w:t>
      </w:r>
      <w:r>
        <w:rPr>
          <w:rFonts w:ascii="Consolas" w:hAnsi="Consolas" w:eastAsia="Consolas"/>
          <w:b w:val="0"/>
          <w:color w:val="18324A"/>
          <w:sz w:val="20"/>
        </w:rPr>
        <w:t>ClaudeBot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3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WAF pravila, ako se uvedu, temeljiti na službenim IP rasponima i reverse-DNS/provjeri gdje je primjenjivo, a ne samo na lako lažiranom user-agent stringu.</w:t>
      </w:r>
    </w:p>
    <w:p>
      <w:r>
        <w:rPr>
          <w:rFonts w:ascii="Calibri" w:hAnsi="Calibri" w:eastAsia="Calibri"/>
          <w:b w:val="0"/>
        </w:rPr>
        <w:t>Bez obzira na crawler politiku, javni crawler dobiva samo podatke dostupne gostu. Dopušten pristup crawleru nije dopuštenje za otkrivanje cijene ili zalihe.</w:t>
      </w:r>
    </w:p>
    <w:p>
      <w:pPr>
        <w:pStyle w:val="Heading1"/>
      </w:pPr>
      <w:r>
        <w:rPr>
          <w:rFonts w:ascii="Calibri" w:hAnsi="Calibri" w:eastAsia="Calibri"/>
          <w:b w:val="0"/>
        </w:rPr>
        <w:t>14. Kriteriji prihvata</w:t>
      </w:r>
    </w:p>
    <w:p>
      <w:r>
        <w:rPr>
          <w:rFonts w:ascii="Calibri" w:hAnsi="Calibri" w:eastAsia="Calibri"/>
          <w:b w:val="0"/>
        </w:rPr>
        <w:t>Rad se smatra tehnički prihvaćenim kad vrijedi sljedeće:</w:t>
      </w:r>
    </w:p>
    <w:p>
      <w:pPr>
        <w:pStyle w:val="Heading2"/>
      </w:pPr>
      <w:r>
        <w:rPr>
          <w:rFonts w:ascii="Calibri" w:hAnsi="Calibri" w:eastAsia="Calibri"/>
          <w:b w:val="0"/>
        </w:rPr>
        <w:t>Privatnost cijene i dostupnosti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4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anonimni HTML ne prikazuje cijenu ni dostupnost;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4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anonimni source, JSON-LD, OG/Twitter, inline JavaScript, API/XHR i javni feedovi ne sadrže cijenu ni dostupnost;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4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prijavljeni korisnik i dalje vidi podatke prema postojećim pravilima;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4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cache test potvrđuje da anonimni korisnik ne može dobiti prijavljenu verziju;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4"/>
        </w:numPr>
      </w:pPr>
      <w:r>
        <w:rPr>
          <w:rFonts w:ascii="Calibri" w:hAnsi="Calibri" w:eastAsia="Calibri"/>
          <w:color w:val="000000"/>
          <w:sz w:val="22"/>
        </w:rPr>
        <w:t xml:space="preserve"> </w:t>
      </w:r>
      <w:r>
        <w:rPr>
          <w:rFonts w:ascii="Calibri" w:hAnsi="Calibri" w:eastAsia="Calibri"/>
          <w:b w:val="0"/>
        </w:rPr>
        <w:t xml:space="preserve">automatizirani test pada ako se </w:t>
      </w:r>
      <w:r>
        <w:rPr>
          <w:rFonts w:ascii="Consolas" w:hAnsi="Consolas" w:eastAsia="Consolas"/>
          <w:b w:val="0"/>
          <w:color w:val="18324A"/>
          <w:sz w:val="20"/>
        </w:rPr>
        <w:t>price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8324A"/>
          <w:sz w:val="20"/>
        </w:rPr>
        <w:t>salePrice</w:t>
      </w:r>
      <w:r>
        <w:rPr>
          <w:rFonts w:ascii="Calibri" w:hAnsi="Calibri" w:eastAsia="Calibri"/>
          <w:b w:val="0"/>
        </w:rPr>
        <w:t xml:space="preserve">, </w:t>
      </w:r>
      <w:r>
        <w:rPr>
          <w:rFonts w:ascii="Consolas" w:hAnsi="Consolas" w:eastAsia="Consolas"/>
          <w:b w:val="0"/>
          <w:color w:val="18324A"/>
          <w:sz w:val="20"/>
        </w:rPr>
        <w:t>availability</w:t>
      </w:r>
      <w:r>
        <w:rPr>
          <w:rFonts w:ascii="Calibri" w:hAnsi="Calibri" w:eastAsia="Calibri"/>
          <w:b w:val="0"/>
        </w:rPr>
        <w:t xml:space="preserve"> ili stvarne vrijednosti slučajno pojave u anonimnom odgovoru.</w:t>
      </w:r>
    </w:p>
    <w:p>
      <w:pPr>
        <w:pStyle w:val="Heading2"/>
      </w:pPr>
      <w:r>
        <w:rPr>
          <w:rFonts w:ascii="Calibri" w:hAnsi="Calibri" w:eastAsia="Calibri"/>
          <w:b w:val="0"/>
        </w:rPr>
        <w:t>Canonical i redirecti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5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sve HTTP i non-</w:t>
      </w:r>
      <w:r>
        <w:rPr>
          <w:rFonts w:ascii="Consolas" w:hAnsi="Consolas" w:eastAsia="Consolas"/>
          <w:b w:val="0"/>
          <w:color w:val="18324A"/>
          <w:sz w:val="20"/>
        </w:rPr>
        <w:t>www</w:t>
      </w:r>
      <w:r>
        <w:rPr>
          <w:rFonts w:ascii="Calibri" w:hAnsi="Calibri" w:eastAsia="Calibri"/>
          <w:b w:val="0"/>
        </w:rPr>
        <w:t xml:space="preserve"> varijante idu jednim 301 korakom na HTTPS </w:t>
      </w:r>
      <w:r>
        <w:rPr>
          <w:rFonts w:ascii="Consolas" w:hAnsi="Consolas" w:eastAsia="Consolas"/>
          <w:b w:val="0"/>
          <w:color w:val="18324A"/>
          <w:sz w:val="20"/>
        </w:rPr>
        <w:t>www</w:t>
      </w:r>
      <w:r>
        <w:rPr>
          <w:rFonts w:ascii="Calibri" w:hAnsi="Calibri" w:eastAsia="Calibri"/>
          <w:b w:val="0"/>
        </w:rPr>
        <w:t>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5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svaka indexable stranica ima odgovarajući self-canonical;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5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naslovnica i blog index imaju canonical;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5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duplikati glavnih ruta imaju 301 ili ispravan canonical prema dogovorenoj politici.</w:t>
      </w:r>
    </w:p>
    <w:p>
      <w:pPr>
        <w:pStyle w:val="Heading2"/>
      </w:pPr>
      <w:r>
        <w:rPr>
          <w:rFonts w:ascii="Calibri" w:hAnsi="Calibri" w:eastAsia="Calibri"/>
          <w:b w:val="0"/>
        </w:rPr>
        <w:t>Sitemap i robots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sitemap sadrži samo canonical HTTP 200 URL-ove;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nema category-path duplikata proizvoda;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nema 3xx, 4xx ili 5xx URL-ova;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lastmod</w:t>
      </w:r>
      <w:r>
        <w:rPr>
          <w:rFonts w:ascii="Calibri" w:hAnsi="Calibri" w:eastAsia="Calibri"/>
          <w:b w:val="0"/>
        </w:rPr>
        <w:t xml:space="preserve"> odgovara stvarnoj promjeni sadržaja;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blog članci su uključeni;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sitemap se automatski osvježava;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onsolas" w:hAnsi="Consolas" w:eastAsia="Consolas"/>
          <w:b w:val="0"/>
          <w:color w:val="18324A"/>
          <w:sz w:val="20"/>
        </w:rPr>
        <w:t>robots.txt</w:t>
      </w:r>
      <w:r>
        <w:rPr>
          <w:rFonts w:ascii="Calibri" w:hAnsi="Calibri" w:eastAsia="Calibri"/>
          <w:b w:val="0"/>
        </w:rPr>
        <w:t xml:space="preserve"> vraća HTTP 200 lokalno i na produkciji;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6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sitemap odgovor je stabilan XML bez nepotrebnog session cookieja gdje je izvedivo.</w:t>
      </w:r>
    </w:p>
    <w:p>
      <w:pPr>
        <w:pStyle w:val="Heading2"/>
      </w:pPr>
      <w:r>
        <w:rPr>
          <w:rFonts w:ascii="Calibri" w:hAnsi="Calibri" w:eastAsia="Calibri"/>
          <w:b w:val="0"/>
        </w:rPr>
        <w:t>Structured data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svi JSON-LD blokovi prolaze JSON i schema validaciju;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slike i URL-ovi su apsolutni;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nema praznog branda, praznih rating/review blokova ni zastarjelih cijena;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puni breadcrumb odgovara vidljivoj navigaciji;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 xml:space="preserve">Organization/WebSite podaci koriste konzistentan </w:t>
      </w:r>
      <w:r>
        <w:rPr>
          <w:rFonts w:ascii="Consolas" w:hAnsi="Consolas" w:eastAsia="Consolas"/>
          <w:b w:val="0"/>
          <w:color w:val="18324A"/>
          <w:sz w:val="20"/>
        </w:rPr>
        <w:t>@id</w:t>
      </w:r>
      <w:r>
        <w:rPr>
          <w:rFonts w:ascii="Calibri" w:hAnsi="Calibri" w:eastAsia="Calibri"/>
          <w:b w:val="0"/>
        </w:rPr>
        <w:t>, logo, NAP i društvene profile;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7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blog članci imaju stvarni canonical, datum, autora, izdavača i apsolutnu sliku.</w:t>
      </w:r>
    </w:p>
    <w:p>
      <w:pPr>
        <w:pStyle w:val="Heading2"/>
      </w:pPr>
      <w:r>
        <w:rPr>
          <w:rFonts w:ascii="Calibri" w:hAnsi="Calibri" w:eastAsia="Calibri"/>
          <w:b w:val="0"/>
        </w:rPr>
        <w:t>Metadata i sadržaj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sve indexable product i category stranice imaju smislen title;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sve prioritetne stranice imaju kvalitetan meta description;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fallback ne generira prazne, duple, preduge ili cijenom obogaćene opise;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naslovnica ima jedan smislen H1;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8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visokovrijedne kategorije imaju kratak opis namjene i ključne interne linkove.</w:t>
      </w:r>
    </w:p>
    <w:p>
      <w:pPr>
        <w:pStyle w:val="Heading2"/>
      </w:pPr>
      <w:r>
        <w:rPr>
          <w:rFonts w:ascii="Calibri" w:hAnsi="Calibri" w:eastAsia="Calibri"/>
          <w:b w:val="0"/>
        </w:rPr>
        <w:t>Performance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9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slike ispod pregiba koriste lazy loading;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9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LCP slika nije pogrešno lazy-loadana;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9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ključne slike imaju dimenzije;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9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nekritične skripte ne blokiraju prvi prikaz gdje ih je sigurno odgoditi;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59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Lighthouse/PageSpeed usporedba prije i poslije je spremljena; završni kriterij prihvata je zelena ocjena za Performance, Accessibility, Best Practices i SEO, zasebno na mobitelu i desktopu, potvrđena na produkciji nakon puštanja.</w:t>
      </w:r>
    </w:p>
    <w:p>
      <w:pPr>
        <w:pStyle w:val="Heading1"/>
      </w:pPr>
      <w:r>
        <w:rPr>
          <w:rFonts w:ascii="Calibri" w:hAnsi="Calibri" w:eastAsia="Calibri"/>
          <w:b w:val="0"/>
        </w:rPr>
        <w:t>15. Napomene i ograničenja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SEO i AI discovery radovi nisu garancija pozicije, citiranja ili prikaza u pojedinom AI sustavu.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Svaki sustav ima vlastiti crawl, indeks, ranking i politiku prikaza.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Zadržavanje cijene i dostupnosti iza prijave namjerno smanjuje dio merchant/product rich-result mogućnosti.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Search Console, Analytics i server-log podaci mogu promijeniti prioritete nakon početka rada.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Specifikacija pretpostavlja da postojeći OpenCart projekt ostaje tehnička osnova i da nema potpune promjene teme ili platforme.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Opsežno ručno pisanje pojedinačnih product opisa nije uključeno u osnovni paket.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Troškovi vanjskih modula, servisa, hostinga ili licenci nisu uključeni.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0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Privatni feed/API treba raditi samo ako postoji jasan primatelj, način autentikacije i poslovno pravilo ovlasti.</w:t>
      </w:r>
    </w:p>
    <w:p>
      <w:pPr>
        <w:pStyle w:val="Heading1"/>
      </w:pPr>
      <w:r>
        <w:rPr>
          <w:rFonts w:ascii="Calibri" w:hAnsi="Calibri" w:eastAsia="Calibri"/>
          <w:b w:val="0"/>
        </w:rPr>
        <w:t>16. Zaključak</w:t>
      </w:r>
    </w:p>
    <w:p>
      <w:r>
        <w:rPr>
          <w:rFonts w:ascii="Calibri" w:hAnsi="Calibri" w:eastAsia="Calibri"/>
          <w:b w:val="0"/>
        </w:rPr>
        <w:t>Repro-Grav već ima dobru osnovu: server-renderiran katalog, stvarne opise i specifikacije, canonical na product/category stranicama, ItemList za kategorije i otvoren pristup crawlerima.</w:t>
      </w:r>
    </w:p>
    <w:p>
      <w:r>
        <w:rPr>
          <w:rFonts w:ascii="Calibri" w:hAnsi="Calibri" w:eastAsia="Calibri"/>
          <w:b w:val="0"/>
        </w:rPr>
        <w:t>Najveći trenutni rizici nisu nedostatak novog AI sadržaja, nego: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skrivena cijena i dostupnost ipak cure kroz javni structured-data sloj;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sitemapovi su zastarjeli, duplicirani i sadrže najmanje jedan 404;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1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b w:val="0"/>
        </w:rPr>
        <w:t>canonical/redirect, blog, Organization schema i metadata nisu ujednačeni;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1"/>
        </w:numPr>
      </w:pPr>
      <w:r>
        <w:rPr>
          <w:rFonts w:ascii="Calibri" w:hAnsi="Calibri" w:eastAsia="Calibri"/>
          <w:color w:val="000000"/>
          <w:sz w:val="22"/>
        </w:rPr>
        <w:t xml:space="preserve"> </w:t>
      </w:r>
      <w:r>
        <w:rPr>
          <w:rFonts w:ascii="Calibri" w:hAnsi="Calibri" w:eastAsia="Calibri"/>
          <w:b w:val="0"/>
        </w:rPr>
        <w:t>ne postoje regresijski testovi koji bi čuvali privatnost i kvalitetu SEO signala.</w:t>
      </w:r>
    </w:p>
    <w:p>
      <w:pPr>
        <w:pStyle w:val="KeyCallout"/>
        <w:shd w:fill="F4F6F9" w:val="clear"/>
        <w:pBdr>
          <w:start w:val="single" w:sz="18" w:space="7" w:color="2E74B5"/>
        </w:pBdr>
      </w:pPr>
      <w:r>
        <w:rPr>
          <w:rFonts w:ascii="Calibri" w:hAnsi="Calibri" w:eastAsia="Calibri"/>
          <w:b w:val="0"/>
        </w:rPr>
        <w:t>Preporuka je prvo provesti osnovni paket. Time se katalog tehnički uređuje za Google, Bing i AI discovery, uz potpuno očuvanje pravila da cijenu i dostupnost vide samo prijavljeni korisnici.</w:t>
      </w:r>
    </w:p>
    <w:p>
      <w:pPr>
        <w:pStyle w:val="Heading1"/>
      </w:pPr>
      <w:r>
        <w:rPr>
          <w:rFonts w:ascii="Calibri" w:hAnsi="Calibri" w:eastAsia="Calibri"/>
          <w:b w:val="0"/>
        </w:rPr>
        <w:t>17. Izvori i relevantne smjernice</w:t>
      </w:r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color w:val="000000"/>
          <w:sz w:val="22"/>
        </w:rPr>
        <w:t>​</w:t>
      </w:r>
      <w:hyperlink r:id="rId9">
        <w:r>
          <w:rPr>
            <w:rFonts w:ascii="Calibri" w:hAnsi="Calibri"/>
            <w:color w:val="2E74B5"/>
            <w:u w:val="single"/>
          </w:rPr>
          <w:t>Google Search Central — Canonical i duplicate URL-ovi</w:t>
        </w:r>
      </w:hyperlink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color w:val="000000"/>
          <w:sz w:val="22"/>
        </w:rPr>
        <w:t>​</w:t>
      </w:r>
      <w:hyperlink r:id="rId10">
        <w:r>
          <w:rPr>
            <w:rFonts w:ascii="Calibri" w:hAnsi="Calibri"/>
            <w:color w:val="2E74B5"/>
            <w:u w:val="single"/>
          </w:rPr>
          <w:t>Google Search Central — Izrada i slanje sitemapa</w:t>
        </w:r>
      </w:hyperlink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color w:val="000000"/>
          <w:sz w:val="22"/>
        </w:rPr>
        <w:t>​</w:t>
      </w:r>
      <w:hyperlink r:id="rId11">
        <w:r>
          <w:rPr>
            <w:rFonts w:ascii="Calibri" w:hAnsi="Calibri"/>
            <w:color w:val="2E74B5"/>
            <w:u w:val="single"/>
          </w:rPr>
          <w:t>Google Search Central — Product structured data</w:t>
        </w:r>
      </w:hyperlink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color w:val="000000"/>
          <w:sz w:val="22"/>
        </w:rPr>
        <w:t>​</w:t>
      </w:r>
      <w:hyperlink r:id="rId12">
        <w:r>
          <w:rPr>
            <w:rFonts w:ascii="Calibri" w:hAnsi="Calibri"/>
            <w:color w:val="2E74B5"/>
            <w:u w:val="single"/>
          </w:rPr>
          <w:t>Google Search Central — Product snippet structured data</w:t>
        </w:r>
      </w:hyperlink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color w:val="000000"/>
          <w:sz w:val="22"/>
        </w:rPr>
        <w:t>​</w:t>
      </w:r>
      <w:hyperlink r:id="rId13">
        <w:r>
          <w:rPr>
            <w:rFonts w:ascii="Calibri" w:hAnsi="Calibri"/>
            <w:color w:val="2E74B5"/>
            <w:u w:val="single"/>
          </w:rPr>
          <w:t>Google Search Central — Article structured data</w:t>
        </w:r>
      </w:hyperlink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color w:val="000000"/>
          <w:sz w:val="22"/>
        </w:rPr>
        <w:t>​</w:t>
      </w:r>
      <w:hyperlink r:id="rId14">
        <w:r>
          <w:rPr>
            <w:rFonts w:ascii="Calibri" w:hAnsi="Calibri"/>
            <w:color w:val="2E74B5"/>
            <w:u w:val="single"/>
          </w:rPr>
          <w:t>Google Search Central — Ecommerce SEO</w:t>
        </w:r>
      </w:hyperlink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color w:val="000000"/>
          <w:sz w:val="22"/>
        </w:rPr>
        <w:t>​</w:t>
      </w:r>
      <w:hyperlink r:id="rId15">
        <w:r>
          <w:rPr>
            <w:rFonts w:ascii="Calibri" w:hAnsi="Calibri"/>
            <w:color w:val="2E74B5"/>
            <w:u w:val="single"/>
          </w:rPr>
          <w:t>Google Search Central — Struktura ecommerce weba</w:t>
        </w:r>
      </w:hyperlink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color w:val="000000"/>
          <w:sz w:val="22"/>
        </w:rPr>
        <w:t>​</w:t>
      </w:r>
      <w:hyperlink r:id="rId16">
        <w:r>
          <w:rPr>
            <w:rFonts w:ascii="Calibri" w:hAnsi="Calibri"/>
            <w:color w:val="2E74B5"/>
            <w:u w:val="single"/>
          </w:rPr>
          <w:t>Google Search Central — Titleovi i meta opisi za developere</w:t>
        </w:r>
      </w:hyperlink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color w:val="000000"/>
          <w:sz w:val="22"/>
        </w:rPr>
        <w:t>​</w:t>
      </w:r>
      <w:hyperlink r:id="rId17">
        <w:r>
          <w:rPr>
            <w:rFonts w:ascii="Calibri" w:hAnsi="Calibri"/>
            <w:color w:val="2E74B5"/>
            <w:u w:val="single"/>
          </w:rPr>
          <w:t>Google Search Central — Paginacija i incremental loading</w:t>
        </w:r>
      </w:hyperlink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color w:val="000000"/>
          <w:sz w:val="22"/>
        </w:rPr>
        <w:t>​</w:t>
      </w:r>
      <w:hyperlink r:id="rId18">
        <w:r>
          <w:rPr>
            <w:rFonts w:ascii="Calibri" w:hAnsi="Calibri"/>
            <w:color w:val="2E74B5"/>
            <w:u w:val="single"/>
          </w:rPr>
          <w:t>web.dev — Lazy loading slika i dimenzije</w:t>
        </w:r>
      </w:hyperlink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color w:val="000000"/>
          <w:sz w:val="22"/>
        </w:rPr>
        <w:t>​</w:t>
      </w:r>
      <w:hyperlink r:id="rId19">
        <w:r>
          <w:rPr>
            <w:rFonts w:ascii="Calibri" w:hAnsi="Calibri"/>
            <w:color w:val="2E74B5"/>
            <w:u w:val="single"/>
          </w:rPr>
          <w:t>OpenAI — Crawleri i user-agentovi</w:t>
        </w:r>
      </w:hyperlink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color w:val="000000"/>
          <w:sz w:val="22"/>
        </w:rPr>
        <w:t>​</w:t>
      </w:r>
      <w:hyperlink r:id="rId20">
        <w:r>
          <w:rPr>
            <w:rFonts w:ascii="Calibri" w:hAnsi="Calibri"/>
            <w:color w:val="2E74B5"/>
            <w:u w:val="single"/>
          </w:rPr>
          <w:t>OpenAI — Product feed specifikacija</w:t>
        </w:r>
      </w:hyperlink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color w:val="000000"/>
          <w:sz w:val="22"/>
        </w:rPr>
        <w:t>​</w:t>
      </w:r>
      <w:hyperlink r:id="rId21">
        <w:r>
          <w:rPr>
            <w:rFonts w:ascii="Calibri" w:hAnsi="Calibri"/>
            <w:color w:val="2E74B5"/>
            <w:u w:val="single"/>
          </w:rPr>
          <w:t>Perplexity — Crawleri i WAF smjernice</w:t>
        </w:r>
      </w:hyperlink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color w:val="000000"/>
          <w:sz w:val="22"/>
        </w:rPr>
        <w:t>​</w:t>
      </w:r>
      <w:hyperlink r:id="rId22">
        <w:r>
          <w:rPr>
            <w:rFonts w:ascii="Calibri" w:hAnsi="Calibri"/>
            <w:color w:val="2E74B5"/>
            <w:u w:val="single"/>
          </w:rPr>
          <w:t>Anthropic — Claude crawleri</w:t>
        </w:r>
      </w:hyperlink>
    </w:p>
    <w:p>
      <w:pPr>
        <w:keepLines/>
        <w:widowControl/>
        <w:spacing w:before="0" w:after="160" w:line="280" w:lineRule="auto"/>
        <w:ind w:left="720" w:hanging="360"/>
        <w:numPr>
          <w:ilvl w:val="0"/>
          <w:numId w:val="62"/>
        </w:numPr>
      </w:pPr>
      <w:r>
        <w:rPr>
          <w:rFonts w:ascii="Calibri" w:hAnsi="Calibri" w:eastAsia="Calibri"/>
          <w:color w:val="000000"/>
          <w:sz w:val="22"/>
        </w:rPr>
        <w:t>​</w:t>
      </w:r>
      <w:r>
        <w:rPr>
          <w:rFonts w:ascii="Calibri" w:hAnsi="Calibri" w:eastAsia="Calibri"/>
          <w:color w:val="000000"/>
          <w:sz w:val="22"/>
        </w:rPr>
        <w:t>​</w:t>
      </w:r>
      <w:hyperlink r:id="rId23">
        <w:r>
          <w:rPr>
            <w:rFonts w:ascii="Calibri" w:hAnsi="Calibri"/>
            <w:color w:val="2E74B5"/>
            <w:u w:val="single"/>
          </w:rPr>
          <w:t>llms.txt prijedlog</w:t>
        </w:r>
      </w:hyperlink>
    </w:p>
    <w:sectPr w:rsidR="00FC693F" w:rsidRPr="0006063C" w:rsidSect="00034616"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hint="default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hint="default"/>
      </w:rPr>
    </w:lvl>
  </w:abstractNum>
  <w:num w:numId="10">
    <w:abstractNumId w:val="10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9"/>
    <w:lvlOverride w:ilvl="0">
      <w:startOverride w:val="1"/>
    </w:lvlOverride>
  </w:num>
  <w:num w:numId="33">
    <w:abstractNumId w:val="9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9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  <w:num w:numId="38">
    <w:abstractNumId w:val="9"/>
    <w:lvlOverride w:ilvl="0">
      <w:startOverride w:val="1"/>
    </w:lvlOverride>
  </w:num>
  <w:num w:numId="39">
    <w:abstractNumId w:val="9"/>
    <w:lvlOverride w:ilvl="0">
      <w:startOverride w:val="1"/>
    </w:lvlOverride>
  </w:num>
  <w:num w:numId="40">
    <w:abstractNumId w:val="9"/>
    <w:lvlOverride w:ilvl="0">
      <w:startOverride w:val="1"/>
    </w:lvlOverride>
  </w:num>
  <w:num w:numId="41">
    <w:abstractNumId w:val="9"/>
    <w:lvlOverride w:ilvl="0">
      <w:startOverride w:val="1"/>
    </w:lvlOverride>
  </w:num>
  <w:num w:numId="42">
    <w:abstractNumId w:val="9"/>
    <w:lvlOverride w:ilvl="0">
      <w:startOverride w:val="1"/>
    </w:lvlOverride>
  </w:num>
  <w:num w:numId="43">
    <w:abstractNumId w:val="9"/>
    <w:lvlOverride w:ilvl="0">
      <w:startOverride w:val="1"/>
    </w:lvlOverride>
  </w:num>
  <w:num w:numId="44">
    <w:abstractNumId w:val="9"/>
    <w:lvlOverride w:ilvl="0">
      <w:startOverride w:val="1"/>
    </w:lvlOverride>
  </w:num>
  <w:num w:numId="45">
    <w:abstractNumId w:val="9"/>
    <w:lvlOverride w:ilvl="0">
      <w:startOverride w:val="1"/>
    </w:lvlOverride>
  </w:num>
  <w:num w:numId="46">
    <w:abstractNumId w:val="9"/>
    <w:lvlOverride w:ilvl="0">
      <w:startOverride w:val="1"/>
    </w:lvlOverride>
  </w:num>
  <w:num w:numId="47">
    <w:abstractNumId w:val="10"/>
    <w:lvlOverride w:ilvl="0">
      <w:startOverride w:val="1"/>
    </w:lvlOverride>
  </w:num>
  <w:num w:numId="48">
    <w:abstractNumId w:val="10"/>
    <w:lvlOverride w:ilvl="0">
      <w:startOverride w:val="1"/>
    </w:lvlOverride>
  </w:num>
  <w:num w:numId="49">
    <w:abstractNumId w:val="10"/>
    <w:lvlOverride w:ilvl="0">
      <w:startOverride w:val="1"/>
    </w:lvlOverride>
  </w:num>
  <w:num w:numId="50">
    <w:abstractNumId w:val="10"/>
    <w:lvlOverride w:ilvl="0">
      <w:startOverride w:val="1"/>
    </w:lvlOverride>
  </w:num>
  <w:num w:numId="51">
    <w:abstractNumId w:val="9"/>
    <w:lvlOverride w:ilvl="0">
      <w:startOverride w:val="1"/>
    </w:lvlOverride>
  </w:num>
  <w:num w:numId="52">
    <w:abstractNumId w:val="9"/>
    <w:lvlOverride w:ilvl="0">
      <w:startOverride w:val="1"/>
    </w:lvlOverride>
  </w:num>
  <w:num w:numId="53">
    <w:abstractNumId w:val="9"/>
    <w:lvlOverride w:ilvl="0">
      <w:startOverride w:val="1"/>
    </w:lvlOverride>
  </w:num>
  <w:num w:numId="54">
    <w:abstractNumId w:val="9"/>
    <w:lvlOverride w:ilvl="0">
      <w:startOverride w:val="1"/>
    </w:lvlOverride>
  </w:num>
  <w:num w:numId="55">
    <w:abstractNumId w:val="9"/>
    <w:lvlOverride w:ilvl="0">
      <w:startOverride w:val="1"/>
    </w:lvlOverride>
  </w:num>
  <w:num w:numId="56">
    <w:abstractNumId w:val="9"/>
    <w:lvlOverride w:ilvl="0">
      <w:startOverride w:val="1"/>
    </w:lvlOverride>
  </w:num>
  <w:num w:numId="57">
    <w:abstractNumId w:val="9"/>
    <w:lvlOverride w:ilvl="0">
      <w:startOverride w:val="1"/>
    </w:lvlOverride>
  </w:num>
  <w:num w:numId="58">
    <w:abstractNumId w:val="9"/>
    <w:lvlOverride w:ilvl="0">
      <w:startOverride w:val="1"/>
    </w:lvlOverride>
  </w:num>
  <w:num w:numId="59">
    <w:abstractNumId w:val="9"/>
    <w:lvlOverride w:ilvl="0">
      <w:startOverride w:val="1"/>
    </w:lvlOverride>
  </w:num>
  <w:num w:numId="60">
    <w:abstractNumId w:val="9"/>
    <w:lvlOverride w:ilvl="0">
      <w:startOverride w:val="1"/>
    </w:lvlOverride>
  </w:num>
  <w:num w:numId="61">
    <w:abstractNumId w:val="10"/>
    <w:lvlOverride w:ilvl="0">
      <w:startOverride w:val="1"/>
    </w:lvlOverride>
  </w:num>
  <w:num w:numId="6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2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basedOn w:val="Normal"/>
    <w:pPr>
      <w:spacing w:before="0" w:after="40" w:line="240" w:lineRule="auto"/>
    </w:pPr>
    <w:rPr>
      <w:rFonts w:ascii="Calibri" w:hAnsi="Calibri"/>
      <w:color w:val="667085"/>
      <w:sz w:val="20"/>
    </w:rPr>
  </w:style>
  <w:style w:type="paragraph" w:customStyle="1" w:styleId="Kicker">
    <w:name w:val="Kicker"/>
    <w:basedOn w:val="Normal"/>
    <w:pPr>
      <w:spacing w:before="80" w:after="80" w:line="240" w:lineRule="auto"/>
    </w:pPr>
    <w:rPr>
      <w:rFonts w:ascii="Calibri" w:hAnsi="Calibri"/>
      <w:b/>
      <w:color w:val="2E74B5"/>
      <w:sz w:val="18"/>
    </w:rPr>
  </w:style>
  <w:style w:type="paragraph" w:customStyle="1" w:styleId="KeyCallout">
    <w:name w:val="Key Callout"/>
    <w:basedOn w:val="Normal"/>
    <w:pPr>
      <w:keepLines/>
      <w:spacing w:before="140" w:after="180" w:line="264" w:lineRule="auto"/>
      <w:ind w:left="230" w:right="115"/>
    </w:pPr>
    <w:rPr>
      <w:rFonts w:ascii="Calibri" w:hAnsi="Calibri"/>
      <w:sz w:val="22"/>
    </w:rPr>
  </w:style>
  <w:style w:type="paragraph" w:customStyle="1" w:styleId="CodeBlock">
    <w:name w:val="Code Block"/>
    <w:basedOn w:val="Normal"/>
    <w:pPr>
      <w:widowControl w:val="0"/>
      <w:spacing w:before="100" w:after="140" w:line="240" w:lineRule="auto"/>
      <w:ind w:left="259" w:right="115"/>
    </w:pPr>
    <w:rPr>
      <w:rFonts w:ascii="Consolas" w:hAnsi="Consolas"/>
      <w:color w:val="18324A"/>
      <w:sz w:val="17"/>
    </w:rPr>
  </w:style>
  <w:style w:type="paragraph" w:customStyle="1" w:styleId="IndentedDetail">
    <w:name w:val="Indented Detail"/>
    <w:basedOn w:val="Normal"/>
    <w:pPr>
      <w:spacing w:before="0" w:after="140" w:line="252" w:lineRule="auto"/>
      <w:ind w:left="720"/>
    </w:pPr>
    <w:rPr>
      <w:rFonts w:ascii="Calibri" w:hAnsi="Calibri"/>
      <w:color w:val="66708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s.google.com/search/docs/crawling-indexing/consolidate-duplicate-urls" TargetMode="External"/><Relationship Id="rId10" Type="http://schemas.openxmlformats.org/officeDocument/2006/relationships/hyperlink" Target="https://developers.google.com/search/docs/crawling-indexing/sitemaps/build-sitemap" TargetMode="External"/><Relationship Id="rId11" Type="http://schemas.openxmlformats.org/officeDocument/2006/relationships/hyperlink" Target="https://developers.google.com/search/docs/appearance/structured-data/product" TargetMode="External"/><Relationship Id="rId12" Type="http://schemas.openxmlformats.org/officeDocument/2006/relationships/hyperlink" Target="https://developers.google.com/search/docs/appearance/structured-data/product-snippet" TargetMode="External"/><Relationship Id="rId13" Type="http://schemas.openxmlformats.org/officeDocument/2006/relationships/hyperlink" Target="https://developers.google.com/search/docs/appearance/structured-data/article" TargetMode="External"/><Relationship Id="rId14" Type="http://schemas.openxmlformats.org/officeDocument/2006/relationships/hyperlink" Target="https://developers.google.com/search/docs/specialty/ecommerce" TargetMode="External"/><Relationship Id="rId15" Type="http://schemas.openxmlformats.org/officeDocument/2006/relationships/hyperlink" Target="https://developers.google.com/search/docs/specialty/ecommerce/help-google-understand-your-ecommerce-site-structure" TargetMode="External"/><Relationship Id="rId16" Type="http://schemas.openxmlformats.org/officeDocument/2006/relationships/hyperlink" Target="https://developers.google.com/search/docs/fundamentals/get-started-developers" TargetMode="External"/><Relationship Id="rId17" Type="http://schemas.openxmlformats.org/officeDocument/2006/relationships/hyperlink" Target="https://developers.google.com/search/docs/specialty/ecommerce/pagination-and-incremental-page-loading" TargetMode="External"/><Relationship Id="rId18" Type="http://schemas.openxmlformats.org/officeDocument/2006/relationships/hyperlink" Target="https://web.dev/articles/browser-level-image-lazy-loading" TargetMode="External"/><Relationship Id="rId19" Type="http://schemas.openxmlformats.org/officeDocument/2006/relationships/hyperlink" Target="https://developers.openai.com/api/docs/bots" TargetMode="External"/><Relationship Id="rId20" Type="http://schemas.openxmlformats.org/officeDocument/2006/relationships/hyperlink" Target="https://developers.openai.com/commerce/specs/file-upload/products" TargetMode="External"/><Relationship Id="rId21" Type="http://schemas.openxmlformats.org/officeDocument/2006/relationships/hyperlink" Target="https://docs.perplexity.ai/docs/resources/perplexity-crawlers" TargetMode="External"/><Relationship Id="rId22" Type="http://schemas.openxmlformats.org/officeDocument/2006/relationships/hyperlink" Target="https://support.claude.com/en/articles/8896518-does-anthropic-crawl-data-from-the-web-and-how-can-site-owners-block-the-crawler" TargetMode="External"/><Relationship Id="rId23" Type="http://schemas.openxmlformats.org/officeDocument/2006/relationships/hyperlink" Target="https://llmstx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Repro-Grav — SEO i AI-friendly tehnička specifikacija</dc:title>
  <dc:subject>Prijedlog SEO i AI-friendly poboljšanja kataloga</dc:subject>
  <dc:creator>Repro-Grav</dc:creator>
  <cp:keywords>Repro-Grav, SEO, AI, OpenCart, tehnička specifikacija</cp:keywords>
  <dc:description>Izrađeno nakon lokalnog i produkcijskog tehničkog audita.</dc:description>
  <cp:lastModifiedBy>Repro-Grav</cp:lastModifiedBy>
  <cp:revision>1</cp:revision>
  <dcterms:created xsi:type="dcterms:W3CDTF">2013-12-23T23:15:00Z</dcterms:created>
  <dcterms:modified xsi:type="dcterms:W3CDTF">2013-12-23T23:15:00Z</dcterms:modified>
  <cp:category/>
</cp:coreProperties>
</file>