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8A4D" w14:textId="77777777" w:rsidR="004968ED" w:rsidRDefault="00000000">
      <w:pPr>
        <w:spacing w:after="280"/>
        <w:jc w:val="center"/>
      </w:pPr>
      <w:r>
        <w:rPr>
          <w:noProof/>
        </w:rPr>
        <w:drawing>
          <wp:inline distT="0" distB="0" distL="0" distR="0" wp14:anchorId="011A45BC" wp14:editId="67F1F4AB">
            <wp:extent cx="2951999" cy="660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51999" cy="660836"/>
                    </a:xfrm>
                    <a:prstGeom prst="rect">
                      <a:avLst/>
                    </a:prstGeom>
                  </pic:spPr>
                </pic:pic>
              </a:graphicData>
            </a:graphic>
          </wp:inline>
        </w:drawing>
      </w:r>
    </w:p>
    <w:p w14:paraId="5A836751" w14:textId="77777777" w:rsidR="004968ED" w:rsidRPr="0094735D" w:rsidRDefault="00000000">
      <w:pPr>
        <w:spacing w:before="560" w:after="160"/>
        <w:jc w:val="center"/>
        <w:rPr>
          <w:rFonts w:asciiTheme="majorHAnsi" w:hAnsiTheme="majorHAnsi" w:cstheme="majorHAnsi"/>
          <w:lang w:val="es-CL"/>
        </w:rPr>
      </w:pPr>
      <w:r w:rsidRPr="0094735D">
        <w:rPr>
          <w:rFonts w:asciiTheme="majorHAnsi" w:hAnsiTheme="majorHAnsi" w:cstheme="majorHAnsi"/>
          <w:b/>
          <w:color w:val="15385F"/>
          <w:sz w:val="36"/>
          <w:lang w:val="es-CL"/>
        </w:rPr>
        <w:t>INFORME TÉCNICO</w:t>
      </w:r>
    </w:p>
    <w:p w14:paraId="7E1F62DE" w14:textId="77777777" w:rsidR="004968ED" w:rsidRPr="0094735D" w:rsidRDefault="00000000">
      <w:pPr>
        <w:spacing w:after="80"/>
        <w:jc w:val="center"/>
        <w:rPr>
          <w:rFonts w:asciiTheme="majorHAnsi" w:hAnsiTheme="majorHAnsi" w:cstheme="majorHAnsi"/>
          <w:lang w:val="es-CL"/>
        </w:rPr>
      </w:pPr>
      <w:r w:rsidRPr="0094735D">
        <w:rPr>
          <w:rFonts w:asciiTheme="majorHAnsi" w:hAnsiTheme="majorHAnsi" w:cstheme="majorHAnsi"/>
          <w:b/>
          <w:color w:val="F5B335"/>
          <w:sz w:val="32"/>
          <w:lang w:val="es-CL"/>
        </w:rPr>
        <w:t>EVALUACIÓN FORMATIVA · FASE 1</w:t>
      </w:r>
    </w:p>
    <w:p w14:paraId="1520D3B0" w14:textId="77777777" w:rsidR="004968ED" w:rsidRPr="0094735D" w:rsidRDefault="00000000">
      <w:pPr>
        <w:spacing w:before="160" w:after="160"/>
        <w:jc w:val="center"/>
        <w:rPr>
          <w:rFonts w:asciiTheme="majorHAnsi" w:hAnsiTheme="majorHAnsi" w:cstheme="majorHAnsi"/>
          <w:lang w:val="es-CL"/>
        </w:rPr>
      </w:pPr>
      <w:r w:rsidRPr="0094735D">
        <w:rPr>
          <w:rFonts w:asciiTheme="majorHAnsi" w:hAnsiTheme="majorHAnsi" w:cstheme="majorHAnsi"/>
          <w:b/>
          <w:color w:val="233548"/>
          <w:sz w:val="56"/>
          <w:lang w:val="es-CL"/>
        </w:rPr>
        <w:t>COREPULSE</w:t>
      </w:r>
    </w:p>
    <w:p w14:paraId="2765D64A" w14:textId="77777777" w:rsidR="004968ED" w:rsidRPr="0094735D" w:rsidRDefault="00000000">
      <w:pPr>
        <w:spacing w:after="240"/>
        <w:jc w:val="center"/>
        <w:rPr>
          <w:rFonts w:asciiTheme="majorHAnsi" w:hAnsiTheme="majorHAnsi" w:cstheme="majorHAnsi"/>
          <w:lang w:val="es-CL"/>
        </w:rPr>
      </w:pPr>
      <w:r w:rsidRPr="0094735D">
        <w:rPr>
          <w:rFonts w:asciiTheme="majorHAnsi" w:hAnsiTheme="majorHAnsi" w:cstheme="majorHAnsi"/>
          <w:color w:val="66788A"/>
          <w:sz w:val="24"/>
          <w:lang w:val="es-CL"/>
        </w:rPr>
        <w:t>Sistema universal de diagnóstico, monitoreo, análisis asistido por inteligencia artificial y optimización reversible de equipos Windows</w:t>
      </w:r>
    </w:p>
    <w:p w14:paraId="08DA9613" w14:textId="77777777" w:rsidR="004968ED" w:rsidRPr="0094735D" w:rsidRDefault="00000000">
      <w:pPr>
        <w:spacing w:after="240"/>
        <w:jc w:val="center"/>
        <w:rPr>
          <w:rFonts w:asciiTheme="majorHAnsi" w:hAnsiTheme="majorHAnsi" w:cstheme="majorHAnsi"/>
        </w:rPr>
      </w:pPr>
      <w:r w:rsidRPr="0094735D">
        <w:rPr>
          <w:rFonts w:asciiTheme="majorHAnsi" w:hAnsiTheme="majorHAnsi" w:cstheme="majorHAnsi"/>
          <w:noProof/>
        </w:rPr>
        <w:drawing>
          <wp:inline distT="0" distB="0" distL="0" distR="0" wp14:anchorId="484426E1" wp14:editId="7994541C">
            <wp:extent cx="1188000" cy="11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1188000" cy="11880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381"/>
        <w:gridCol w:w="6803"/>
      </w:tblGrid>
      <w:tr w:rsidR="004968ED" w:rsidRPr="0094735D" w14:paraId="4C5B1A81"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44BC0B6D"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Asignatura</w:t>
            </w:r>
          </w:p>
        </w:tc>
        <w:tc>
          <w:tcPr>
            <w:tcW w:w="6803" w:type="dxa"/>
            <w:tcBorders>
              <w:top w:val="single" w:sz="5" w:space="0" w:color="B8C4D1"/>
              <w:left w:val="single" w:sz="5" w:space="0" w:color="B8C4D1"/>
              <w:bottom w:val="single" w:sz="5" w:space="0" w:color="B8C4D1"/>
              <w:right w:val="single" w:sz="5" w:space="0" w:color="B8C4D1"/>
            </w:tcBorders>
            <w:vAlign w:val="center"/>
          </w:tcPr>
          <w:p w14:paraId="7D0F3B19"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Capstone (PTY4614)</w:t>
            </w:r>
          </w:p>
        </w:tc>
      </w:tr>
      <w:tr w:rsidR="004968ED" w:rsidRPr="0094735D" w14:paraId="29DCDF63"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5E149A68"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Carrera</w:t>
            </w:r>
          </w:p>
        </w:tc>
        <w:tc>
          <w:tcPr>
            <w:tcW w:w="6803" w:type="dxa"/>
            <w:tcBorders>
              <w:top w:val="single" w:sz="5" w:space="0" w:color="B8C4D1"/>
              <w:left w:val="single" w:sz="5" w:space="0" w:color="B8C4D1"/>
              <w:bottom w:val="single" w:sz="5" w:space="0" w:color="B8C4D1"/>
              <w:right w:val="single" w:sz="5" w:space="0" w:color="B8C4D1"/>
            </w:tcBorders>
            <w:vAlign w:val="center"/>
          </w:tcPr>
          <w:p w14:paraId="577475ED"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Ingeniería en Informática</w:t>
            </w:r>
          </w:p>
        </w:tc>
      </w:tr>
      <w:tr w:rsidR="004968ED" w:rsidRPr="0094735D" w14:paraId="4942F781"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1972AE16"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Sede</w:t>
            </w:r>
          </w:p>
        </w:tc>
        <w:tc>
          <w:tcPr>
            <w:tcW w:w="6803" w:type="dxa"/>
            <w:tcBorders>
              <w:top w:val="single" w:sz="5" w:space="0" w:color="B8C4D1"/>
              <w:left w:val="single" w:sz="5" w:space="0" w:color="B8C4D1"/>
              <w:bottom w:val="single" w:sz="5" w:space="0" w:color="B8C4D1"/>
              <w:right w:val="single" w:sz="5" w:space="0" w:color="B8C4D1"/>
            </w:tcBorders>
            <w:vAlign w:val="center"/>
          </w:tcPr>
          <w:p w14:paraId="5F8D42A7"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Valparaíso</w:t>
            </w:r>
          </w:p>
        </w:tc>
      </w:tr>
      <w:tr w:rsidR="004968ED" w:rsidRPr="003F3D92" w14:paraId="2CB44E9C"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291DECDA"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Integrantes</w:t>
            </w:r>
          </w:p>
        </w:tc>
        <w:tc>
          <w:tcPr>
            <w:tcW w:w="6803" w:type="dxa"/>
            <w:tcBorders>
              <w:top w:val="single" w:sz="5" w:space="0" w:color="B8C4D1"/>
              <w:left w:val="single" w:sz="5" w:space="0" w:color="B8C4D1"/>
              <w:bottom w:val="single" w:sz="5" w:space="0" w:color="B8C4D1"/>
              <w:right w:val="single" w:sz="5" w:space="0" w:color="B8C4D1"/>
            </w:tcBorders>
            <w:vAlign w:val="center"/>
          </w:tcPr>
          <w:p w14:paraId="7C142AA1"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lang w:val="es-CL"/>
              </w:rPr>
              <w:t xml:space="preserve">Tomás </w:t>
            </w:r>
            <w:proofErr w:type="spellStart"/>
            <w:r w:rsidRPr="0094735D">
              <w:rPr>
                <w:rFonts w:asciiTheme="majorHAnsi" w:hAnsiTheme="majorHAnsi" w:cstheme="majorHAnsi"/>
                <w:lang w:val="es-CL"/>
              </w:rPr>
              <w:t>Hoyt</w:t>
            </w:r>
            <w:proofErr w:type="spellEnd"/>
            <w:r w:rsidRPr="0094735D">
              <w:rPr>
                <w:rFonts w:asciiTheme="majorHAnsi" w:hAnsiTheme="majorHAnsi" w:cstheme="majorHAnsi"/>
                <w:lang w:val="es-CL"/>
              </w:rPr>
              <w:t xml:space="preserve"> · RUT 21.063.192-5</w:t>
            </w:r>
            <w:r w:rsidRPr="0094735D">
              <w:rPr>
                <w:rFonts w:asciiTheme="majorHAnsi" w:hAnsiTheme="majorHAnsi" w:cstheme="majorHAnsi"/>
                <w:lang w:val="es-CL"/>
              </w:rPr>
              <w:br/>
              <w:t>Maximiliano Carrasco · RUT 21.339.033-3</w:t>
            </w:r>
          </w:p>
        </w:tc>
      </w:tr>
      <w:tr w:rsidR="004968ED" w:rsidRPr="0094735D" w14:paraId="4112E49B"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1C3894B6"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Equipo</w:t>
            </w:r>
          </w:p>
        </w:tc>
        <w:tc>
          <w:tcPr>
            <w:tcW w:w="6803" w:type="dxa"/>
            <w:tcBorders>
              <w:top w:val="single" w:sz="5" w:space="0" w:color="B8C4D1"/>
              <w:left w:val="single" w:sz="5" w:space="0" w:color="B8C4D1"/>
              <w:bottom w:val="single" w:sz="5" w:space="0" w:color="B8C4D1"/>
              <w:right w:val="single" w:sz="5" w:space="0" w:color="B8C4D1"/>
            </w:tcBorders>
            <w:vAlign w:val="center"/>
          </w:tcPr>
          <w:p w14:paraId="41ADBC05"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N.º 14</w:t>
            </w:r>
          </w:p>
        </w:tc>
      </w:tr>
      <w:tr w:rsidR="004968ED" w:rsidRPr="0094735D" w14:paraId="5A42950B"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0CD8F184"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Proyecto</w:t>
            </w:r>
          </w:p>
        </w:tc>
        <w:tc>
          <w:tcPr>
            <w:tcW w:w="6803" w:type="dxa"/>
            <w:tcBorders>
              <w:top w:val="single" w:sz="5" w:space="0" w:color="B8C4D1"/>
              <w:left w:val="single" w:sz="5" w:space="0" w:color="B8C4D1"/>
              <w:bottom w:val="single" w:sz="5" w:space="0" w:color="B8C4D1"/>
              <w:right w:val="single" w:sz="5" w:space="0" w:color="B8C4D1"/>
            </w:tcBorders>
            <w:vAlign w:val="center"/>
          </w:tcPr>
          <w:p w14:paraId="79B61B4F"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CorePulse</w:t>
            </w:r>
          </w:p>
        </w:tc>
      </w:tr>
    </w:tbl>
    <w:p w14:paraId="475C9DD6" w14:textId="77777777" w:rsidR="004968ED" w:rsidRPr="0094735D" w:rsidRDefault="004968ED">
      <w:pPr>
        <w:spacing w:after="40"/>
        <w:rPr>
          <w:rFonts w:asciiTheme="majorHAnsi" w:hAnsiTheme="majorHAnsi" w:cstheme="majorHAnsi"/>
        </w:rPr>
      </w:pPr>
    </w:p>
    <w:p w14:paraId="47200896" w14:textId="77777777" w:rsidR="004968ED" w:rsidRPr="0094735D" w:rsidRDefault="00000000">
      <w:pPr>
        <w:spacing w:before="100" w:after="0"/>
        <w:jc w:val="center"/>
        <w:rPr>
          <w:rFonts w:asciiTheme="majorHAnsi" w:hAnsiTheme="majorHAnsi" w:cstheme="majorHAnsi"/>
        </w:rPr>
      </w:pPr>
      <w:r w:rsidRPr="0094735D">
        <w:rPr>
          <w:rFonts w:asciiTheme="majorHAnsi" w:hAnsiTheme="majorHAnsi" w:cstheme="majorHAnsi"/>
          <w:color w:val="66788A"/>
          <w:sz w:val="20"/>
        </w:rPr>
        <w:t>Septiembre de 2026</w:t>
      </w:r>
    </w:p>
    <w:p w14:paraId="32F64746" w14:textId="77777777" w:rsidR="004968ED" w:rsidRPr="0094735D" w:rsidRDefault="00000000">
      <w:pPr>
        <w:rPr>
          <w:rFonts w:asciiTheme="majorHAnsi" w:hAnsiTheme="majorHAnsi" w:cstheme="majorHAnsi"/>
        </w:rPr>
      </w:pPr>
      <w:r w:rsidRPr="0094735D">
        <w:rPr>
          <w:rFonts w:asciiTheme="majorHAnsi" w:hAnsiTheme="majorHAnsi" w:cstheme="majorHAnsi"/>
        </w:rPr>
        <w:br w:type="page"/>
      </w:r>
    </w:p>
    <w:p w14:paraId="2D1907AC" w14:textId="77777777" w:rsidR="004968ED" w:rsidRPr="0094735D" w:rsidRDefault="00000000">
      <w:pPr>
        <w:pBdr>
          <w:bottom w:val="single" w:sz="8" w:space="2" w:color="F5B335"/>
        </w:pBdr>
        <w:spacing w:before="200"/>
        <w:rPr>
          <w:rFonts w:asciiTheme="majorHAnsi" w:hAnsiTheme="majorHAnsi" w:cstheme="majorHAnsi"/>
        </w:rPr>
      </w:pPr>
      <w:r w:rsidRPr="0094735D">
        <w:rPr>
          <w:rFonts w:asciiTheme="majorHAnsi" w:hAnsiTheme="majorHAnsi" w:cstheme="majorHAnsi"/>
          <w:b/>
          <w:color w:val="15385F"/>
          <w:sz w:val="32"/>
        </w:rPr>
        <w:lastRenderedPageBreak/>
        <w:t>Índice</w:t>
      </w:r>
    </w:p>
    <w:p w14:paraId="344810A6"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40B86409" w14:textId="77777777">
        <w:trPr>
          <w:cantSplit/>
        </w:trPr>
        <w:tc>
          <w:tcPr>
            <w:tcW w:w="4986" w:type="dxa"/>
          </w:tcPr>
          <w:p w14:paraId="4BB38EDD"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1. Abstract / Resumen ejecutivo</w:t>
            </w:r>
          </w:p>
        </w:tc>
        <w:tc>
          <w:tcPr>
            <w:tcW w:w="4986" w:type="dxa"/>
          </w:tcPr>
          <w:p w14:paraId="427C96F7"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2</w:t>
            </w:r>
          </w:p>
        </w:tc>
      </w:tr>
    </w:tbl>
    <w:p w14:paraId="7CE29318"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7BF39F54" w14:textId="77777777">
        <w:trPr>
          <w:cantSplit/>
        </w:trPr>
        <w:tc>
          <w:tcPr>
            <w:tcW w:w="4986" w:type="dxa"/>
          </w:tcPr>
          <w:p w14:paraId="1B31FA27"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2. Desarrollo de ingeniería</w:t>
            </w:r>
          </w:p>
        </w:tc>
        <w:tc>
          <w:tcPr>
            <w:tcW w:w="4986" w:type="dxa"/>
          </w:tcPr>
          <w:p w14:paraId="67567C83"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3</w:t>
            </w:r>
          </w:p>
        </w:tc>
      </w:tr>
    </w:tbl>
    <w:p w14:paraId="4C344F61"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7315EA1A" w14:textId="77777777">
        <w:trPr>
          <w:cantSplit/>
        </w:trPr>
        <w:tc>
          <w:tcPr>
            <w:tcW w:w="4986" w:type="dxa"/>
          </w:tcPr>
          <w:p w14:paraId="0DD60B71"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20"/>
                <w:lang w:val="es-CL"/>
              </w:rPr>
              <w:t>2.1 Descripción y relevancia del Proyecto APT</w:t>
            </w:r>
          </w:p>
        </w:tc>
        <w:tc>
          <w:tcPr>
            <w:tcW w:w="4986" w:type="dxa"/>
          </w:tcPr>
          <w:p w14:paraId="6781A14D"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3</w:t>
            </w:r>
          </w:p>
        </w:tc>
      </w:tr>
    </w:tbl>
    <w:p w14:paraId="2AC2CD33"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7719AE0B" w14:textId="77777777">
        <w:trPr>
          <w:cantSplit/>
        </w:trPr>
        <w:tc>
          <w:tcPr>
            <w:tcW w:w="4986" w:type="dxa"/>
          </w:tcPr>
          <w:p w14:paraId="0E46EAC8"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20"/>
                <w:lang w:val="es-CL"/>
              </w:rPr>
              <w:t>2.2 Relación con competencias del perfil de egreso</w:t>
            </w:r>
          </w:p>
        </w:tc>
        <w:tc>
          <w:tcPr>
            <w:tcW w:w="4986" w:type="dxa"/>
          </w:tcPr>
          <w:p w14:paraId="51A9B88C"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4</w:t>
            </w:r>
          </w:p>
        </w:tc>
      </w:tr>
    </w:tbl>
    <w:p w14:paraId="2F36DE5F"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5FF5767A" w14:textId="77777777">
        <w:trPr>
          <w:cantSplit/>
        </w:trPr>
        <w:tc>
          <w:tcPr>
            <w:tcW w:w="4986" w:type="dxa"/>
          </w:tcPr>
          <w:p w14:paraId="66FDBE72"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2.3 Relación con intereses profesionales</w:t>
            </w:r>
          </w:p>
        </w:tc>
        <w:tc>
          <w:tcPr>
            <w:tcW w:w="4986" w:type="dxa"/>
          </w:tcPr>
          <w:p w14:paraId="2F8016BF"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5</w:t>
            </w:r>
          </w:p>
        </w:tc>
      </w:tr>
    </w:tbl>
    <w:p w14:paraId="66CEFF09"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6CAA915B" w14:textId="77777777">
        <w:trPr>
          <w:cantSplit/>
        </w:trPr>
        <w:tc>
          <w:tcPr>
            <w:tcW w:w="4986" w:type="dxa"/>
          </w:tcPr>
          <w:p w14:paraId="2E1AD882"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2.4 Factibilidad de desarrollo</w:t>
            </w:r>
          </w:p>
        </w:tc>
        <w:tc>
          <w:tcPr>
            <w:tcW w:w="4986" w:type="dxa"/>
          </w:tcPr>
          <w:p w14:paraId="56F0BDB4"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5</w:t>
            </w:r>
          </w:p>
        </w:tc>
      </w:tr>
    </w:tbl>
    <w:p w14:paraId="669750A2"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698CB5EC" w14:textId="77777777">
        <w:trPr>
          <w:cantSplit/>
        </w:trPr>
        <w:tc>
          <w:tcPr>
            <w:tcW w:w="4986" w:type="dxa"/>
          </w:tcPr>
          <w:p w14:paraId="55FD4B5D"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2.5 Indicadores de calidad disciplinarios</w:t>
            </w:r>
          </w:p>
        </w:tc>
        <w:tc>
          <w:tcPr>
            <w:tcW w:w="4986" w:type="dxa"/>
          </w:tcPr>
          <w:p w14:paraId="714119EE"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6</w:t>
            </w:r>
          </w:p>
        </w:tc>
      </w:tr>
    </w:tbl>
    <w:p w14:paraId="562BFF51"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4D3920CB" w14:textId="77777777">
        <w:trPr>
          <w:cantSplit/>
        </w:trPr>
        <w:tc>
          <w:tcPr>
            <w:tcW w:w="4986" w:type="dxa"/>
          </w:tcPr>
          <w:p w14:paraId="70EEA56F"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3. Individual Conclusions</w:t>
            </w:r>
          </w:p>
        </w:tc>
        <w:tc>
          <w:tcPr>
            <w:tcW w:w="4986" w:type="dxa"/>
          </w:tcPr>
          <w:p w14:paraId="0E4D7974"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7</w:t>
            </w:r>
          </w:p>
        </w:tc>
      </w:tr>
    </w:tbl>
    <w:p w14:paraId="23ABFACB"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3BE490EA" w14:textId="77777777">
        <w:trPr>
          <w:cantSplit/>
        </w:trPr>
        <w:tc>
          <w:tcPr>
            <w:tcW w:w="4986" w:type="dxa"/>
          </w:tcPr>
          <w:p w14:paraId="17C0F891"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4. Individual Reflections</w:t>
            </w:r>
          </w:p>
        </w:tc>
        <w:tc>
          <w:tcPr>
            <w:tcW w:w="4986" w:type="dxa"/>
          </w:tcPr>
          <w:p w14:paraId="610C9CB4"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8</w:t>
            </w:r>
          </w:p>
        </w:tc>
      </w:tr>
    </w:tbl>
    <w:p w14:paraId="4A982D96" w14:textId="77777777" w:rsidR="004968ED" w:rsidRPr="0094735D" w:rsidRDefault="004968ED">
      <w:pPr>
        <w:spacing w:after="40"/>
        <w:rPr>
          <w:rFonts w:asciiTheme="majorHAnsi" w:hAnsiTheme="majorHAnsi" w:cstheme="majorHAnsi"/>
        </w:rPr>
      </w:pPr>
    </w:p>
    <w:tbl>
      <w:tblPr>
        <w:tblW w:w="0" w:type="auto"/>
        <w:tblLayout w:type="fixed"/>
        <w:tblLook w:val="04A0" w:firstRow="1" w:lastRow="0" w:firstColumn="1" w:lastColumn="0" w:noHBand="0" w:noVBand="1"/>
      </w:tblPr>
      <w:tblGrid>
        <w:gridCol w:w="4986"/>
        <w:gridCol w:w="4986"/>
      </w:tblGrid>
      <w:tr w:rsidR="004968ED" w:rsidRPr="0094735D" w14:paraId="1E3775F3" w14:textId="77777777">
        <w:trPr>
          <w:cantSplit/>
        </w:trPr>
        <w:tc>
          <w:tcPr>
            <w:tcW w:w="4986" w:type="dxa"/>
          </w:tcPr>
          <w:p w14:paraId="4B199F65" w14:textId="77777777" w:rsidR="004968ED" w:rsidRPr="0094735D" w:rsidRDefault="00000000">
            <w:pPr>
              <w:spacing w:after="0"/>
              <w:rPr>
                <w:rFonts w:asciiTheme="majorHAnsi" w:hAnsiTheme="majorHAnsi" w:cstheme="majorHAnsi"/>
              </w:rPr>
            </w:pPr>
            <w:r w:rsidRPr="0094735D">
              <w:rPr>
                <w:rFonts w:asciiTheme="majorHAnsi" w:hAnsiTheme="majorHAnsi" w:cstheme="majorHAnsi"/>
                <w:sz w:val="20"/>
              </w:rPr>
              <w:t>5. Referencias</w:t>
            </w:r>
          </w:p>
        </w:tc>
        <w:tc>
          <w:tcPr>
            <w:tcW w:w="4986" w:type="dxa"/>
          </w:tcPr>
          <w:p w14:paraId="3104BF9B" w14:textId="77777777" w:rsidR="004968ED" w:rsidRPr="0094735D" w:rsidRDefault="00000000">
            <w:pPr>
              <w:spacing w:after="0"/>
              <w:jc w:val="right"/>
              <w:rPr>
                <w:rFonts w:asciiTheme="majorHAnsi" w:hAnsiTheme="majorHAnsi" w:cstheme="majorHAnsi"/>
              </w:rPr>
            </w:pPr>
            <w:r w:rsidRPr="0094735D">
              <w:rPr>
                <w:rFonts w:asciiTheme="majorHAnsi" w:hAnsiTheme="majorHAnsi" w:cstheme="majorHAnsi"/>
                <w:color w:val="66788A"/>
                <w:sz w:val="20"/>
              </w:rPr>
              <w:t>9</w:t>
            </w:r>
          </w:p>
        </w:tc>
      </w:tr>
    </w:tbl>
    <w:p w14:paraId="50B4C08C" w14:textId="77777777" w:rsidR="004968ED" w:rsidRPr="0094735D" w:rsidRDefault="00000000">
      <w:pPr>
        <w:pBdr>
          <w:bottom w:val="single" w:sz="8" w:space="2" w:color="F5B335"/>
        </w:pBdr>
        <w:spacing w:before="200"/>
        <w:rPr>
          <w:rFonts w:asciiTheme="majorHAnsi" w:hAnsiTheme="majorHAnsi" w:cstheme="majorHAnsi"/>
        </w:rPr>
      </w:pPr>
      <w:r w:rsidRPr="0094735D">
        <w:rPr>
          <w:rFonts w:asciiTheme="majorHAnsi" w:hAnsiTheme="majorHAnsi" w:cstheme="majorHAnsi"/>
          <w:b/>
          <w:color w:val="15385F"/>
          <w:sz w:val="32"/>
        </w:rPr>
        <w:t>1. Abstract / Resumen ejecutivo</w:t>
      </w:r>
    </w:p>
    <w:p w14:paraId="414B8976" w14:textId="77777777" w:rsidR="004968ED" w:rsidRPr="0094735D" w:rsidRDefault="00000000">
      <w:pPr>
        <w:keepNext/>
        <w:spacing w:before="140" w:after="80"/>
        <w:rPr>
          <w:rFonts w:asciiTheme="majorHAnsi" w:hAnsiTheme="majorHAnsi" w:cstheme="majorHAnsi"/>
        </w:rPr>
      </w:pPr>
      <w:r w:rsidRPr="0094735D">
        <w:rPr>
          <w:rFonts w:asciiTheme="majorHAnsi" w:hAnsiTheme="majorHAnsi" w:cstheme="majorHAnsi"/>
          <w:b/>
          <w:color w:val="233548"/>
          <w:sz w:val="26"/>
        </w:rPr>
        <w:t>Resumen (español)</w:t>
      </w:r>
    </w:p>
    <w:p w14:paraId="09E53C1A" w14:textId="77777777" w:rsidR="004968ED" w:rsidRPr="0094735D" w:rsidRDefault="00000000">
      <w:pPr>
        <w:jc w:val="both"/>
        <w:rPr>
          <w:rFonts w:asciiTheme="majorHAnsi" w:hAnsiTheme="majorHAnsi" w:cstheme="majorHAnsi"/>
          <w:lang w:val="es-CL"/>
        </w:rPr>
      </w:pP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es un Proyecto APT orientado a resolver la fragmentación existente en el diagnóstico y mantenimiento de computadores Windows. La solución propone centralizar identificación de hardware, telemetría verificable, diagnóstico, historial, reportes y optimizaciones reversibles en una aplicación modular. Su principio técnico es REAL_OR_NA: cuando un dato no puede obtenerse desde una fuente válida, se informa N/A en vez de simularlo. El proyecto integra desarrollo de software, pruebas y certificación, gestión de proyectos y modelado de datos. Además, contempla una capa de inteligencia artificial que interpreta evidencia previamente validada, sin reemplazar sensores ni autorizar cambios directos sobre Windows. La propuesta es factible dentro del semestre porque se desarrolla incrementalmente con Python 3.12+, Visual Studio Code, GitHub y bibliotecas de acceso al sistema, controlando riesgos de compatibilidad mediante detección dinámica, degradación segura, </w:t>
      </w:r>
      <w:proofErr w:type="spellStart"/>
      <w:r w:rsidRPr="0094735D">
        <w:rPr>
          <w:rFonts w:asciiTheme="majorHAnsi" w:hAnsiTheme="majorHAnsi" w:cstheme="majorHAnsi"/>
          <w:lang w:val="es-CL"/>
        </w:rPr>
        <w:t>preflight</w:t>
      </w:r>
      <w:proofErr w:type="spellEnd"/>
      <w:r w:rsidRPr="0094735D">
        <w:rPr>
          <w:rFonts w:asciiTheme="majorHAnsi" w:hAnsiTheme="majorHAnsi" w:cstheme="majorHAnsi"/>
          <w:lang w:val="es-CL"/>
        </w:rPr>
        <w:t xml:space="preserve">, pruebas y </w:t>
      </w:r>
      <w:proofErr w:type="spellStart"/>
      <w:r w:rsidRPr="0094735D">
        <w:rPr>
          <w:rFonts w:asciiTheme="majorHAnsi" w:hAnsiTheme="majorHAnsi" w:cstheme="majorHAnsi"/>
          <w:lang w:val="es-CL"/>
        </w:rPr>
        <w:t>rollback</w:t>
      </w:r>
      <w:proofErr w:type="spellEnd"/>
      <w:r w:rsidRPr="0094735D">
        <w:rPr>
          <w:rFonts w:asciiTheme="majorHAnsi" w:hAnsiTheme="majorHAnsi" w:cstheme="majorHAnsi"/>
          <w:lang w:val="es-CL"/>
        </w:rPr>
        <w:t>.</w:t>
      </w:r>
    </w:p>
    <w:p w14:paraId="3A3F68D1" w14:textId="77777777" w:rsidR="004968ED" w:rsidRPr="0094735D" w:rsidRDefault="00000000">
      <w:pPr>
        <w:keepNext/>
        <w:spacing w:before="140" w:after="80"/>
        <w:rPr>
          <w:rFonts w:asciiTheme="majorHAnsi" w:hAnsiTheme="majorHAnsi" w:cstheme="majorHAnsi"/>
        </w:rPr>
      </w:pPr>
      <w:r w:rsidRPr="0094735D">
        <w:rPr>
          <w:rFonts w:asciiTheme="majorHAnsi" w:hAnsiTheme="majorHAnsi" w:cstheme="majorHAnsi"/>
          <w:b/>
          <w:color w:val="233548"/>
          <w:sz w:val="26"/>
        </w:rPr>
        <w:t>Abstract (English)</w:t>
      </w:r>
    </w:p>
    <w:p w14:paraId="2DA4FCAF" w14:textId="77777777" w:rsidR="004968ED" w:rsidRPr="0094735D" w:rsidRDefault="00000000">
      <w:pPr>
        <w:jc w:val="both"/>
        <w:rPr>
          <w:rFonts w:asciiTheme="majorHAnsi" w:hAnsiTheme="majorHAnsi" w:cstheme="majorHAnsi"/>
        </w:rPr>
      </w:pPr>
      <w:r w:rsidRPr="0094735D">
        <w:rPr>
          <w:rFonts w:asciiTheme="majorHAnsi" w:hAnsiTheme="majorHAnsi" w:cstheme="majorHAnsi"/>
        </w:rPr>
        <w:t>CorePulse is an APT project aimed at addressing the fragmentation commonly found in Windows computer diagnostics and maintenance. The proposed solution centralizes hardware identification, verifiable telemetry, deterministic diagnostics, history, reporting, and reversible optimizations within a modular desktop application. Its core technical rule is REAL_OR_NA: whenever a value cannot be obtained from a valid source, the system reports N/A instead of simulating data. The project integrates software development, product and process validation, project management, and data modeling. It also includes an artificial intelligence layer designed to interpret previously validated evidence without replacing sensors or directly modifying Windows. The project is feasible within one academic semester because it is developed incrementally using Python 3.12+, Visual Studio Code, GitHub, and system-integration libraries, while compatibility risks are controlled through dynamic detection, safe degradation, preflight checks, testing, and rollback mechanisms.</w:t>
      </w:r>
    </w:p>
    <w:p w14:paraId="2D7E887D" w14:textId="77777777" w:rsidR="004968ED" w:rsidRPr="0094735D" w:rsidRDefault="00000000">
      <w:pPr>
        <w:rPr>
          <w:rFonts w:asciiTheme="majorHAnsi" w:hAnsiTheme="majorHAnsi" w:cstheme="majorHAnsi"/>
        </w:rPr>
      </w:pPr>
      <w:r w:rsidRPr="0094735D">
        <w:rPr>
          <w:rFonts w:asciiTheme="majorHAnsi" w:hAnsiTheme="majorHAnsi" w:cstheme="majorHAnsi"/>
        </w:rPr>
        <w:br w:type="page"/>
      </w:r>
    </w:p>
    <w:p w14:paraId="6A46DEC0" w14:textId="77777777" w:rsidR="004968ED" w:rsidRPr="0094735D" w:rsidRDefault="00000000">
      <w:pPr>
        <w:keepNext/>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lastRenderedPageBreak/>
        <w:t>2. Desarrollo de ingeniería</w:t>
      </w:r>
    </w:p>
    <w:p w14:paraId="3BDC668F" w14:textId="77777777" w:rsidR="004968ED" w:rsidRPr="0094735D" w:rsidRDefault="00000000">
      <w:pPr>
        <w:keepNext/>
        <w:spacing w:before="140" w:after="80"/>
        <w:rPr>
          <w:rFonts w:asciiTheme="majorHAnsi" w:hAnsiTheme="majorHAnsi" w:cstheme="majorHAnsi"/>
          <w:lang w:val="es-CL"/>
        </w:rPr>
      </w:pPr>
      <w:r w:rsidRPr="0094735D">
        <w:rPr>
          <w:rFonts w:asciiTheme="majorHAnsi" w:hAnsiTheme="majorHAnsi" w:cstheme="majorHAnsi"/>
          <w:b/>
          <w:color w:val="233548"/>
          <w:sz w:val="26"/>
          <w:lang w:val="es-CL"/>
        </w:rPr>
        <w:t>2.1 Descripción y relevancia del Proyecto APT</w:t>
      </w:r>
    </w:p>
    <w:p w14:paraId="11574AA1" w14:textId="77777777" w:rsidR="004968ED" w:rsidRPr="0094735D" w:rsidRDefault="00000000">
      <w:pPr>
        <w:jc w:val="both"/>
        <w:rPr>
          <w:rFonts w:asciiTheme="majorHAnsi" w:hAnsiTheme="majorHAnsi" w:cstheme="majorHAnsi"/>
          <w:lang w:val="es-CL"/>
        </w:rPr>
      </w:pP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es una aplicación modular para Windows 10/11 x64 cuyo propósito es centralizar tareas que normalmente requieren múltiples herramientas: identificar componentes, consultar temperaturas y uso de recursos, revisar almacenamiento y salud SMART cuando exista una fuente verificable, analizar red, observar rendimiento durante juegos o aplicaciones, generar informes y aplicar ajustes reversibles del sistema.</w:t>
      </w:r>
    </w:p>
    <w:p w14:paraId="5CD6AB53" w14:textId="77777777"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El problema que aborda se presenta en contextos domésticos, académicos y laborales donde usuarios y técnicos deben interpretar información dispersa proveniente de distintas aplicaciones. Esta fragmentación dificulta relacionar síntomas, priorizar mantenimiento y explicar el estado real del equipo a una persona que no posee conocimientos técnicos avanzados.</w:t>
      </w:r>
    </w:p>
    <w:p w14:paraId="327768C5" w14:textId="77777777"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 xml:space="preserve">El aporte de valor de </w:t>
      </w: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consiste en reunir evidencia técnica en una sola interfaz y transformarla en información comprensible sin sacrificar trazabilidad. La aplicación separa la adquisición de datos del diagnóstico y de la capa explicativa: los sensores y fuentes del sistema determinan los valores reales; las reglas de </w:t>
      </w: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determinan hallazgos; y la IA, cuando está disponible, interpreta esos hallazgos para facilitar su comprensión.</w:t>
      </w:r>
    </w:p>
    <w:p w14:paraId="29FB0A56" w14:textId="77777777" w:rsidR="004968ED" w:rsidRPr="003F3D92" w:rsidRDefault="00000000">
      <w:pPr>
        <w:keepNext/>
        <w:spacing w:before="100" w:after="60"/>
        <w:rPr>
          <w:rFonts w:asciiTheme="majorHAnsi" w:hAnsiTheme="majorHAnsi" w:cstheme="majorHAnsi"/>
          <w:lang w:val="es-CL"/>
        </w:rPr>
      </w:pPr>
      <w:r w:rsidRPr="003F3D92">
        <w:rPr>
          <w:rFonts w:asciiTheme="majorHAnsi" w:hAnsiTheme="majorHAnsi" w:cstheme="majorHAnsi"/>
          <w:b/>
          <w:color w:val="233548"/>
          <w:lang w:val="es-CL"/>
        </w:rPr>
        <w:t>Relevancia para el campo laboral</w:t>
      </w:r>
    </w:p>
    <w:p w14:paraId="1EC844A2"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Soporte y mantenimiento: permite organizar evidencia para detectar fallas, priorizar revisiones y documentar el estado de un equipo.</w:t>
      </w:r>
    </w:p>
    <w:p w14:paraId="03FDC7F5"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Desarrollo de software: integra interfaz gráfica, adquisición de datos, validación, persistencia, automatización, reportes y servicios externos.</w:t>
      </w:r>
    </w:p>
    <w:p w14:paraId="39ECB1F5"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 xml:space="preserve">Aseguramiento de calidad: exige pruebas funcionales, regresiones, escenarios de error, validación de fuentes y mecanismos de </w:t>
      </w:r>
      <w:proofErr w:type="spellStart"/>
      <w:r w:rsidRPr="0094735D">
        <w:rPr>
          <w:rFonts w:asciiTheme="majorHAnsi" w:hAnsiTheme="majorHAnsi" w:cstheme="majorHAnsi"/>
          <w:lang w:val="es-CL"/>
        </w:rPr>
        <w:t>rollback</w:t>
      </w:r>
      <w:proofErr w:type="spellEnd"/>
      <w:r w:rsidRPr="0094735D">
        <w:rPr>
          <w:rFonts w:asciiTheme="majorHAnsi" w:hAnsiTheme="majorHAnsi" w:cstheme="majorHAnsi"/>
          <w:lang w:val="es-CL"/>
        </w:rPr>
        <w:t>.</w:t>
      </w:r>
    </w:p>
    <w:p w14:paraId="4873E76F"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Gestión técnica: requiere controlar alcance, riesgos, dependencias, hitos y evidencias durante las tres fases del proyecto.</w:t>
      </w:r>
    </w:p>
    <w:p w14:paraId="21826897" w14:textId="77777777" w:rsidR="004968ED" w:rsidRPr="003F3D92" w:rsidRDefault="00000000">
      <w:pPr>
        <w:keepNext/>
        <w:spacing w:before="100" w:after="60"/>
        <w:rPr>
          <w:rFonts w:asciiTheme="majorHAnsi" w:hAnsiTheme="majorHAnsi" w:cstheme="majorHAnsi"/>
          <w:lang w:val="es-CL"/>
        </w:rPr>
      </w:pPr>
      <w:r w:rsidRPr="003F3D92">
        <w:rPr>
          <w:rFonts w:asciiTheme="majorHAnsi" w:hAnsiTheme="majorHAnsi" w:cstheme="majorHAnsi"/>
          <w:b/>
          <w:color w:val="233548"/>
          <w:lang w:val="es-CL"/>
        </w:rPr>
        <w:t>Principios técnicos relevantes</w:t>
      </w:r>
    </w:p>
    <w:p w14:paraId="22F32579"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REAL_OR_NA: valor real verificable o N/A.</w:t>
      </w:r>
    </w:p>
    <w:p w14:paraId="64F16AC5"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REAL_FPS_OR_NA_ONLY: FPS real obtenido desde una fuente compatible o N/A.</w:t>
      </w:r>
    </w:p>
    <w:p w14:paraId="1C9A0347"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Degradación segura cuando falta un sensor, dependencia, permiso, API o servicio.</w:t>
      </w:r>
    </w:p>
    <w:p w14:paraId="5B7C69FF"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 xml:space="preserve">Optimización reversible mediante </w:t>
      </w:r>
      <w:proofErr w:type="spellStart"/>
      <w:r w:rsidRPr="0094735D">
        <w:rPr>
          <w:rFonts w:asciiTheme="majorHAnsi" w:hAnsiTheme="majorHAnsi" w:cstheme="majorHAnsi"/>
          <w:lang w:val="es-CL"/>
        </w:rPr>
        <w:t>snapshot</w:t>
      </w:r>
      <w:proofErr w:type="spellEnd"/>
      <w:r w:rsidRPr="0094735D">
        <w:rPr>
          <w:rFonts w:asciiTheme="majorHAnsi" w:hAnsiTheme="majorHAnsi" w:cstheme="majorHAnsi"/>
          <w:lang w:val="es-CL"/>
        </w:rPr>
        <w:t xml:space="preserve">, verificación y </w:t>
      </w:r>
      <w:proofErr w:type="spellStart"/>
      <w:r w:rsidRPr="0094735D">
        <w:rPr>
          <w:rFonts w:asciiTheme="majorHAnsi" w:hAnsiTheme="majorHAnsi" w:cstheme="majorHAnsi"/>
          <w:lang w:val="es-CL"/>
        </w:rPr>
        <w:t>rollback</w:t>
      </w:r>
      <w:proofErr w:type="spellEnd"/>
      <w:r w:rsidRPr="0094735D">
        <w:rPr>
          <w:rFonts w:asciiTheme="majorHAnsi" w:hAnsiTheme="majorHAnsi" w:cstheme="majorHAnsi"/>
          <w:lang w:val="es-CL"/>
        </w:rPr>
        <w:t xml:space="preserve"> cuando corresponde.</w:t>
      </w:r>
    </w:p>
    <w:p w14:paraId="4EFB461C"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La IA interpreta evidencia; no crea telemetría ni modifica Windows directamente.</w:t>
      </w:r>
    </w:p>
    <w:p w14:paraId="18BD7E49" w14:textId="77777777" w:rsidR="004968ED" w:rsidRPr="0094735D" w:rsidRDefault="00000000">
      <w:pPr>
        <w:rPr>
          <w:rFonts w:asciiTheme="majorHAnsi" w:hAnsiTheme="majorHAnsi" w:cstheme="majorHAnsi"/>
          <w:lang w:val="es-CL"/>
        </w:rPr>
      </w:pPr>
      <w:r w:rsidRPr="0094735D">
        <w:rPr>
          <w:rFonts w:asciiTheme="majorHAnsi" w:hAnsiTheme="majorHAnsi" w:cstheme="majorHAnsi"/>
          <w:lang w:val="es-CL"/>
        </w:rPr>
        <w:br w:type="page"/>
      </w:r>
    </w:p>
    <w:p w14:paraId="38A26F64" w14:textId="77777777" w:rsidR="004968ED" w:rsidRPr="0094735D" w:rsidRDefault="00000000">
      <w:pPr>
        <w:keepNext/>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lastRenderedPageBreak/>
        <w:t>2.2 Relación con competencias del perfil de egreso</w:t>
      </w:r>
    </w:p>
    <w:p w14:paraId="4A9823FF" w14:textId="77777777" w:rsidR="004968ED" w:rsidRPr="0094735D" w:rsidRDefault="00000000">
      <w:pPr>
        <w:jc w:val="both"/>
        <w:rPr>
          <w:rFonts w:asciiTheme="majorHAnsi" w:hAnsiTheme="majorHAnsi" w:cstheme="majorHAnsi"/>
          <w:lang w:val="es-CL"/>
        </w:rPr>
      </w:pP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integra cuatro competencias de especialidad, superando el mínimo de tres señalado por los criterios de los Proyectos APT. La relación no es únicamente declarativa: cada competencia participa en actividades necesarias para diseñar, implementar, validar y mantener la solución.</w:t>
      </w:r>
    </w:p>
    <w:tbl>
      <w:tblPr>
        <w:tblW w:w="0" w:type="auto"/>
        <w:jc w:val="center"/>
        <w:tblLayout w:type="fixed"/>
        <w:tblLook w:val="04A0" w:firstRow="1" w:lastRow="0" w:firstColumn="1" w:lastColumn="0" w:noHBand="0" w:noVBand="1"/>
      </w:tblPr>
      <w:tblGrid>
        <w:gridCol w:w="4025"/>
        <w:gridCol w:w="5159"/>
      </w:tblGrid>
      <w:tr w:rsidR="004968ED" w:rsidRPr="0094735D" w14:paraId="3A2F0373" w14:textId="77777777">
        <w:trPr>
          <w:cantSplit/>
          <w:tblHeader/>
          <w:jc w:val="center"/>
        </w:trPr>
        <w:tc>
          <w:tcPr>
            <w:tcW w:w="4025" w:type="dxa"/>
            <w:shd w:val="clear" w:color="auto" w:fill="15385F"/>
          </w:tcPr>
          <w:p w14:paraId="49A9D137" w14:textId="77777777" w:rsidR="004968ED" w:rsidRPr="0094735D" w:rsidRDefault="00000000">
            <w:pPr>
              <w:spacing w:after="0"/>
              <w:jc w:val="center"/>
              <w:rPr>
                <w:rFonts w:asciiTheme="majorHAnsi" w:hAnsiTheme="majorHAnsi" w:cstheme="majorHAnsi"/>
                <w:lang w:val="es-CL"/>
              </w:rPr>
            </w:pPr>
            <w:r w:rsidRPr="0094735D">
              <w:rPr>
                <w:rFonts w:asciiTheme="majorHAnsi" w:hAnsiTheme="majorHAnsi" w:cstheme="majorHAnsi"/>
                <w:b/>
                <w:color w:val="FFFFFF"/>
                <w:sz w:val="20"/>
                <w:lang w:val="es-CL"/>
              </w:rPr>
              <w:t>Competencia del perfil de egreso</w:t>
            </w:r>
          </w:p>
        </w:tc>
        <w:tc>
          <w:tcPr>
            <w:tcW w:w="5159" w:type="dxa"/>
            <w:shd w:val="clear" w:color="auto" w:fill="15385F"/>
          </w:tcPr>
          <w:p w14:paraId="12CC142F" w14:textId="77777777" w:rsidR="004968ED" w:rsidRPr="0094735D" w:rsidRDefault="00000000">
            <w:pPr>
              <w:spacing w:after="0"/>
              <w:jc w:val="center"/>
              <w:rPr>
                <w:rFonts w:asciiTheme="majorHAnsi" w:hAnsiTheme="majorHAnsi" w:cstheme="majorHAnsi"/>
              </w:rPr>
            </w:pPr>
            <w:proofErr w:type="spellStart"/>
            <w:r w:rsidRPr="0094735D">
              <w:rPr>
                <w:rFonts w:asciiTheme="majorHAnsi" w:hAnsiTheme="majorHAnsi" w:cstheme="majorHAnsi"/>
                <w:b/>
                <w:color w:val="FFFFFF"/>
                <w:sz w:val="20"/>
              </w:rPr>
              <w:t>Aplicación</w:t>
            </w:r>
            <w:proofErr w:type="spellEnd"/>
            <w:r w:rsidRPr="0094735D">
              <w:rPr>
                <w:rFonts w:asciiTheme="majorHAnsi" w:hAnsiTheme="majorHAnsi" w:cstheme="majorHAnsi"/>
                <w:b/>
                <w:color w:val="FFFFFF"/>
                <w:sz w:val="20"/>
              </w:rPr>
              <w:t xml:space="preserve"> </w:t>
            </w:r>
            <w:proofErr w:type="spellStart"/>
            <w:r w:rsidRPr="0094735D">
              <w:rPr>
                <w:rFonts w:asciiTheme="majorHAnsi" w:hAnsiTheme="majorHAnsi" w:cstheme="majorHAnsi"/>
                <w:b/>
                <w:color w:val="FFFFFF"/>
                <w:sz w:val="20"/>
              </w:rPr>
              <w:t>en</w:t>
            </w:r>
            <w:proofErr w:type="spellEnd"/>
            <w:r w:rsidRPr="0094735D">
              <w:rPr>
                <w:rFonts w:asciiTheme="majorHAnsi" w:hAnsiTheme="majorHAnsi" w:cstheme="majorHAnsi"/>
                <w:b/>
                <w:color w:val="FFFFFF"/>
                <w:sz w:val="20"/>
              </w:rPr>
              <w:t xml:space="preserve"> </w:t>
            </w:r>
            <w:proofErr w:type="spellStart"/>
            <w:r w:rsidRPr="0094735D">
              <w:rPr>
                <w:rFonts w:asciiTheme="majorHAnsi" w:hAnsiTheme="majorHAnsi" w:cstheme="majorHAnsi"/>
                <w:b/>
                <w:color w:val="FFFFFF"/>
                <w:sz w:val="20"/>
              </w:rPr>
              <w:t>CorePulse</w:t>
            </w:r>
            <w:proofErr w:type="spellEnd"/>
          </w:p>
        </w:tc>
      </w:tr>
      <w:tr w:rsidR="004968ED" w:rsidRPr="003F3D92" w14:paraId="10E132CA" w14:textId="77777777">
        <w:trPr>
          <w:cantSplit/>
          <w:jc w:val="center"/>
        </w:trPr>
        <w:tc>
          <w:tcPr>
            <w:tcW w:w="4025" w:type="dxa"/>
            <w:tcBorders>
              <w:top w:val="single" w:sz="4" w:space="0" w:color="B8C4D1"/>
              <w:left w:val="single" w:sz="4" w:space="0" w:color="B8C4D1"/>
              <w:bottom w:val="single" w:sz="4" w:space="0" w:color="B8C4D1"/>
              <w:right w:val="single" w:sz="4" w:space="0" w:color="B8C4D1"/>
            </w:tcBorders>
            <w:shd w:val="clear" w:color="auto" w:fill="F4F7FB"/>
          </w:tcPr>
          <w:p w14:paraId="38A42B58"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9"/>
                <w:lang w:val="es-CL"/>
              </w:rPr>
              <w:t>Realizar pruebas de certificación tanto de los productos como de los procesos utilizando buenas prácticas definidas por la industria.</w:t>
            </w:r>
          </w:p>
        </w:tc>
        <w:tc>
          <w:tcPr>
            <w:tcW w:w="5159" w:type="dxa"/>
            <w:tcBorders>
              <w:top w:val="single" w:sz="4" w:space="0" w:color="B8C4D1"/>
              <w:left w:val="single" w:sz="4" w:space="0" w:color="B8C4D1"/>
              <w:bottom w:val="single" w:sz="4" w:space="0" w:color="B8C4D1"/>
              <w:right w:val="single" w:sz="4" w:space="0" w:color="B8C4D1"/>
            </w:tcBorders>
          </w:tcPr>
          <w:p w14:paraId="0D1F9D46" w14:textId="77777777" w:rsidR="004968ED" w:rsidRPr="0094735D" w:rsidRDefault="00000000">
            <w:pPr>
              <w:spacing w:after="0"/>
              <w:rPr>
                <w:rFonts w:asciiTheme="majorHAnsi" w:hAnsiTheme="majorHAnsi" w:cstheme="majorHAnsi"/>
                <w:lang w:val="es-CL"/>
              </w:rPr>
            </w:pPr>
            <w:proofErr w:type="spellStart"/>
            <w:r w:rsidRPr="0094735D">
              <w:rPr>
                <w:rFonts w:asciiTheme="majorHAnsi" w:hAnsiTheme="majorHAnsi" w:cstheme="majorHAnsi"/>
                <w:sz w:val="19"/>
                <w:lang w:val="es-CL"/>
              </w:rPr>
              <w:t>CorePulse</w:t>
            </w:r>
            <w:proofErr w:type="spellEnd"/>
            <w:r w:rsidRPr="0094735D">
              <w:rPr>
                <w:rFonts w:asciiTheme="majorHAnsi" w:hAnsiTheme="majorHAnsi" w:cstheme="majorHAnsi"/>
                <w:sz w:val="19"/>
                <w:lang w:val="es-CL"/>
              </w:rPr>
              <w:t xml:space="preserve"> requiere diseñar y ejecutar pruebas funcionales, de regresión, compatibilidad y </w:t>
            </w:r>
            <w:proofErr w:type="spellStart"/>
            <w:r w:rsidRPr="0094735D">
              <w:rPr>
                <w:rFonts w:asciiTheme="majorHAnsi" w:hAnsiTheme="majorHAnsi" w:cstheme="majorHAnsi"/>
                <w:sz w:val="19"/>
                <w:lang w:val="es-CL"/>
              </w:rPr>
              <w:t>rollback</w:t>
            </w:r>
            <w:proofErr w:type="spellEnd"/>
            <w:r w:rsidRPr="0094735D">
              <w:rPr>
                <w:rFonts w:asciiTheme="majorHAnsi" w:hAnsiTheme="majorHAnsi" w:cstheme="majorHAnsi"/>
                <w:sz w:val="19"/>
                <w:lang w:val="es-CL"/>
              </w:rPr>
              <w:t>. Los resultados se utilizan para corregir defectos y validar que los datos mostrados correspondan a fuentes reales.</w:t>
            </w:r>
          </w:p>
        </w:tc>
      </w:tr>
      <w:tr w:rsidR="004968ED" w:rsidRPr="003F3D92" w14:paraId="00B6D9DF" w14:textId="77777777">
        <w:trPr>
          <w:cantSplit/>
          <w:jc w:val="center"/>
        </w:trPr>
        <w:tc>
          <w:tcPr>
            <w:tcW w:w="4025" w:type="dxa"/>
            <w:tcBorders>
              <w:top w:val="single" w:sz="4" w:space="0" w:color="B8C4D1"/>
              <w:left w:val="single" w:sz="4" w:space="0" w:color="B8C4D1"/>
              <w:bottom w:val="single" w:sz="4" w:space="0" w:color="B8C4D1"/>
              <w:right w:val="single" w:sz="4" w:space="0" w:color="B8C4D1"/>
            </w:tcBorders>
            <w:shd w:val="clear" w:color="auto" w:fill="F4F7FB"/>
          </w:tcPr>
          <w:p w14:paraId="2A66373E"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9"/>
                <w:lang w:val="es-CL"/>
              </w:rPr>
              <w:t>Gestionar proyectos informáticos, ofreciendo alternativas para la toma de decisiones de acuerdo con los requerimientos de la organización.</w:t>
            </w:r>
          </w:p>
        </w:tc>
        <w:tc>
          <w:tcPr>
            <w:tcW w:w="5159" w:type="dxa"/>
            <w:tcBorders>
              <w:top w:val="single" w:sz="4" w:space="0" w:color="B8C4D1"/>
              <w:left w:val="single" w:sz="4" w:space="0" w:color="B8C4D1"/>
              <w:bottom w:val="single" w:sz="4" w:space="0" w:color="B8C4D1"/>
              <w:right w:val="single" w:sz="4" w:space="0" w:color="B8C4D1"/>
            </w:tcBorders>
          </w:tcPr>
          <w:p w14:paraId="2E62006B"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9"/>
                <w:lang w:val="es-CL"/>
              </w:rPr>
              <w:t>El proyecto se organiza mediante backlog, priorización, iteraciones, control de alcance, riesgos y evidencias. Las decisiones técnicas se documentan y se ajustan según pruebas y retroalimentación.</w:t>
            </w:r>
          </w:p>
        </w:tc>
      </w:tr>
      <w:tr w:rsidR="004968ED" w:rsidRPr="003F3D92" w14:paraId="19B2ECBB" w14:textId="77777777">
        <w:trPr>
          <w:cantSplit/>
          <w:jc w:val="center"/>
        </w:trPr>
        <w:tc>
          <w:tcPr>
            <w:tcW w:w="4025" w:type="dxa"/>
            <w:tcBorders>
              <w:top w:val="single" w:sz="4" w:space="0" w:color="B8C4D1"/>
              <w:left w:val="single" w:sz="4" w:space="0" w:color="B8C4D1"/>
              <w:bottom w:val="single" w:sz="4" w:space="0" w:color="B8C4D1"/>
              <w:right w:val="single" w:sz="4" w:space="0" w:color="B8C4D1"/>
            </w:tcBorders>
            <w:shd w:val="clear" w:color="auto" w:fill="F4F7FB"/>
          </w:tcPr>
          <w:p w14:paraId="01D1010E"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9"/>
                <w:lang w:val="es-CL"/>
              </w:rPr>
              <w:t xml:space="preserve">Construir modelos de datos para soportar los requerimientos de la organización </w:t>
            </w:r>
            <w:proofErr w:type="gramStart"/>
            <w:r w:rsidRPr="0094735D">
              <w:rPr>
                <w:rFonts w:asciiTheme="majorHAnsi" w:hAnsiTheme="majorHAnsi" w:cstheme="majorHAnsi"/>
                <w:b/>
                <w:sz w:val="19"/>
                <w:lang w:val="es-CL"/>
              </w:rPr>
              <w:t>de acuerdo a</w:t>
            </w:r>
            <w:proofErr w:type="gramEnd"/>
            <w:r w:rsidRPr="0094735D">
              <w:rPr>
                <w:rFonts w:asciiTheme="majorHAnsi" w:hAnsiTheme="majorHAnsi" w:cstheme="majorHAnsi"/>
                <w:b/>
                <w:sz w:val="19"/>
                <w:lang w:val="es-CL"/>
              </w:rPr>
              <w:t xml:space="preserve"> un diseño definido y escalable en el tiempo.</w:t>
            </w:r>
          </w:p>
        </w:tc>
        <w:tc>
          <w:tcPr>
            <w:tcW w:w="5159" w:type="dxa"/>
            <w:tcBorders>
              <w:top w:val="single" w:sz="4" w:space="0" w:color="B8C4D1"/>
              <w:left w:val="single" w:sz="4" w:space="0" w:color="B8C4D1"/>
              <w:bottom w:val="single" w:sz="4" w:space="0" w:color="B8C4D1"/>
              <w:right w:val="single" w:sz="4" w:space="0" w:color="B8C4D1"/>
            </w:tcBorders>
          </w:tcPr>
          <w:p w14:paraId="4A221CAD"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9"/>
                <w:lang w:val="es-CL"/>
              </w:rPr>
              <w:t xml:space="preserve">Se modelan telemetría, estados de salud, historial, resultados de diagnóstico, configuraciones, </w:t>
            </w:r>
            <w:proofErr w:type="spellStart"/>
            <w:r w:rsidRPr="0094735D">
              <w:rPr>
                <w:rFonts w:asciiTheme="majorHAnsi" w:hAnsiTheme="majorHAnsi" w:cstheme="majorHAnsi"/>
                <w:sz w:val="19"/>
                <w:lang w:val="es-CL"/>
              </w:rPr>
              <w:t>snapshots</w:t>
            </w:r>
            <w:proofErr w:type="spellEnd"/>
            <w:r w:rsidRPr="0094735D">
              <w:rPr>
                <w:rFonts w:asciiTheme="majorHAnsi" w:hAnsiTheme="majorHAnsi" w:cstheme="majorHAnsi"/>
                <w:sz w:val="19"/>
                <w:lang w:val="es-CL"/>
              </w:rPr>
              <w:t xml:space="preserve"> de </w:t>
            </w:r>
            <w:proofErr w:type="spellStart"/>
            <w:r w:rsidRPr="0094735D">
              <w:rPr>
                <w:rFonts w:asciiTheme="majorHAnsi" w:hAnsiTheme="majorHAnsi" w:cstheme="majorHAnsi"/>
                <w:sz w:val="19"/>
                <w:lang w:val="es-CL"/>
              </w:rPr>
              <w:t>rollback</w:t>
            </w:r>
            <w:proofErr w:type="spellEnd"/>
            <w:r w:rsidRPr="0094735D">
              <w:rPr>
                <w:rFonts w:asciiTheme="majorHAnsi" w:hAnsiTheme="majorHAnsi" w:cstheme="majorHAnsi"/>
                <w:sz w:val="19"/>
                <w:lang w:val="es-CL"/>
              </w:rPr>
              <w:t xml:space="preserve"> y objetos estructurados para IA/PDF, manteniendo trazabilidad entre origen, dato y resultado.</w:t>
            </w:r>
          </w:p>
        </w:tc>
      </w:tr>
      <w:tr w:rsidR="004968ED" w:rsidRPr="003F3D92" w14:paraId="1DD4C96F" w14:textId="77777777">
        <w:trPr>
          <w:cantSplit/>
          <w:jc w:val="center"/>
        </w:trPr>
        <w:tc>
          <w:tcPr>
            <w:tcW w:w="4025" w:type="dxa"/>
            <w:tcBorders>
              <w:top w:val="single" w:sz="4" w:space="0" w:color="B8C4D1"/>
              <w:left w:val="single" w:sz="4" w:space="0" w:color="B8C4D1"/>
              <w:bottom w:val="single" w:sz="4" w:space="0" w:color="B8C4D1"/>
              <w:right w:val="single" w:sz="4" w:space="0" w:color="B8C4D1"/>
            </w:tcBorders>
            <w:shd w:val="clear" w:color="auto" w:fill="F4F7FB"/>
          </w:tcPr>
          <w:p w14:paraId="00307EEE"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9"/>
                <w:lang w:val="es-CL"/>
              </w:rPr>
              <w:t>Desarrollar una solución de software utilizando técnicas que permitan sistematizar el proceso de desarrollo y mantenimiento, asegurando el logro de los objetivos.</w:t>
            </w:r>
          </w:p>
        </w:tc>
        <w:tc>
          <w:tcPr>
            <w:tcW w:w="5159" w:type="dxa"/>
            <w:tcBorders>
              <w:top w:val="single" w:sz="4" w:space="0" w:color="B8C4D1"/>
              <w:left w:val="single" w:sz="4" w:space="0" w:color="B8C4D1"/>
              <w:bottom w:val="single" w:sz="4" w:space="0" w:color="B8C4D1"/>
              <w:right w:val="single" w:sz="4" w:space="0" w:color="B8C4D1"/>
            </w:tcBorders>
          </w:tcPr>
          <w:p w14:paraId="5F821E64" w14:textId="77777777" w:rsidR="004968ED" w:rsidRPr="0094735D" w:rsidRDefault="00000000">
            <w:pPr>
              <w:spacing w:after="0"/>
              <w:rPr>
                <w:rFonts w:asciiTheme="majorHAnsi" w:hAnsiTheme="majorHAnsi" w:cstheme="majorHAnsi"/>
                <w:lang w:val="es-CL"/>
              </w:rPr>
            </w:pPr>
            <w:proofErr w:type="spellStart"/>
            <w:r w:rsidRPr="0094735D">
              <w:rPr>
                <w:rFonts w:asciiTheme="majorHAnsi" w:hAnsiTheme="majorHAnsi" w:cstheme="majorHAnsi"/>
                <w:sz w:val="19"/>
                <w:lang w:val="es-CL"/>
              </w:rPr>
              <w:t>CorePulse</w:t>
            </w:r>
            <w:proofErr w:type="spellEnd"/>
            <w:r w:rsidRPr="0094735D">
              <w:rPr>
                <w:rFonts w:asciiTheme="majorHAnsi" w:hAnsiTheme="majorHAnsi" w:cstheme="majorHAnsi"/>
                <w:sz w:val="19"/>
                <w:lang w:val="es-CL"/>
              </w:rPr>
              <w:t xml:space="preserve"> integra módulos de adquisición, validación, diagnóstico, interfaz, persistencia, reportes, </w:t>
            </w:r>
            <w:proofErr w:type="spellStart"/>
            <w:r w:rsidRPr="0094735D">
              <w:rPr>
                <w:rFonts w:asciiTheme="majorHAnsi" w:hAnsiTheme="majorHAnsi" w:cstheme="majorHAnsi"/>
                <w:sz w:val="19"/>
                <w:lang w:val="es-CL"/>
              </w:rPr>
              <w:t>Gaming</w:t>
            </w:r>
            <w:proofErr w:type="spellEnd"/>
            <w:r w:rsidRPr="0094735D">
              <w:rPr>
                <w:rFonts w:asciiTheme="majorHAnsi" w:hAnsiTheme="majorHAnsi" w:cstheme="majorHAnsi"/>
                <w:sz w:val="19"/>
                <w:lang w:val="es-CL"/>
              </w:rPr>
              <w:t>, red, mantenimiento e IA mediante una arquitectura modular y control de versiones.</w:t>
            </w:r>
          </w:p>
        </w:tc>
      </w:tr>
    </w:tbl>
    <w:p w14:paraId="5178165B" w14:textId="77777777" w:rsidR="0094735D" w:rsidRPr="0094735D" w:rsidRDefault="0094735D">
      <w:pPr>
        <w:jc w:val="both"/>
        <w:rPr>
          <w:rFonts w:asciiTheme="majorHAnsi" w:hAnsiTheme="majorHAnsi" w:cstheme="majorHAnsi"/>
          <w:lang w:val="es-CL"/>
        </w:rPr>
      </w:pPr>
    </w:p>
    <w:p w14:paraId="6CE5ADE7" w14:textId="77777777" w:rsidR="0094735D" w:rsidRPr="0094735D" w:rsidRDefault="0094735D">
      <w:pPr>
        <w:jc w:val="both"/>
        <w:rPr>
          <w:rFonts w:asciiTheme="majorHAnsi" w:hAnsiTheme="majorHAnsi" w:cstheme="majorHAnsi"/>
          <w:lang w:val="es-CL"/>
        </w:rPr>
      </w:pPr>
    </w:p>
    <w:p w14:paraId="074066CB" w14:textId="06FE829E"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La integración de estas competencias permite abordar el proyecto como un producto informático completo: se diseña y construye software, se modelan y persisten datos, se planifica y controla el trabajo y se valida sistemáticamente la calidad del producto y de los procesos asociados.</w:t>
      </w:r>
    </w:p>
    <w:p w14:paraId="4CB42774" w14:textId="77777777" w:rsidR="004968ED" w:rsidRPr="0094735D" w:rsidRDefault="00000000">
      <w:pPr>
        <w:rPr>
          <w:rFonts w:asciiTheme="majorHAnsi" w:hAnsiTheme="majorHAnsi" w:cstheme="majorHAnsi"/>
          <w:lang w:val="es-CL"/>
        </w:rPr>
      </w:pPr>
      <w:r w:rsidRPr="0094735D">
        <w:rPr>
          <w:rFonts w:asciiTheme="majorHAnsi" w:hAnsiTheme="majorHAnsi" w:cstheme="majorHAnsi"/>
          <w:lang w:val="es-CL"/>
        </w:rPr>
        <w:br w:type="page"/>
      </w:r>
    </w:p>
    <w:p w14:paraId="365A5F56" w14:textId="77777777" w:rsidR="004968ED" w:rsidRPr="0094735D" w:rsidRDefault="00000000">
      <w:pPr>
        <w:keepNext/>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lastRenderedPageBreak/>
        <w:t>2.3 Relación con los intereses profesionales</w:t>
      </w:r>
    </w:p>
    <w:p w14:paraId="44084A0C" w14:textId="77777777"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 xml:space="preserve">El proyecto se relaciona con intereses profesionales vinculados al desarrollo de software, hardware, diagnóstico computacional, rendimiento de Windows, automatización, </w:t>
      </w:r>
      <w:proofErr w:type="spellStart"/>
      <w:r w:rsidRPr="0094735D">
        <w:rPr>
          <w:rFonts w:asciiTheme="majorHAnsi" w:hAnsiTheme="majorHAnsi" w:cstheme="majorHAnsi"/>
          <w:lang w:val="es-CL"/>
        </w:rPr>
        <w:t>gaming</w:t>
      </w:r>
      <w:proofErr w:type="spellEnd"/>
      <w:r w:rsidRPr="0094735D">
        <w:rPr>
          <w:rFonts w:asciiTheme="majorHAnsi" w:hAnsiTheme="majorHAnsi" w:cstheme="majorHAnsi"/>
          <w:lang w:val="es-CL"/>
        </w:rPr>
        <w:t xml:space="preserve">, experiencia de usuario e inteligencia artificial aplicada. </w:t>
      </w: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permite trabajar estos intereses dentro de una misma solución, evitando que la IA reemplace la lógica técnica del sistema.</w:t>
      </w:r>
    </w:p>
    <w:p w14:paraId="0D0D861B" w14:textId="77777777"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 xml:space="preserve">Para Tomás </w:t>
      </w:r>
      <w:proofErr w:type="spellStart"/>
      <w:r w:rsidRPr="0094735D">
        <w:rPr>
          <w:rFonts w:asciiTheme="majorHAnsi" w:hAnsiTheme="majorHAnsi" w:cstheme="majorHAnsi"/>
          <w:lang w:val="es-CL"/>
        </w:rPr>
        <w:t>Hoyt</w:t>
      </w:r>
      <w:proofErr w:type="spellEnd"/>
      <w:r w:rsidRPr="0094735D">
        <w:rPr>
          <w:rFonts w:asciiTheme="majorHAnsi" w:hAnsiTheme="majorHAnsi" w:cstheme="majorHAnsi"/>
          <w:lang w:val="es-CL"/>
        </w:rPr>
        <w:t>, el proyecto permite profundizar especialmente en arquitectura, telemetría, integración de sensores, automatización, diagnóstico, control de versiones e integración responsable de IA. Para Maximiliano Carrasco, permite fortalecer interfaz, documentación, evidencias, validación funcional, revisión de resultados y comunicación técnica del producto. Ambos participan en planificación, pruebas cruzadas, decisiones de alcance e integración final.</w:t>
      </w:r>
    </w:p>
    <w:p w14:paraId="5ADE61D2" w14:textId="77777777"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 xml:space="preserve">Desarrollar </w:t>
      </w: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contribuye al crecimiento profesional porque obliga a resolver problemas reales de compatibilidad, permisos, fuentes incompletas, rendimiento, mantenibilidad y comunicación técnica. Además, deja una evidencia de portafolio que demuestra un proceso de ingeniería completo y no sólo una interfaz o prototipo aislado.</w:t>
      </w:r>
    </w:p>
    <w:p w14:paraId="205B8EFB" w14:textId="77777777" w:rsidR="004968ED" w:rsidRPr="0094735D" w:rsidRDefault="00000000">
      <w:pPr>
        <w:keepNext/>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t>2.4 Factibilidad de desarrollo</w:t>
      </w:r>
    </w:p>
    <w:p w14:paraId="7388F6EA" w14:textId="77777777"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El proyecto es factible dentro de un semestre porque se trabaja mediante incrementos y módulos priorizados. La arquitectura permite entregar valor parcial sin depender de que todas las integraciones opcionales estén disponibles al mismo tiempo. Existe además un prototipo funcional en evolución, utilizado como evidencia técnica y base para continuar las siguientes fases; la existencia de código adelantado no reemplaza la planificación formal de Fase 1.</w:t>
      </w:r>
    </w:p>
    <w:p w14:paraId="68757700" w14:textId="77777777" w:rsidR="004968ED" w:rsidRPr="003F3D92" w:rsidRDefault="00000000">
      <w:pPr>
        <w:keepNext/>
        <w:spacing w:before="100" w:after="60"/>
        <w:rPr>
          <w:rFonts w:asciiTheme="majorHAnsi" w:hAnsiTheme="majorHAnsi" w:cstheme="majorHAnsi"/>
          <w:lang w:val="es-CL"/>
        </w:rPr>
      </w:pPr>
      <w:r w:rsidRPr="003F3D92">
        <w:rPr>
          <w:rFonts w:asciiTheme="majorHAnsi" w:hAnsiTheme="majorHAnsi" w:cstheme="majorHAnsi"/>
          <w:b/>
          <w:color w:val="233548"/>
          <w:lang w:val="es-CL"/>
        </w:rPr>
        <w:t>Recursos</w:t>
      </w:r>
    </w:p>
    <w:p w14:paraId="7D632EE9"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Computadores con Windows 10/11 x64 para desarrollo y validación.</w:t>
      </w:r>
    </w:p>
    <w:p w14:paraId="610BA0C5" w14:textId="77777777" w:rsidR="004968ED" w:rsidRPr="0094735D" w:rsidRDefault="00000000" w:rsidP="00C77A0F">
      <w:pPr>
        <w:pStyle w:val="ListBullet"/>
        <w:numPr>
          <w:ilvl w:val="0"/>
          <w:numId w:val="0"/>
        </w:numPr>
        <w:spacing w:after="60"/>
        <w:ind w:left="360"/>
        <w:rPr>
          <w:rFonts w:asciiTheme="majorHAnsi" w:hAnsiTheme="majorHAnsi" w:cstheme="majorHAnsi"/>
          <w:lang w:val="es-CL"/>
        </w:rPr>
      </w:pPr>
      <w:r w:rsidRPr="0094735D">
        <w:rPr>
          <w:rFonts w:asciiTheme="majorHAnsi" w:hAnsiTheme="majorHAnsi" w:cstheme="majorHAnsi"/>
          <w:lang w:val="es-CL"/>
        </w:rPr>
        <w:t>Python 3.12+, Visual Studio Code y GitHub.</w:t>
      </w:r>
    </w:p>
    <w:p w14:paraId="162396C9" w14:textId="77777777" w:rsidR="004968ED" w:rsidRPr="0094735D" w:rsidRDefault="00000000" w:rsidP="00C77A0F">
      <w:pPr>
        <w:pStyle w:val="ListBullet"/>
        <w:numPr>
          <w:ilvl w:val="0"/>
          <w:numId w:val="0"/>
        </w:numPr>
        <w:spacing w:after="60"/>
        <w:ind w:left="360"/>
        <w:rPr>
          <w:rFonts w:asciiTheme="majorHAnsi" w:hAnsiTheme="majorHAnsi" w:cstheme="majorHAnsi"/>
        </w:rPr>
      </w:pPr>
      <w:proofErr w:type="spellStart"/>
      <w:r w:rsidRPr="0094735D">
        <w:rPr>
          <w:rFonts w:asciiTheme="majorHAnsi" w:hAnsiTheme="majorHAnsi" w:cstheme="majorHAnsi"/>
        </w:rPr>
        <w:t>CustomTkinter</w:t>
      </w:r>
      <w:proofErr w:type="spellEnd"/>
      <w:r w:rsidRPr="0094735D">
        <w:rPr>
          <w:rFonts w:asciiTheme="majorHAnsi" w:hAnsiTheme="majorHAnsi" w:cstheme="majorHAnsi"/>
        </w:rPr>
        <w:t xml:space="preserve">, </w:t>
      </w:r>
      <w:proofErr w:type="spellStart"/>
      <w:r w:rsidRPr="0094735D">
        <w:rPr>
          <w:rFonts w:asciiTheme="majorHAnsi" w:hAnsiTheme="majorHAnsi" w:cstheme="majorHAnsi"/>
        </w:rPr>
        <w:t>psutil</w:t>
      </w:r>
      <w:proofErr w:type="spellEnd"/>
      <w:r w:rsidRPr="0094735D">
        <w:rPr>
          <w:rFonts w:asciiTheme="majorHAnsi" w:hAnsiTheme="majorHAnsi" w:cstheme="majorHAnsi"/>
        </w:rPr>
        <w:t>, WMI/pywin32, Matplotlib, Pillow, ReportLab y persistencia local.</w:t>
      </w:r>
    </w:p>
    <w:p w14:paraId="6E5C621A" w14:textId="77777777" w:rsidR="004968ED" w:rsidRPr="003F3D92" w:rsidRDefault="00000000" w:rsidP="00C77A0F">
      <w:pPr>
        <w:pStyle w:val="ListBullet"/>
        <w:numPr>
          <w:ilvl w:val="0"/>
          <w:numId w:val="0"/>
        </w:numPr>
        <w:spacing w:after="60"/>
        <w:ind w:left="360"/>
        <w:rPr>
          <w:rFonts w:asciiTheme="majorHAnsi" w:hAnsiTheme="majorHAnsi" w:cstheme="majorHAnsi"/>
          <w:lang w:val="es-CL"/>
        </w:rPr>
      </w:pPr>
      <w:r w:rsidRPr="003F3D92">
        <w:rPr>
          <w:rFonts w:asciiTheme="majorHAnsi" w:hAnsiTheme="majorHAnsi" w:cstheme="majorHAnsi"/>
          <w:lang w:val="es-CL"/>
        </w:rPr>
        <w:t xml:space="preserve">Integraciones opcionales: </w:t>
      </w:r>
      <w:proofErr w:type="spellStart"/>
      <w:r w:rsidRPr="003F3D92">
        <w:rPr>
          <w:rFonts w:asciiTheme="majorHAnsi" w:hAnsiTheme="majorHAnsi" w:cstheme="majorHAnsi"/>
          <w:lang w:val="es-CL"/>
        </w:rPr>
        <w:t>LibreHardwareMonitor</w:t>
      </w:r>
      <w:proofErr w:type="spellEnd"/>
      <w:r w:rsidRPr="003F3D92">
        <w:rPr>
          <w:rFonts w:asciiTheme="majorHAnsi" w:hAnsiTheme="majorHAnsi" w:cstheme="majorHAnsi"/>
          <w:lang w:val="es-CL"/>
        </w:rPr>
        <w:t>/</w:t>
      </w:r>
      <w:proofErr w:type="spellStart"/>
      <w:r w:rsidRPr="003F3D92">
        <w:rPr>
          <w:rFonts w:asciiTheme="majorHAnsi" w:hAnsiTheme="majorHAnsi" w:cstheme="majorHAnsi"/>
          <w:lang w:val="es-CL"/>
        </w:rPr>
        <w:t>HardwareMonitor</w:t>
      </w:r>
      <w:proofErr w:type="spellEnd"/>
      <w:r w:rsidRPr="003F3D92">
        <w:rPr>
          <w:rFonts w:asciiTheme="majorHAnsi" w:hAnsiTheme="majorHAnsi" w:cstheme="majorHAnsi"/>
          <w:lang w:val="es-CL"/>
        </w:rPr>
        <w:t>, RTSS/</w:t>
      </w:r>
      <w:proofErr w:type="spellStart"/>
      <w:r w:rsidRPr="003F3D92">
        <w:rPr>
          <w:rFonts w:asciiTheme="majorHAnsi" w:hAnsiTheme="majorHAnsi" w:cstheme="majorHAnsi"/>
          <w:lang w:val="es-CL"/>
        </w:rPr>
        <w:t>PresentMon</w:t>
      </w:r>
      <w:proofErr w:type="spellEnd"/>
      <w:r w:rsidRPr="003F3D92">
        <w:rPr>
          <w:rFonts w:asciiTheme="majorHAnsi" w:hAnsiTheme="majorHAnsi" w:cstheme="majorHAnsi"/>
          <w:lang w:val="es-CL"/>
        </w:rPr>
        <w:t xml:space="preserve">, </w:t>
      </w:r>
      <w:proofErr w:type="spellStart"/>
      <w:r w:rsidRPr="003F3D92">
        <w:rPr>
          <w:rFonts w:asciiTheme="majorHAnsi" w:hAnsiTheme="majorHAnsi" w:cstheme="majorHAnsi"/>
          <w:lang w:val="es-CL"/>
        </w:rPr>
        <w:t>Speedtest</w:t>
      </w:r>
      <w:proofErr w:type="spellEnd"/>
      <w:r w:rsidRPr="003F3D92">
        <w:rPr>
          <w:rFonts w:asciiTheme="majorHAnsi" w:hAnsiTheme="majorHAnsi" w:cstheme="majorHAnsi"/>
          <w:lang w:val="es-CL"/>
        </w:rPr>
        <w:t xml:space="preserve"> </w:t>
      </w:r>
      <w:proofErr w:type="spellStart"/>
      <w:r w:rsidRPr="003F3D92">
        <w:rPr>
          <w:rFonts w:asciiTheme="majorHAnsi" w:hAnsiTheme="majorHAnsi" w:cstheme="majorHAnsi"/>
          <w:lang w:val="es-CL"/>
        </w:rPr>
        <w:t>by</w:t>
      </w:r>
      <w:proofErr w:type="spellEnd"/>
      <w:r w:rsidRPr="003F3D92">
        <w:rPr>
          <w:rFonts w:asciiTheme="majorHAnsi" w:hAnsiTheme="majorHAnsi" w:cstheme="majorHAnsi"/>
          <w:lang w:val="es-CL"/>
        </w:rPr>
        <w:t xml:space="preserve"> </w:t>
      </w:r>
      <w:proofErr w:type="spellStart"/>
      <w:r w:rsidRPr="003F3D92">
        <w:rPr>
          <w:rFonts w:asciiTheme="majorHAnsi" w:hAnsiTheme="majorHAnsi" w:cstheme="majorHAnsi"/>
          <w:lang w:val="es-CL"/>
        </w:rPr>
        <w:t>Ookla</w:t>
      </w:r>
      <w:proofErr w:type="spellEnd"/>
      <w:r w:rsidRPr="003F3D92">
        <w:rPr>
          <w:rFonts w:asciiTheme="majorHAnsi" w:hAnsiTheme="majorHAnsi" w:cstheme="majorHAnsi"/>
          <w:lang w:val="es-CL"/>
        </w:rPr>
        <w:t xml:space="preserve"> y proveedor externo de IA.</w:t>
      </w:r>
    </w:p>
    <w:p w14:paraId="692C6B6A" w14:textId="77777777" w:rsidR="004968ED" w:rsidRPr="0094735D" w:rsidRDefault="00000000">
      <w:pPr>
        <w:keepNext/>
        <w:spacing w:before="100" w:after="60"/>
        <w:rPr>
          <w:rFonts w:asciiTheme="majorHAnsi" w:hAnsiTheme="majorHAnsi" w:cstheme="majorHAnsi"/>
          <w:lang w:val="es-CL"/>
        </w:rPr>
      </w:pPr>
      <w:r w:rsidRPr="0094735D">
        <w:rPr>
          <w:rFonts w:asciiTheme="majorHAnsi" w:hAnsiTheme="majorHAnsi" w:cstheme="majorHAnsi"/>
          <w:b/>
          <w:color w:val="233548"/>
          <w:lang w:val="es-CL"/>
        </w:rPr>
        <w:t>Factores externos, riesgos y forma de abordarlos</w:t>
      </w:r>
    </w:p>
    <w:tbl>
      <w:tblPr>
        <w:tblW w:w="0" w:type="auto"/>
        <w:jc w:val="center"/>
        <w:tblLayout w:type="fixed"/>
        <w:tblLook w:val="04A0" w:firstRow="1" w:lastRow="0" w:firstColumn="1" w:lastColumn="0" w:noHBand="0" w:noVBand="1"/>
      </w:tblPr>
      <w:tblGrid>
        <w:gridCol w:w="4986"/>
        <w:gridCol w:w="6236"/>
      </w:tblGrid>
      <w:tr w:rsidR="004968ED" w:rsidRPr="0094735D" w14:paraId="19613CFD" w14:textId="77777777">
        <w:trPr>
          <w:cantSplit/>
          <w:jc w:val="center"/>
        </w:trPr>
        <w:tc>
          <w:tcPr>
            <w:tcW w:w="4986" w:type="dxa"/>
            <w:shd w:val="clear" w:color="auto" w:fill="15385F"/>
          </w:tcPr>
          <w:p w14:paraId="6821B7F8" w14:textId="77777777" w:rsidR="004968ED" w:rsidRPr="0094735D" w:rsidRDefault="00000000">
            <w:pPr>
              <w:spacing w:after="0"/>
              <w:jc w:val="center"/>
              <w:rPr>
                <w:rFonts w:asciiTheme="majorHAnsi" w:hAnsiTheme="majorHAnsi" w:cstheme="majorHAnsi"/>
              </w:rPr>
            </w:pPr>
            <w:r w:rsidRPr="0094735D">
              <w:rPr>
                <w:rFonts w:asciiTheme="majorHAnsi" w:hAnsiTheme="majorHAnsi" w:cstheme="majorHAnsi"/>
                <w:b/>
                <w:color w:val="FFFFFF"/>
                <w:sz w:val="19"/>
              </w:rPr>
              <w:t xml:space="preserve">Riesgo / factor </w:t>
            </w:r>
            <w:proofErr w:type="spellStart"/>
            <w:r w:rsidRPr="0094735D">
              <w:rPr>
                <w:rFonts w:asciiTheme="majorHAnsi" w:hAnsiTheme="majorHAnsi" w:cstheme="majorHAnsi"/>
                <w:b/>
                <w:color w:val="FFFFFF"/>
                <w:sz w:val="19"/>
              </w:rPr>
              <w:t>externo</w:t>
            </w:r>
            <w:proofErr w:type="spellEnd"/>
          </w:p>
        </w:tc>
        <w:tc>
          <w:tcPr>
            <w:tcW w:w="4986" w:type="dxa"/>
            <w:shd w:val="clear" w:color="auto" w:fill="15385F"/>
          </w:tcPr>
          <w:p w14:paraId="709B8599" w14:textId="77777777" w:rsidR="004968ED" w:rsidRPr="0094735D" w:rsidRDefault="00000000">
            <w:pPr>
              <w:spacing w:after="0"/>
              <w:jc w:val="center"/>
              <w:rPr>
                <w:rFonts w:asciiTheme="majorHAnsi" w:hAnsiTheme="majorHAnsi" w:cstheme="majorHAnsi"/>
              </w:rPr>
            </w:pPr>
            <w:r w:rsidRPr="0094735D">
              <w:rPr>
                <w:rFonts w:asciiTheme="majorHAnsi" w:hAnsiTheme="majorHAnsi" w:cstheme="majorHAnsi"/>
                <w:b/>
                <w:color w:val="FFFFFF"/>
                <w:sz w:val="19"/>
              </w:rPr>
              <w:t>Medida de control</w:t>
            </w:r>
          </w:p>
        </w:tc>
      </w:tr>
      <w:tr w:rsidR="004968ED" w:rsidRPr="003F3D92" w14:paraId="18EA628E" w14:textId="77777777">
        <w:trPr>
          <w:cantSplit/>
          <w:jc w:val="center"/>
        </w:trPr>
        <w:tc>
          <w:tcPr>
            <w:tcW w:w="2948" w:type="dxa"/>
            <w:tcBorders>
              <w:top w:val="single" w:sz="4" w:space="0" w:color="B8C4D1"/>
              <w:left w:val="single" w:sz="4" w:space="0" w:color="B8C4D1"/>
              <w:bottom w:val="single" w:sz="4" w:space="0" w:color="B8C4D1"/>
              <w:right w:val="single" w:sz="4" w:space="0" w:color="B8C4D1"/>
            </w:tcBorders>
            <w:shd w:val="clear" w:color="auto" w:fill="F4F7FB"/>
          </w:tcPr>
          <w:p w14:paraId="426D79DF"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8"/>
                <w:lang w:val="es-CL"/>
              </w:rPr>
              <w:t>Diversidad de hardware y sensores</w:t>
            </w:r>
          </w:p>
        </w:tc>
        <w:tc>
          <w:tcPr>
            <w:tcW w:w="6236" w:type="dxa"/>
            <w:tcBorders>
              <w:top w:val="single" w:sz="4" w:space="0" w:color="B8C4D1"/>
              <w:left w:val="single" w:sz="4" w:space="0" w:color="B8C4D1"/>
              <w:bottom w:val="single" w:sz="4" w:space="0" w:color="B8C4D1"/>
              <w:right w:val="single" w:sz="4" w:space="0" w:color="B8C4D1"/>
            </w:tcBorders>
          </w:tcPr>
          <w:p w14:paraId="7CE9302E"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8"/>
                <w:lang w:val="es-CL"/>
              </w:rPr>
              <w:t>Detección dinámica, múltiples fuentes, REAL_OR_NA y pruebas en distintos equipos.</w:t>
            </w:r>
          </w:p>
        </w:tc>
      </w:tr>
      <w:tr w:rsidR="004968ED" w:rsidRPr="003F3D92" w14:paraId="207D22F8" w14:textId="77777777">
        <w:trPr>
          <w:cantSplit/>
          <w:jc w:val="center"/>
        </w:trPr>
        <w:tc>
          <w:tcPr>
            <w:tcW w:w="2948" w:type="dxa"/>
            <w:tcBorders>
              <w:top w:val="single" w:sz="4" w:space="0" w:color="B8C4D1"/>
              <w:left w:val="single" w:sz="4" w:space="0" w:color="B8C4D1"/>
              <w:bottom w:val="single" w:sz="4" w:space="0" w:color="B8C4D1"/>
              <w:right w:val="single" w:sz="4" w:space="0" w:color="B8C4D1"/>
            </w:tcBorders>
            <w:shd w:val="clear" w:color="auto" w:fill="F4F7FB"/>
          </w:tcPr>
          <w:p w14:paraId="72D38F37" w14:textId="77777777" w:rsidR="004968ED" w:rsidRPr="0094735D" w:rsidRDefault="00000000">
            <w:pPr>
              <w:spacing w:after="0"/>
              <w:rPr>
                <w:rFonts w:asciiTheme="majorHAnsi" w:hAnsiTheme="majorHAnsi" w:cstheme="majorHAnsi"/>
              </w:rPr>
            </w:pPr>
            <w:proofErr w:type="spellStart"/>
            <w:r w:rsidRPr="0094735D">
              <w:rPr>
                <w:rFonts w:asciiTheme="majorHAnsi" w:hAnsiTheme="majorHAnsi" w:cstheme="majorHAnsi"/>
                <w:b/>
                <w:sz w:val="18"/>
              </w:rPr>
              <w:t>Permisos</w:t>
            </w:r>
            <w:proofErr w:type="spellEnd"/>
            <w:r w:rsidRPr="0094735D">
              <w:rPr>
                <w:rFonts w:asciiTheme="majorHAnsi" w:hAnsiTheme="majorHAnsi" w:cstheme="majorHAnsi"/>
                <w:b/>
                <w:sz w:val="18"/>
              </w:rPr>
              <w:t xml:space="preserve"> de Windows</w:t>
            </w:r>
          </w:p>
        </w:tc>
        <w:tc>
          <w:tcPr>
            <w:tcW w:w="6236" w:type="dxa"/>
            <w:tcBorders>
              <w:top w:val="single" w:sz="4" w:space="0" w:color="B8C4D1"/>
              <w:left w:val="single" w:sz="4" w:space="0" w:color="B8C4D1"/>
              <w:bottom w:val="single" w:sz="4" w:space="0" w:color="B8C4D1"/>
              <w:right w:val="single" w:sz="4" w:space="0" w:color="B8C4D1"/>
            </w:tcBorders>
          </w:tcPr>
          <w:p w14:paraId="392A2293" w14:textId="77777777" w:rsidR="004968ED" w:rsidRPr="0094735D" w:rsidRDefault="00000000">
            <w:pPr>
              <w:spacing w:after="0"/>
              <w:rPr>
                <w:rFonts w:asciiTheme="majorHAnsi" w:hAnsiTheme="majorHAnsi" w:cstheme="majorHAnsi"/>
                <w:lang w:val="es-CL"/>
              </w:rPr>
            </w:pPr>
            <w:proofErr w:type="spellStart"/>
            <w:r w:rsidRPr="0094735D">
              <w:rPr>
                <w:rFonts w:asciiTheme="majorHAnsi" w:hAnsiTheme="majorHAnsi" w:cstheme="majorHAnsi"/>
                <w:sz w:val="18"/>
                <w:lang w:val="es-CL"/>
              </w:rPr>
              <w:t>Preflight</w:t>
            </w:r>
            <w:proofErr w:type="spellEnd"/>
            <w:r w:rsidRPr="0094735D">
              <w:rPr>
                <w:rFonts w:asciiTheme="majorHAnsi" w:hAnsiTheme="majorHAnsi" w:cstheme="majorHAnsi"/>
                <w:sz w:val="18"/>
                <w:lang w:val="es-CL"/>
              </w:rPr>
              <w:t>, elevación explícita cuando corresponda y degradación segura si una acción no puede ejecutarse.</w:t>
            </w:r>
          </w:p>
        </w:tc>
      </w:tr>
      <w:tr w:rsidR="004968ED" w:rsidRPr="003F3D92" w14:paraId="5E6C5230" w14:textId="77777777">
        <w:trPr>
          <w:cantSplit/>
          <w:jc w:val="center"/>
        </w:trPr>
        <w:tc>
          <w:tcPr>
            <w:tcW w:w="2948" w:type="dxa"/>
            <w:tcBorders>
              <w:top w:val="single" w:sz="4" w:space="0" w:color="B8C4D1"/>
              <w:left w:val="single" w:sz="4" w:space="0" w:color="B8C4D1"/>
              <w:bottom w:val="single" w:sz="4" w:space="0" w:color="B8C4D1"/>
              <w:right w:val="single" w:sz="4" w:space="0" w:color="B8C4D1"/>
            </w:tcBorders>
            <w:shd w:val="clear" w:color="auto" w:fill="F4F7FB"/>
          </w:tcPr>
          <w:p w14:paraId="7BB33518" w14:textId="77777777" w:rsidR="004968ED" w:rsidRPr="0094735D" w:rsidRDefault="00000000">
            <w:pPr>
              <w:spacing w:after="0"/>
              <w:rPr>
                <w:rFonts w:asciiTheme="majorHAnsi" w:hAnsiTheme="majorHAnsi" w:cstheme="majorHAnsi"/>
              </w:rPr>
            </w:pPr>
            <w:proofErr w:type="spellStart"/>
            <w:r w:rsidRPr="0094735D">
              <w:rPr>
                <w:rFonts w:asciiTheme="majorHAnsi" w:hAnsiTheme="majorHAnsi" w:cstheme="majorHAnsi"/>
                <w:b/>
                <w:sz w:val="18"/>
              </w:rPr>
              <w:t>Dependencias</w:t>
            </w:r>
            <w:proofErr w:type="spellEnd"/>
            <w:r w:rsidRPr="0094735D">
              <w:rPr>
                <w:rFonts w:asciiTheme="majorHAnsi" w:hAnsiTheme="majorHAnsi" w:cstheme="majorHAnsi"/>
                <w:b/>
                <w:sz w:val="18"/>
              </w:rPr>
              <w:t xml:space="preserve"> </w:t>
            </w:r>
            <w:proofErr w:type="spellStart"/>
            <w:r w:rsidRPr="0094735D">
              <w:rPr>
                <w:rFonts w:asciiTheme="majorHAnsi" w:hAnsiTheme="majorHAnsi" w:cstheme="majorHAnsi"/>
                <w:b/>
                <w:sz w:val="18"/>
              </w:rPr>
              <w:t>opcionales</w:t>
            </w:r>
            <w:proofErr w:type="spellEnd"/>
          </w:p>
        </w:tc>
        <w:tc>
          <w:tcPr>
            <w:tcW w:w="6236" w:type="dxa"/>
            <w:tcBorders>
              <w:top w:val="single" w:sz="4" w:space="0" w:color="B8C4D1"/>
              <w:left w:val="single" w:sz="4" w:space="0" w:color="B8C4D1"/>
              <w:bottom w:val="single" w:sz="4" w:space="0" w:color="B8C4D1"/>
              <w:right w:val="single" w:sz="4" w:space="0" w:color="B8C4D1"/>
            </w:tcBorders>
          </w:tcPr>
          <w:p w14:paraId="2508D1FB"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8"/>
                <w:lang w:val="es-CL"/>
              </w:rPr>
              <w:t>Aislamiento por módulos; su ausencia no debe bloquear el diagnóstico básico.</w:t>
            </w:r>
          </w:p>
        </w:tc>
      </w:tr>
      <w:tr w:rsidR="004968ED" w:rsidRPr="003F3D92" w14:paraId="046F4F8A" w14:textId="77777777">
        <w:trPr>
          <w:cantSplit/>
          <w:jc w:val="center"/>
        </w:trPr>
        <w:tc>
          <w:tcPr>
            <w:tcW w:w="2948" w:type="dxa"/>
            <w:tcBorders>
              <w:top w:val="single" w:sz="4" w:space="0" w:color="B8C4D1"/>
              <w:left w:val="single" w:sz="4" w:space="0" w:color="B8C4D1"/>
              <w:bottom w:val="single" w:sz="4" w:space="0" w:color="B8C4D1"/>
              <w:right w:val="single" w:sz="4" w:space="0" w:color="B8C4D1"/>
            </w:tcBorders>
            <w:shd w:val="clear" w:color="auto" w:fill="F4F7FB"/>
          </w:tcPr>
          <w:p w14:paraId="7C99EAA1"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8"/>
                <w:lang w:val="es-CL"/>
              </w:rPr>
              <w:t>API/red/servicio de IA</w:t>
            </w:r>
          </w:p>
        </w:tc>
        <w:tc>
          <w:tcPr>
            <w:tcW w:w="6236" w:type="dxa"/>
            <w:tcBorders>
              <w:top w:val="single" w:sz="4" w:space="0" w:color="B8C4D1"/>
              <w:left w:val="single" w:sz="4" w:space="0" w:color="B8C4D1"/>
              <w:bottom w:val="single" w:sz="4" w:space="0" w:color="B8C4D1"/>
              <w:right w:val="single" w:sz="4" w:space="0" w:color="B8C4D1"/>
            </w:tcBorders>
          </w:tcPr>
          <w:p w14:paraId="37CB119C" w14:textId="77777777" w:rsidR="004968ED" w:rsidRPr="0094735D" w:rsidRDefault="00000000">
            <w:pPr>
              <w:spacing w:after="0"/>
              <w:rPr>
                <w:rFonts w:asciiTheme="majorHAnsi" w:hAnsiTheme="majorHAnsi" w:cstheme="majorHAnsi"/>
                <w:lang w:val="es-CL"/>
              </w:rPr>
            </w:pPr>
            <w:proofErr w:type="spellStart"/>
            <w:r w:rsidRPr="0094735D">
              <w:rPr>
                <w:rFonts w:asciiTheme="majorHAnsi" w:hAnsiTheme="majorHAnsi" w:cstheme="majorHAnsi"/>
                <w:sz w:val="18"/>
                <w:lang w:val="es-CL"/>
              </w:rPr>
              <w:t>Timeouts</w:t>
            </w:r>
            <w:proofErr w:type="spellEnd"/>
            <w:r w:rsidRPr="0094735D">
              <w:rPr>
                <w:rFonts w:asciiTheme="majorHAnsi" w:hAnsiTheme="majorHAnsi" w:cstheme="majorHAnsi"/>
                <w:sz w:val="18"/>
                <w:lang w:val="es-CL"/>
              </w:rPr>
              <w:t xml:space="preserve">, manejo de errores y generación del resultado </w:t>
            </w:r>
            <w:proofErr w:type="gramStart"/>
            <w:r w:rsidRPr="0094735D">
              <w:rPr>
                <w:rFonts w:asciiTheme="majorHAnsi" w:hAnsiTheme="majorHAnsi" w:cstheme="majorHAnsi"/>
                <w:sz w:val="18"/>
                <w:lang w:val="es-CL"/>
              </w:rPr>
              <w:t>técnico</w:t>
            </w:r>
            <w:proofErr w:type="gramEnd"/>
            <w:r w:rsidRPr="0094735D">
              <w:rPr>
                <w:rFonts w:asciiTheme="majorHAnsi" w:hAnsiTheme="majorHAnsi" w:cstheme="majorHAnsi"/>
                <w:sz w:val="18"/>
                <w:lang w:val="es-CL"/>
              </w:rPr>
              <w:t xml:space="preserve"> aunque la IA no esté disponible.</w:t>
            </w:r>
          </w:p>
        </w:tc>
      </w:tr>
      <w:tr w:rsidR="004968ED" w:rsidRPr="003F3D92" w14:paraId="4ACD5846" w14:textId="77777777">
        <w:trPr>
          <w:cantSplit/>
          <w:jc w:val="center"/>
        </w:trPr>
        <w:tc>
          <w:tcPr>
            <w:tcW w:w="2948" w:type="dxa"/>
            <w:tcBorders>
              <w:top w:val="single" w:sz="4" w:space="0" w:color="B8C4D1"/>
              <w:left w:val="single" w:sz="4" w:space="0" w:color="B8C4D1"/>
              <w:bottom w:val="single" w:sz="4" w:space="0" w:color="B8C4D1"/>
              <w:right w:val="single" w:sz="4" w:space="0" w:color="B8C4D1"/>
            </w:tcBorders>
            <w:shd w:val="clear" w:color="auto" w:fill="F4F7FB"/>
          </w:tcPr>
          <w:p w14:paraId="3D4B07A5" w14:textId="77777777" w:rsidR="004968ED" w:rsidRPr="0094735D" w:rsidRDefault="00000000">
            <w:pPr>
              <w:spacing w:after="0"/>
              <w:rPr>
                <w:rFonts w:asciiTheme="majorHAnsi" w:hAnsiTheme="majorHAnsi" w:cstheme="majorHAnsi"/>
              </w:rPr>
            </w:pPr>
            <w:proofErr w:type="spellStart"/>
            <w:r w:rsidRPr="0094735D">
              <w:rPr>
                <w:rFonts w:asciiTheme="majorHAnsi" w:hAnsiTheme="majorHAnsi" w:cstheme="majorHAnsi"/>
                <w:b/>
                <w:sz w:val="18"/>
              </w:rPr>
              <w:t>Crecimiento</w:t>
            </w:r>
            <w:proofErr w:type="spellEnd"/>
            <w:r w:rsidRPr="0094735D">
              <w:rPr>
                <w:rFonts w:asciiTheme="majorHAnsi" w:hAnsiTheme="majorHAnsi" w:cstheme="majorHAnsi"/>
                <w:b/>
                <w:sz w:val="18"/>
              </w:rPr>
              <w:t xml:space="preserve"> del </w:t>
            </w:r>
            <w:proofErr w:type="spellStart"/>
            <w:r w:rsidRPr="0094735D">
              <w:rPr>
                <w:rFonts w:asciiTheme="majorHAnsi" w:hAnsiTheme="majorHAnsi" w:cstheme="majorHAnsi"/>
                <w:b/>
                <w:sz w:val="18"/>
              </w:rPr>
              <w:t>alcance</w:t>
            </w:r>
            <w:proofErr w:type="spellEnd"/>
          </w:p>
        </w:tc>
        <w:tc>
          <w:tcPr>
            <w:tcW w:w="6236" w:type="dxa"/>
            <w:tcBorders>
              <w:top w:val="single" w:sz="4" w:space="0" w:color="B8C4D1"/>
              <w:left w:val="single" w:sz="4" w:space="0" w:color="B8C4D1"/>
              <w:bottom w:val="single" w:sz="4" w:space="0" w:color="B8C4D1"/>
              <w:right w:val="single" w:sz="4" w:space="0" w:color="B8C4D1"/>
            </w:tcBorders>
          </w:tcPr>
          <w:p w14:paraId="02712CB9"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8"/>
                <w:lang w:val="es-CL"/>
              </w:rPr>
              <w:t>Backlog, criterios de aceptación y priorización por fase del proyecto.</w:t>
            </w:r>
          </w:p>
        </w:tc>
      </w:tr>
    </w:tbl>
    <w:p w14:paraId="42C04F92" w14:textId="77777777" w:rsidR="004968ED" w:rsidRPr="0094735D" w:rsidRDefault="00000000">
      <w:pPr>
        <w:rPr>
          <w:rFonts w:asciiTheme="majorHAnsi" w:hAnsiTheme="majorHAnsi" w:cstheme="majorHAnsi"/>
          <w:lang w:val="es-CL"/>
        </w:rPr>
      </w:pPr>
      <w:r w:rsidRPr="0094735D">
        <w:rPr>
          <w:rFonts w:asciiTheme="majorHAnsi" w:hAnsiTheme="majorHAnsi" w:cstheme="majorHAnsi"/>
          <w:lang w:val="es-CL"/>
        </w:rPr>
        <w:br w:type="page"/>
      </w:r>
    </w:p>
    <w:p w14:paraId="66B97239" w14:textId="77777777" w:rsidR="004968ED" w:rsidRPr="0094735D" w:rsidRDefault="00000000">
      <w:pPr>
        <w:keepNext/>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lastRenderedPageBreak/>
        <w:t>2.5 Indicadores de calidad disciplinarios</w:t>
      </w:r>
    </w:p>
    <w:p w14:paraId="735FDAE8" w14:textId="77777777" w:rsidR="004968ED" w:rsidRDefault="00000000">
      <w:pPr>
        <w:jc w:val="both"/>
        <w:rPr>
          <w:rFonts w:asciiTheme="majorHAnsi" w:hAnsiTheme="majorHAnsi" w:cstheme="majorHAnsi"/>
          <w:lang w:val="es-CL"/>
        </w:rPr>
      </w:pPr>
      <w:r w:rsidRPr="0094735D">
        <w:rPr>
          <w:rFonts w:asciiTheme="majorHAnsi" w:hAnsiTheme="majorHAnsi" w:cstheme="majorHAnsi"/>
          <w:lang w:val="es-CL"/>
        </w:rPr>
        <w:t xml:space="preserve">La evaluación formativa asigna una parte relevante del logro al cumplimiento de indicadores de calidad vinculados con las competencias seleccionadas. Para evidenciar su presencia en el diseño de </w:t>
      </w: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se establece la siguiente correspondencia:</w:t>
      </w:r>
    </w:p>
    <w:p w14:paraId="02291A59" w14:textId="77777777" w:rsidR="003F3D92" w:rsidRDefault="003F3D92">
      <w:pPr>
        <w:jc w:val="both"/>
        <w:rPr>
          <w:rFonts w:asciiTheme="majorHAnsi" w:hAnsiTheme="majorHAnsi" w:cstheme="majorHAnsi"/>
          <w:lang w:val="es-CL"/>
        </w:rPr>
      </w:pPr>
    </w:p>
    <w:p w14:paraId="1D02B17D" w14:textId="77777777" w:rsidR="003F3D92" w:rsidRPr="0094735D" w:rsidRDefault="003F3D92">
      <w:pPr>
        <w:jc w:val="both"/>
        <w:rPr>
          <w:rFonts w:asciiTheme="majorHAnsi" w:hAnsiTheme="majorHAnsi" w:cstheme="majorHAnsi"/>
          <w:lang w:val="es-CL"/>
        </w:rPr>
      </w:pPr>
    </w:p>
    <w:tbl>
      <w:tblPr>
        <w:tblW w:w="0" w:type="auto"/>
        <w:jc w:val="center"/>
        <w:tblLayout w:type="fixed"/>
        <w:tblLook w:val="04A0" w:firstRow="1" w:lastRow="0" w:firstColumn="1" w:lastColumn="0" w:noHBand="0" w:noVBand="1"/>
      </w:tblPr>
      <w:tblGrid>
        <w:gridCol w:w="4986"/>
        <w:gridCol w:w="5783"/>
      </w:tblGrid>
      <w:tr w:rsidR="004968ED" w:rsidRPr="003F3D92" w14:paraId="5E0035A9" w14:textId="77777777">
        <w:trPr>
          <w:cantSplit/>
          <w:tblHeader/>
          <w:jc w:val="center"/>
        </w:trPr>
        <w:tc>
          <w:tcPr>
            <w:tcW w:w="4986" w:type="dxa"/>
            <w:shd w:val="clear" w:color="auto" w:fill="15385F"/>
          </w:tcPr>
          <w:p w14:paraId="3F5DED31" w14:textId="77777777" w:rsidR="004968ED" w:rsidRPr="0094735D" w:rsidRDefault="00000000">
            <w:pPr>
              <w:spacing w:after="0"/>
              <w:jc w:val="center"/>
              <w:rPr>
                <w:rFonts w:asciiTheme="majorHAnsi" w:hAnsiTheme="majorHAnsi" w:cstheme="majorHAnsi"/>
              </w:rPr>
            </w:pPr>
            <w:proofErr w:type="spellStart"/>
            <w:r w:rsidRPr="0094735D">
              <w:rPr>
                <w:rFonts w:asciiTheme="majorHAnsi" w:hAnsiTheme="majorHAnsi" w:cstheme="majorHAnsi"/>
                <w:b/>
                <w:color w:val="FFFFFF"/>
                <w:sz w:val="19"/>
              </w:rPr>
              <w:t>Indicador</w:t>
            </w:r>
            <w:proofErr w:type="spellEnd"/>
            <w:r w:rsidRPr="0094735D">
              <w:rPr>
                <w:rFonts w:asciiTheme="majorHAnsi" w:hAnsiTheme="majorHAnsi" w:cstheme="majorHAnsi"/>
                <w:b/>
                <w:color w:val="FFFFFF"/>
                <w:sz w:val="19"/>
              </w:rPr>
              <w:t xml:space="preserve"> de </w:t>
            </w:r>
            <w:proofErr w:type="spellStart"/>
            <w:r w:rsidRPr="0094735D">
              <w:rPr>
                <w:rFonts w:asciiTheme="majorHAnsi" w:hAnsiTheme="majorHAnsi" w:cstheme="majorHAnsi"/>
                <w:b/>
                <w:color w:val="FFFFFF"/>
                <w:sz w:val="19"/>
              </w:rPr>
              <w:t>calidad</w:t>
            </w:r>
            <w:proofErr w:type="spellEnd"/>
          </w:p>
        </w:tc>
        <w:tc>
          <w:tcPr>
            <w:tcW w:w="4986" w:type="dxa"/>
            <w:shd w:val="clear" w:color="auto" w:fill="15385F"/>
          </w:tcPr>
          <w:p w14:paraId="116154D5" w14:textId="77777777" w:rsidR="004968ED" w:rsidRPr="0094735D" w:rsidRDefault="00000000">
            <w:pPr>
              <w:spacing w:after="0"/>
              <w:jc w:val="center"/>
              <w:rPr>
                <w:rFonts w:asciiTheme="majorHAnsi" w:hAnsiTheme="majorHAnsi" w:cstheme="majorHAnsi"/>
                <w:lang w:val="es-CL"/>
              </w:rPr>
            </w:pPr>
            <w:r w:rsidRPr="0094735D">
              <w:rPr>
                <w:rFonts w:asciiTheme="majorHAnsi" w:hAnsiTheme="majorHAnsi" w:cstheme="majorHAnsi"/>
                <w:b/>
                <w:color w:val="FFFFFF"/>
                <w:sz w:val="19"/>
                <w:lang w:val="es-CL"/>
              </w:rPr>
              <w:t xml:space="preserve">Evidencia prevista/aplicada en </w:t>
            </w:r>
            <w:proofErr w:type="spellStart"/>
            <w:r w:rsidRPr="0094735D">
              <w:rPr>
                <w:rFonts w:asciiTheme="majorHAnsi" w:hAnsiTheme="majorHAnsi" w:cstheme="majorHAnsi"/>
                <w:b/>
                <w:color w:val="FFFFFF"/>
                <w:sz w:val="19"/>
                <w:lang w:val="es-CL"/>
              </w:rPr>
              <w:t>CorePulse</w:t>
            </w:r>
            <w:proofErr w:type="spellEnd"/>
          </w:p>
        </w:tc>
      </w:tr>
      <w:tr w:rsidR="004968ED" w:rsidRPr="003F3D92" w14:paraId="01BCA4C7"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49177CC5"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1.1 </w:t>
            </w:r>
            <w:proofErr w:type="spellStart"/>
            <w:r w:rsidRPr="0094735D">
              <w:rPr>
                <w:rFonts w:asciiTheme="majorHAnsi" w:hAnsiTheme="majorHAnsi" w:cstheme="majorHAnsi"/>
                <w:b/>
                <w:sz w:val="17"/>
              </w:rPr>
              <w:t>Diseña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pruebas</w:t>
            </w:r>
            <w:proofErr w:type="spellEnd"/>
            <w:r w:rsidRPr="0094735D">
              <w:rPr>
                <w:rFonts w:asciiTheme="majorHAnsi" w:hAnsiTheme="majorHAnsi" w:cstheme="majorHAnsi"/>
                <w:b/>
                <w:sz w:val="17"/>
              </w:rPr>
              <w:t xml:space="preserve"> de </w:t>
            </w:r>
            <w:proofErr w:type="spellStart"/>
            <w:r w:rsidRPr="0094735D">
              <w:rPr>
                <w:rFonts w:asciiTheme="majorHAnsi" w:hAnsiTheme="majorHAnsi" w:cstheme="majorHAnsi"/>
                <w:b/>
                <w:sz w:val="17"/>
              </w:rPr>
              <w:t>validación</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251A6C62"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Se planifican casos por módulo, datos válidos/N/A, errores y regresiones.</w:t>
            </w:r>
          </w:p>
        </w:tc>
      </w:tr>
      <w:tr w:rsidR="004968ED" w:rsidRPr="003F3D92" w14:paraId="4347DD67"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3D0A0A1C"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1.2 </w:t>
            </w:r>
            <w:proofErr w:type="spellStart"/>
            <w:r w:rsidRPr="0094735D">
              <w:rPr>
                <w:rFonts w:asciiTheme="majorHAnsi" w:hAnsiTheme="majorHAnsi" w:cstheme="majorHAnsi"/>
                <w:b/>
                <w:sz w:val="17"/>
              </w:rPr>
              <w:t>Aplica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pruebas</w:t>
            </w:r>
            <w:proofErr w:type="spellEnd"/>
            <w:r w:rsidRPr="0094735D">
              <w:rPr>
                <w:rFonts w:asciiTheme="majorHAnsi" w:hAnsiTheme="majorHAnsi" w:cstheme="majorHAnsi"/>
                <w:b/>
                <w:sz w:val="17"/>
              </w:rPr>
              <w:t xml:space="preserve"> de </w:t>
            </w:r>
            <w:proofErr w:type="spellStart"/>
            <w:r w:rsidRPr="0094735D">
              <w:rPr>
                <w:rFonts w:asciiTheme="majorHAnsi" w:hAnsiTheme="majorHAnsi" w:cstheme="majorHAnsi"/>
                <w:b/>
                <w:sz w:val="17"/>
              </w:rPr>
              <w:t>validación</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4532A745"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Se ejecutan suites y pruebas en equipos Windows con hardware real cuando corresponde.</w:t>
            </w:r>
          </w:p>
        </w:tc>
      </w:tr>
      <w:tr w:rsidR="004968ED" w:rsidRPr="003F3D92" w14:paraId="2C900B30"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3705A25E"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1.3 </w:t>
            </w:r>
            <w:proofErr w:type="spellStart"/>
            <w:r w:rsidRPr="0094735D">
              <w:rPr>
                <w:rFonts w:asciiTheme="majorHAnsi" w:hAnsiTheme="majorHAnsi" w:cstheme="majorHAnsi"/>
                <w:b/>
                <w:sz w:val="17"/>
              </w:rPr>
              <w:t>Desarrolla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mejoras</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según</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resultados</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6E32C3D7"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Los defectos detectados vuelven al backlog y generan versiones correctivas.</w:t>
            </w:r>
          </w:p>
        </w:tc>
      </w:tr>
      <w:tr w:rsidR="004968ED" w:rsidRPr="003F3D92" w14:paraId="5DAB04FD"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2D0A027C"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2.1 </w:t>
            </w:r>
            <w:proofErr w:type="spellStart"/>
            <w:r w:rsidRPr="0094735D">
              <w:rPr>
                <w:rFonts w:asciiTheme="majorHAnsi" w:hAnsiTheme="majorHAnsi" w:cstheme="majorHAnsi"/>
                <w:b/>
                <w:sz w:val="17"/>
              </w:rPr>
              <w:t>Planifica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proyectos</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informáticos</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740E24E9"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Backlog, hitos, prioridades, responsables, recursos y riesgos por fase.</w:t>
            </w:r>
          </w:p>
        </w:tc>
      </w:tr>
      <w:tr w:rsidR="004968ED" w:rsidRPr="003F3D92" w14:paraId="7730D85A"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04EB51FA"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2.2 </w:t>
            </w:r>
            <w:proofErr w:type="spellStart"/>
            <w:r w:rsidRPr="0094735D">
              <w:rPr>
                <w:rFonts w:asciiTheme="majorHAnsi" w:hAnsiTheme="majorHAnsi" w:cstheme="majorHAnsi"/>
                <w:b/>
                <w:sz w:val="17"/>
              </w:rPr>
              <w:t>Controla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proyectos</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informáticos</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52B4A528"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Control de versiones, revisión de alcance, seguimiento de incidencias y evidencia por incremento.</w:t>
            </w:r>
          </w:p>
        </w:tc>
      </w:tr>
      <w:tr w:rsidR="004968ED" w:rsidRPr="003F3D92" w14:paraId="4864CAC0"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27E8F952"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3.1 </w:t>
            </w:r>
            <w:proofErr w:type="spellStart"/>
            <w:r w:rsidRPr="0094735D">
              <w:rPr>
                <w:rFonts w:asciiTheme="majorHAnsi" w:hAnsiTheme="majorHAnsi" w:cstheme="majorHAnsi"/>
                <w:b/>
                <w:sz w:val="17"/>
              </w:rPr>
              <w:t>Diseña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modelos</w:t>
            </w:r>
            <w:proofErr w:type="spellEnd"/>
            <w:r w:rsidRPr="0094735D">
              <w:rPr>
                <w:rFonts w:asciiTheme="majorHAnsi" w:hAnsiTheme="majorHAnsi" w:cstheme="majorHAnsi"/>
                <w:b/>
                <w:sz w:val="17"/>
              </w:rPr>
              <w:t xml:space="preserve"> de </w:t>
            </w:r>
            <w:proofErr w:type="spellStart"/>
            <w:r w:rsidRPr="0094735D">
              <w:rPr>
                <w:rFonts w:asciiTheme="majorHAnsi" w:hAnsiTheme="majorHAnsi" w:cstheme="majorHAnsi"/>
                <w:b/>
                <w:sz w:val="17"/>
              </w:rPr>
              <w:t>datos</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2FB185BF"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 xml:space="preserve">Estructuras para telemetría, diagnóstico, historial, configuración y </w:t>
            </w:r>
            <w:proofErr w:type="spellStart"/>
            <w:r w:rsidRPr="0094735D">
              <w:rPr>
                <w:rFonts w:asciiTheme="majorHAnsi" w:hAnsiTheme="majorHAnsi" w:cstheme="majorHAnsi"/>
                <w:sz w:val="17"/>
                <w:lang w:val="es-CL"/>
              </w:rPr>
              <w:t>rollback</w:t>
            </w:r>
            <w:proofErr w:type="spellEnd"/>
            <w:r w:rsidRPr="0094735D">
              <w:rPr>
                <w:rFonts w:asciiTheme="majorHAnsi" w:hAnsiTheme="majorHAnsi" w:cstheme="majorHAnsi"/>
                <w:sz w:val="17"/>
                <w:lang w:val="es-CL"/>
              </w:rPr>
              <w:t>.</w:t>
            </w:r>
          </w:p>
        </w:tc>
      </w:tr>
      <w:tr w:rsidR="004968ED" w:rsidRPr="003F3D92" w14:paraId="7B06B026"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5DC303D6"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3.2 </w:t>
            </w:r>
            <w:proofErr w:type="spellStart"/>
            <w:r w:rsidRPr="0094735D">
              <w:rPr>
                <w:rFonts w:asciiTheme="majorHAnsi" w:hAnsiTheme="majorHAnsi" w:cstheme="majorHAnsi"/>
                <w:b/>
                <w:sz w:val="17"/>
              </w:rPr>
              <w:t>Implementa</w:t>
            </w:r>
            <w:proofErr w:type="spellEnd"/>
            <w:r w:rsidRPr="0094735D">
              <w:rPr>
                <w:rFonts w:asciiTheme="majorHAnsi" w:hAnsiTheme="majorHAnsi" w:cstheme="majorHAnsi"/>
                <w:b/>
                <w:sz w:val="17"/>
              </w:rPr>
              <w:t xml:space="preserve"> </w:t>
            </w:r>
            <w:proofErr w:type="spellStart"/>
            <w:r w:rsidRPr="0094735D">
              <w:rPr>
                <w:rFonts w:asciiTheme="majorHAnsi" w:hAnsiTheme="majorHAnsi" w:cstheme="majorHAnsi"/>
                <w:b/>
                <w:sz w:val="17"/>
              </w:rPr>
              <w:t>modelos</w:t>
            </w:r>
            <w:proofErr w:type="spellEnd"/>
            <w:r w:rsidRPr="0094735D">
              <w:rPr>
                <w:rFonts w:asciiTheme="majorHAnsi" w:hAnsiTheme="majorHAnsi" w:cstheme="majorHAnsi"/>
                <w:b/>
                <w:sz w:val="17"/>
              </w:rPr>
              <w:t xml:space="preserve"> de </w:t>
            </w:r>
            <w:proofErr w:type="spellStart"/>
            <w:r w:rsidRPr="0094735D">
              <w:rPr>
                <w:rFonts w:asciiTheme="majorHAnsi" w:hAnsiTheme="majorHAnsi" w:cstheme="majorHAnsi"/>
                <w:b/>
                <w:sz w:val="17"/>
              </w:rPr>
              <w:t>datos</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1D770BA6"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Persistencia técnica mediante estructuras JSON/SQLite según el módulo.</w:t>
            </w:r>
          </w:p>
        </w:tc>
      </w:tr>
      <w:tr w:rsidR="004968ED" w:rsidRPr="003F3D92" w14:paraId="47B2E8BB"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4AA0A1A2"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7"/>
                <w:lang w:val="es-CL"/>
              </w:rPr>
              <w:t>4.1 Construye una solución de software</w:t>
            </w:r>
          </w:p>
        </w:tc>
        <w:tc>
          <w:tcPr>
            <w:tcW w:w="5783" w:type="dxa"/>
            <w:tcBorders>
              <w:top w:val="single" w:sz="4" w:space="0" w:color="B8C4D1"/>
              <w:left w:val="single" w:sz="4" w:space="0" w:color="B8C4D1"/>
              <w:bottom w:val="single" w:sz="4" w:space="0" w:color="B8C4D1"/>
              <w:right w:val="single" w:sz="4" w:space="0" w:color="B8C4D1"/>
            </w:tcBorders>
          </w:tcPr>
          <w:p w14:paraId="0F659933"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Módulos funcionales integrados progresivamente en Python.</w:t>
            </w:r>
          </w:p>
        </w:tc>
      </w:tr>
      <w:tr w:rsidR="004968ED" w:rsidRPr="003F3D92" w14:paraId="2DA9C910"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35973868"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sz w:val="17"/>
              </w:rPr>
              <w:t xml:space="preserve">4.2 Integra </w:t>
            </w:r>
            <w:proofErr w:type="spellStart"/>
            <w:r w:rsidRPr="0094735D">
              <w:rPr>
                <w:rFonts w:asciiTheme="majorHAnsi" w:hAnsiTheme="majorHAnsi" w:cstheme="majorHAnsi"/>
                <w:b/>
                <w:sz w:val="17"/>
              </w:rPr>
              <w:t>componentes</w:t>
            </w:r>
            <w:proofErr w:type="spellEnd"/>
          </w:p>
        </w:tc>
        <w:tc>
          <w:tcPr>
            <w:tcW w:w="5783" w:type="dxa"/>
            <w:tcBorders>
              <w:top w:val="single" w:sz="4" w:space="0" w:color="B8C4D1"/>
              <w:left w:val="single" w:sz="4" w:space="0" w:color="B8C4D1"/>
              <w:bottom w:val="single" w:sz="4" w:space="0" w:color="B8C4D1"/>
              <w:right w:val="single" w:sz="4" w:space="0" w:color="B8C4D1"/>
            </w:tcBorders>
          </w:tcPr>
          <w:p w14:paraId="055BCBE5"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 xml:space="preserve">Telemetría, UI, diagnóstico, reportes, </w:t>
            </w:r>
            <w:proofErr w:type="spellStart"/>
            <w:r w:rsidRPr="0094735D">
              <w:rPr>
                <w:rFonts w:asciiTheme="majorHAnsi" w:hAnsiTheme="majorHAnsi" w:cstheme="majorHAnsi"/>
                <w:sz w:val="17"/>
                <w:lang w:val="es-CL"/>
              </w:rPr>
              <w:t>Gaming</w:t>
            </w:r>
            <w:proofErr w:type="spellEnd"/>
            <w:r w:rsidRPr="0094735D">
              <w:rPr>
                <w:rFonts w:asciiTheme="majorHAnsi" w:hAnsiTheme="majorHAnsi" w:cstheme="majorHAnsi"/>
                <w:sz w:val="17"/>
                <w:lang w:val="es-CL"/>
              </w:rPr>
              <w:t>, red, mantenimiento e IA se conectan mediante contratos internos.</w:t>
            </w:r>
          </w:p>
        </w:tc>
      </w:tr>
      <w:tr w:rsidR="004968ED" w:rsidRPr="003F3D92" w14:paraId="12C3348B" w14:textId="77777777">
        <w:trPr>
          <w:cantSplit/>
          <w:jc w:val="center"/>
        </w:trPr>
        <w:tc>
          <w:tcPr>
            <w:tcW w:w="3402" w:type="dxa"/>
            <w:tcBorders>
              <w:top w:val="single" w:sz="4" w:space="0" w:color="B8C4D1"/>
              <w:left w:val="single" w:sz="4" w:space="0" w:color="B8C4D1"/>
              <w:bottom w:val="single" w:sz="4" w:space="0" w:color="B8C4D1"/>
              <w:right w:val="single" w:sz="4" w:space="0" w:color="B8C4D1"/>
            </w:tcBorders>
            <w:shd w:val="clear" w:color="auto" w:fill="F4F7FB"/>
          </w:tcPr>
          <w:p w14:paraId="65933F7B"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sz w:val="17"/>
                <w:lang w:val="es-CL"/>
              </w:rPr>
              <w:t>4.3 Implanta una solución de software</w:t>
            </w:r>
          </w:p>
        </w:tc>
        <w:tc>
          <w:tcPr>
            <w:tcW w:w="5783" w:type="dxa"/>
            <w:tcBorders>
              <w:top w:val="single" w:sz="4" w:space="0" w:color="B8C4D1"/>
              <w:left w:val="single" w:sz="4" w:space="0" w:color="B8C4D1"/>
              <w:bottom w:val="single" w:sz="4" w:space="0" w:color="B8C4D1"/>
              <w:right w:val="single" w:sz="4" w:space="0" w:color="B8C4D1"/>
            </w:tcBorders>
          </w:tcPr>
          <w:p w14:paraId="5CF73543"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sz w:val="17"/>
                <w:lang w:val="es-CL"/>
              </w:rPr>
              <w:t>Se prepara distribución para Windows; ejecutable/instalador final queda como hito posterior del semestre.</w:t>
            </w:r>
          </w:p>
        </w:tc>
      </w:tr>
    </w:tbl>
    <w:p w14:paraId="6060E915" w14:textId="77777777" w:rsidR="003F3D92" w:rsidRDefault="003F3D92">
      <w:pPr>
        <w:jc w:val="both"/>
        <w:rPr>
          <w:rFonts w:asciiTheme="majorHAnsi" w:hAnsiTheme="majorHAnsi" w:cstheme="majorHAnsi"/>
          <w:lang w:val="es-CL"/>
        </w:rPr>
      </w:pPr>
    </w:p>
    <w:p w14:paraId="63C3F6C6" w14:textId="77777777" w:rsidR="003F3D92" w:rsidRDefault="003F3D92">
      <w:pPr>
        <w:jc w:val="both"/>
        <w:rPr>
          <w:rFonts w:asciiTheme="majorHAnsi" w:hAnsiTheme="majorHAnsi" w:cstheme="majorHAnsi"/>
          <w:lang w:val="es-CL"/>
        </w:rPr>
      </w:pPr>
    </w:p>
    <w:p w14:paraId="13617FA6" w14:textId="77777777" w:rsidR="003F3D92" w:rsidRDefault="003F3D92">
      <w:pPr>
        <w:jc w:val="both"/>
        <w:rPr>
          <w:rFonts w:asciiTheme="majorHAnsi" w:hAnsiTheme="majorHAnsi" w:cstheme="majorHAnsi"/>
          <w:lang w:val="es-CL"/>
        </w:rPr>
      </w:pPr>
    </w:p>
    <w:p w14:paraId="65C36CDE" w14:textId="01EA44E4" w:rsidR="004968ED" w:rsidRPr="0094735D" w:rsidRDefault="00000000">
      <w:pPr>
        <w:jc w:val="both"/>
        <w:rPr>
          <w:rFonts w:asciiTheme="majorHAnsi" w:hAnsiTheme="majorHAnsi" w:cstheme="majorHAnsi"/>
          <w:lang w:val="es-CL"/>
        </w:rPr>
      </w:pPr>
      <w:r w:rsidRPr="0094735D">
        <w:rPr>
          <w:rFonts w:asciiTheme="majorHAnsi" w:hAnsiTheme="majorHAnsi" w:cstheme="majorHAnsi"/>
          <w:lang w:val="es-CL"/>
        </w:rPr>
        <w:t xml:space="preserve">Esta correspondencia será respaldada durante el semestre con documentación, </w:t>
      </w:r>
      <w:proofErr w:type="spellStart"/>
      <w:r w:rsidRPr="0094735D">
        <w:rPr>
          <w:rFonts w:asciiTheme="majorHAnsi" w:hAnsiTheme="majorHAnsi" w:cstheme="majorHAnsi"/>
          <w:lang w:val="es-CL"/>
        </w:rPr>
        <w:t>commits</w:t>
      </w:r>
      <w:proofErr w:type="spellEnd"/>
      <w:r w:rsidRPr="0094735D">
        <w:rPr>
          <w:rFonts w:asciiTheme="majorHAnsi" w:hAnsiTheme="majorHAnsi" w:cstheme="majorHAnsi"/>
          <w:lang w:val="es-CL"/>
        </w:rPr>
        <w:t>, matrices de prueba, capturas de resultados, bitácoras de errores, versiones funcionales y evidencia de correcciones posteriores a cada validación.</w:t>
      </w:r>
    </w:p>
    <w:p w14:paraId="15347F94" w14:textId="77777777" w:rsidR="004968ED" w:rsidRPr="0094735D" w:rsidRDefault="00000000">
      <w:pPr>
        <w:rPr>
          <w:rFonts w:asciiTheme="majorHAnsi" w:hAnsiTheme="majorHAnsi" w:cstheme="majorHAnsi"/>
          <w:lang w:val="es-CL"/>
        </w:rPr>
      </w:pPr>
      <w:r w:rsidRPr="0094735D">
        <w:rPr>
          <w:rFonts w:asciiTheme="majorHAnsi" w:hAnsiTheme="majorHAnsi" w:cstheme="majorHAnsi"/>
          <w:lang w:val="es-CL"/>
        </w:rPr>
        <w:br w:type="page"/>
      </w:r>
    </w:p>
    <w:p w14:paraId="1A0F1F11" w14:textId="77777777" w:rsidR="004968ED" w:rsidRPr="0094735D" w:rsidRDefault="00000000">
      <w:pPr>
        <w:keepNext/>
        <w:pBdr>
          <w:bottom w:val="single" w:sz="8" w:space="2" w:color="F5B335"/>
        </w:pBdr>
        <w:spacing w:before="200"/>
        <w:rPr>
          <w:rFonts w:asciiTheme="majorHAnsi" w:hAnsiTheme="majorHAnsi" w:cstheme="majorHAnsi"/>
        </w:rPr>
      </w:pPr>
      <w:r w:rsidRPr="0094735D">
        <w:rPr>
          <w:rFonts w:asciiTheme="majorHAnsi" w:hAnsiTheme="majorHAnsi" w:cstheme="majorHAnsi"/>
          <w:b/>
          <w:color w:val="15385F"/>
          <w:sz w:val="32"/>
        </w:rPr>
        <w:lastRenderedPageBreak/>
        <w:t>3. Individual Conclusions</w:t>
      </w:r>
    </w:p>
    <w:p w14:paraId="5127A1E5" w14:textId="77777777" w:rsidR="004968ED" w:rsidRPr="0094735D" w:rsidRDefault="00000000">
      <w:pPr>
        <w:keepNext/>
        <w:spacing w:before="140" w:after="80"/>
        <w:rPr>
          <w:rFonts w:asciiTheme="majorHAnsi" w:hAnsiTheme="majorHAnsi" w:cstheme="majorHAnsi"/>
        </w:rPr>
      </w:pPr>
      <w:r w:rsidRPr="0094735D">
        <w:rPr>
          <w:rFonts w:asciiTheme="majorHAnsi" w:hAnsiTheme="majorHAnsi" w:cstheme="majorHAnsi"/>
          <w:b/>
          <w:color w:val="233548"/>
          <w:sz w:val="26"/>
        </w:rPr>
        <w:t>Tomás Hoyt — Individual Conclusion</w:t>
      </w:r>
    </w:p>
    <w:p w14:paraId="787ABC68" w14:textId="77777777" w:rsidR="004968ED" w:rsidRPr="0094735D" w:rsidRDefault="00000000">
      <w:pPr>
        <w:jc w:val="both"/>
        <w:rPr>
          <w:rFonts w:asciiTheme="majorHAnsi" w:hAnsiTheme="majorHAnsi" w:cstheme="majorHAnsi"/>
        </w:rPr>
      </w:pPr>
      <w:r w:rsidRPr="0094735D">
        <w:rPr>
          <w:rFonts w:asciiTheme="majorHAnsi" w:hAnsiTheme="majorHAnsi" w:cstheme="majorHAnsi"/>
        </w:rPr>
        <w:t>CorePulse is a feasible and professionally relevant project because it combines several areas of software engineering in a single product: system integration, hardware telemetry, data validation, diagnostics, testing, automation, reporting, and responsible use of artificial intelligence. The most important technical principle for me is that the application must remain trustworthy even when Windows or the hardware does not expose all the expected information. For that reason, REAL_OR_NA, traceability, controlled degradation, and rollback are essential design rules. During the project I expect to strengthen my ability to design modular systems, solve compatibility problems, validate technical evidence, and maintain a product through multiple iterations.</w:t>
      </w:r>
    </w:p>
    <w:p w14:paraId="179AE967" w14:textId="77777777" w:rsidR="004968ED" w:rsidRPr="0094735D" w:rsidRDefault="00000000">
      <w:pPr>
        <w:keepNext/>
        <w:spacing w:before="140" w:after="80"/>
        <w:rPr>
          <w:rFonts w:asciiTheme="majorHAnsi" w:hAnsiTheme="majorHAnsi" w:cstheme="majorHAnsi"/>
        </w:rPr>
      </w:pPr>
      <w:r w:rsidRPr="0094735D">
        <w:rPr>
          <w:rFonts w:asciiTheme="majorHAnsi" w:hAnsiTheme="majorHAnsi" w:cstheme="majorHAnsi"/>
          <w:b/>
          <w:color w:val="233548"/>
          <w:sz w:val="26"/>
        </w:rPr>
        <w:t>Maximiliano Carrasco — Individual Conclusion</w:t>
      </w:r>
    </w:p>
    <w:p w14:paraId="2CF8E591" w14:textId="77777777" w:rsidR="004968ED" w:rsidRPr="0094735D" w:rsidRDefault="00000000">
      <w:pPr>
        <w:jc w:val="both"/>
        <w:rPr>
          <w:rFonts w:asciiTheme="majorHAnsi" w:hAnsiTheme="majorHAnsi" w:cstheme="majorHAnsi"/>
        </w:rPr>
      </w:pPr>
      <w:r w:rsidRPr="0094735D">
        <w:rPr>
          <w:rFonts w:asciiTheme="majorHAnsi" w:hAnsiTheme="majorHAnsi" w:cstheme="majorHAnsi"/>
        </w:rPr>
        <w:t>CorePulse represents a realistic software project because it is not limited to implementing features; it also requires documentation, validation, usability, evidence management, and communication of technical results. The project can provide value to both technical and non-technical users by presenting complex computer information in a clearer way while preserving the origin of the data. My contribution will focus on interface support, documentation, functional validation, evidence organization, and presentation. This will allow me to develop skills that are directly related to software quality and teamwork in a professional project environment.</w:t>
      </w:r>
    </w:p>
    <w:p w14:paraId="638BBAA6" w14:textId="77777777" w:rsidR="004968ED" w:rsidRPr="0094735D" w:rsidRDefault="00000000">
      <w:pPr>
        <w:rPr>
          <w:rFonts w:asciiTheme="majorHAnsi" w:hAnsiTheme="majorHAnsi" w:cstheme="majorHAnsi"/>
        </w:rPr>
      </w:pPr>
      <w:r w:rsidRPr="0094735D">
        <w:rPr>
          <w:rFonts w:asciiTheme="majorHAnsi" w:hAnsiTheme="majorHAnsi" w:cstheme="majorHAnsi"/>
        </w:rPr>
        <w:br w:type="page"/>
      </w:r>
    </w:p>
    <w:p w14:paraId="02845D62" w14:textId="77777777" w:rsidR="004968ED" w:rsidRPr="0094735D" w:rsidRDefault="00000000">
      <w:pPr>
        <w:keepNext/>
        <w:pBdr>
          <w:bottom w:val="single" w:sz="8" w:space="2" w:color="F5B335"/>
        </w:pBdr>
        <w:spacing w:before="200"/>
        <w:rPr>
          <w:rFonts w:asciiTheme="majorHAnsi" w:hAnsiTheme="majorHAnsi" w:cstheme="majorHAnsi"/>
        </w:rPr>
      </w:pPr>
      <w:r w:rsidRPr="0094735D">
        <w:rPr>
          <w:rFonts w:asciiTheme="majorHAnsi" w:hAnsiTheme="majorHAnsi" w:cstheme="majorHAnsi"/>
          <w:b/>
          <w:color w:val="15385F"/>
          <w:sz w:val="32"/>
        </w:rPr>
        <w:lastRenderedPageBreak/>
        <w:t>4. Individual Reflections</w:t>
      </w:r>
    </w:p>
    <w:p w14:paraId="2AFF1B5F" w14:textId="77777777" w:rsidR="004968ED" w:rsidRPr="0094735D" w:rsidRDefault="00000000">
      <w:pPr>
        <w:keepNext/>
        <w:spacing w:before="140" w:after="80"/>
        <w:rPr>
          <w:rFonts w:asciiTheme="majorHAnsi" w:hAnsiTheme="majorHAnsi" w:cstheme="majorHAnsi"/>
        </w:rPr>
      </w:pPr>
      <w:r w:rsidRPr="0094735D">
        <w:rPr>
          <w:rFonts w:asciiTheme="majorHAnsi" w:hAnsiTheme="majorHAnsi" w:cstheme="majorHAnsi"/>
          <w:b/>
          <w:color w:val="233548"/>
          <w:sz w:val="26"/>
        </w:rPr>
        <w:t>Tomás Hoyt — Individual Reflection</w:t>
      </w:r>
    </w:p>
    <w:p w14:paraId="17C9C9C8" w14:textId="77777777" w:rsidR="004968ED" w:rsidRPr="0094735D" w:rsidRDefault="00000000">
      <w:pPr>
        <w:jc w:val="both"/>
        <w:rPr>
          <w:rFonts w:asciiTheme="majorHAnsi" w:hAnsiTheme="majorHAnsi" w:cstheme="majorHAnsi"/>
        </w:rPr>
      </w:pPr>
      <w:r w:rsidRPr="0094735D">
        <w:rPr>
          <w:rFonts w:asciiTheme="majorHAnsi" w:hAnsiTheme="majorHAnsi" w:cstheme="majorHAnsi"/>
        </w:rPr>
        <w:t>Working on the definition of CorePulse has made me understand that a technically ambitious idea needs clear boundaries and verification rules to become a reliable project. My main challenge is to avoid expanding the scope faster than the team can validate it. I have also learned that a good diagnostic application should not try to appear complete by inventing unavailable values. I want to continue improving the architecture and testing process so that every new module can be integrated without breaking previously validated functions. This project reflects the type of software engineering work I would like to continue developing professionally.</w:t>
      </w:r>
    </w:p>
    <w:p w14:paraId="334EC5F7" w14:textId="77777777" w:rsidR="004968ED" w:rsidRPr="0094735D" w:rsidRDefault="00000000">
      <w:pPr>
        <w:keepNext/>
        <w:spacing w:before="140" w:after="80"/>
        <w:rPr>
          <w:rFonts w:asciiTheme="majorHAnsi" w:hAnsiTheme="majorHAnsi" w:cstheme="majorHAnsi"/>
        </w:rPr>
      </w:pPr>
      <w:r w:rsidRPr="0094735D">
        <w:rPr>
          <w:rFonts w:asciiTheme="majorHAnsi" w:hAnsiTheme="majorHAnsi" w:cstheme="majorHAnsi"/>
          <w:b/>
          <w:color w:val="233548"/>
          <w:sz w:val="26"/>
        </w:rPr>
        <w:t>Maximiliano Carrasco — Individual Reflection</w:t>
      </w:r>
    </w:p>
    <w:p w14:paraId="700D5311" w14:textId="77777777" w:rsidR="004968ED" w:rsidRPr="0094735D" w:rsidRDefault="00000000">
      <w:pPr>
        <w:jc w:val="both"/>
        <w:rPr>
          <w:rFonts w:asciiTheme="majorHAnsi" w:hAnsiTheme="majorHAnsi" w:cstheme="majorHAnsi"/>
        </w:rPr>
      </w:pPr>
      <w:r w:rsidRPr="0094735D">
        <w:rPr>
          <w:rFonts w:asciiTheme="majorHAnsi" w:hAnsiTheme="majorHAnsi" w:cstheme="majorHAnsi"/>
        </w:rPr>
        <w:t>This project has helped me see the importance of connecting technical development with documentation and user experience. A function may work internally, but it still needs to be understandable, testable, and supported by evidence. My challenge is to contribute consistently to validation and presentation while keeping the documentation aligned with the real state of the product. I expect this process to improve my ability to work collaboratively, identify usability problems, document results, and communicate technical decisions in a professional context.</w:t>
      </w:r>
    </w:p>
    <w:p w14:paraId="4A38B82C" w14:textId="77777777" w:rsidR="004968ED" w:rsidRPr="0094735D" w:rsidRDefault="00000000">
      <w:pPr>
        <w:rPr>
          <w:rFonts w:asciiTheme="majorHAnsi" w:hAnsiTheme="majorHAnsi" w:cstheme="majorHAnsi"/>
        </w:rPr>
      </w:pPr>
      <w:r w:rsidRPr="0094735D">
        <w:rPr>
          <w:rFonts w:asciiTheme="majorHAnsi" w:hAnsiTheme="majorHAnsi" w:cstheme="majorHAnsi"/>
        </w:rPr>
        <w:br w:type="page"/>
      </w:r>
    </w:p>
    <w:p w14:paraId="7CFE59B4" w14:textId="77777777" w:rsidR="004968ED" w:rsidRPr="0094735D" w:rsidRDefault="00000000">
      <w:pPr>
        <w:keepNext/>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lastRenderedPageBreak/>
        <w:t>5. Referencias</w:t>
      </w:r>
    </w:p>
    <w:p w14:paraId="44C459E8" w14:textId="77777777" w:rsidR="004968ED" w:rsidRPr="0094735D" w:rsidRDefault="00000000">
      <w:pPr>
        <w:spacing w:after="100"/>
        <w:ind w:left="397" w:hanging="397"/>
        <w:rPr>
          <w:rFonts w:asciiTheme="majorHAnsi" w:hAnsiTheme="majorHAnsi" w:cstheme="majorHAnsi"/>
          <w:lang w:val="es-CL"/>
        </w:rPr>
      </w:pPr>
      <w:r w:rsidRPr="0094735D">
        <w:rPr>
          <w:rFonts w:asciiTheme="majorHAnsi" w:hAnsiTheme="majorHAnsi" w:cstheme="majorHAnsi"/>
          <w:sz w:val="20"/>
          <w:lang w:val="es-CL"/>
        </w:rPr>
        <w:t xml:space="preserve">Duoc UC. (2026). Evaluación Fase 1: Formativa Definición Proyecto APT. Asignatura </w:t>
      </w:r>
      <w:proofErr w:type="spellStart"/>
      <w:r w:rsidRPr="0094735D">
        <w:rPr>
          <w:rFonts w:asciiTheme="majorHAnsi" w:hAnsiTheme="majorHAnsi" w:cstheme="majorHAnsi"/>
          <w:sz w:val="20"/>
          <w:lang w:val="es-CL"/>
        </w:rPr>
        <w:t>Capstone</w:t>
      </w:r>
      <w:proofErr w:type="spellEnd"/>
      <w:r w:rsidRPr="0094735D">
        <w:rPr>
          <w:rFonts w:asciiTheme="majorHAnsi" w:hAnsiTheme="majorHAnsi" w:cstheme="majorHAnsi"/>
          <w:sz w:val="20"/>
          <w:lang w:val="es-CL"/>
        </w:rPr>
        <w:t>.</w:t>
      </w:r>
    </w:p>
    <w:p w14:paraId="3BB9FB83" w14:textId="77777777" w:rsidR="004968ED" w:rsidRPr="0094735D" w:rsidRDefault="00000000">
      <w:pPr>
        <w:spacing w:after="100"/>
        <w:ind w:left="397" w:hanging="397"/>
        <w:rPr>
          <w:rFonts w:asciiTheme="majorHAnsi" w:hAnsiTheme="majorHAnsi" w:cstheme="majorHAnsi"/>
          <w:lang w:val="es-CL"/>
        </w:rPr>
      </w:pPr>
      <w:r w:rsidRPr="0094735D">
        <w:rPr>
          <w:rFonts w:asciiTheme="majorHAnsi" w:hAnsiTheme="majorHAnsi" w:cstheme="majorHAnsi"/>
          <w:sz w:val="20"/>
          <w:lang w:val="es-CL"/>
        </w:rPr>
        <w:t>Duoc UC. (2026). Guía Estudiante - Definición Proyecto APT, Fase 1.</w:t>
      </w:r>
    </w:p>
    <w:p w14:paraId="68F2AF72" w14:textId="77777777" w:rsidR="004968ED" w:rsidRPr="0094735D" w:rsidRDefault="00000000">
      <w:pPr>
        <w:spacing w:after="100"/>
        <w:ind w:left="397" w:hanging="397"/>
        <w:rPr>
          <w:rFonts w:asciiTheme="majorHAnsi" w:hAnsiTheme="majorHAnsi" w:cstheme="majorHAnsi"/>
        </w:rPr>
      </w:pPr>
      <w:r w:rsidRPr="0094735D">
        <w:rPr>
          <w:rFonts w:asciiTheme="majorHAnsi" w:hAnsiTheme="majorHAnsi" w:cstheme="majorHAnsi"/>
          <w:sz w:val="20"/>
        </w:rPr>
        <w:t>Microsoft. (s. f.). Windows documentation. Microsoft Learn. https://learn.microsoft.com/windows/</w:t>
      </w:r>
    </w:p>
    <w:p w14:paraId="4141A6F8" w14:textId="77777777" w:rsidR="004968ED" w:rsidRPr="0094735D" w:rsidRDefault="00000000">
      <w:pPr>
        <w:spacing w:after="100"/>
        <w:ind w:left="397" w:hanging="397"/>
        <w:rPr>
          <w:rFonts w:asciiTheme="majorHAnsi" w:hAnsiTheme="majorHAnsi" w:cstheme="majorHAnsi"/>
        </w:rPr>
      </w:pPr>
      <w:r w:rsidRPr="0094735D">
        <w:rPr>
          <w:rFonts w:asciiTheme="majorHAnsi" w:hAnsiTheme="majorHAnsi" w:cstheme="majorHAnsi"/>
          <w:sz w:val="20"/>
        </w:rPr>
        <w:t>Python Software Foundation. (s. f.). Python 3 documentation. https://docs.python.org/3/</w:t>
      </w:r>
    </w:p>
    <w:p w14:paraId="0EAF49EB" w14:textId="77777777" w:rsidR="004968ED" w:rsidRPr="0094735D" w:rsidRDefault="00000000">
      <w:pPr>
        <w:spacing w:after="100"/>
        <w:ind w:left="397" w:hanging="397"/>
        <w:rPr>
          <w:rFonts w:asciiTheme="majorHAnsi" w:hAnsiTheme="majorHAnsi" w:cstheme="majorHAnsi"/>
        </w:rPr>
      </w:pPr>
      <w:r w:rsidRPr="0094735D">
        <w:rPr>
          <w:rFonts w:asciiTheme="majorHAnsi" w:hAnsiTheme="majorHAnsi" w:cstheme="majorHAnsi"/>
          <w:sz w:val="20"/>
        </w:rPr>
        <w:t>psutil contributors. (s. f.). psutil documentation. https://psutil.readthedocs.io/</w:t>
      </w:r>
    </w:p>
    <w:p w14:paraId="75B37D55" w14:textId="77777777" w:rsidR="004968ED" w:rsidRPr="0094735D" w:rsidRDefault="00000000">
      <w:pPr>
        <w:spacing w:after="100"/>
        <w:ind w:left="397" w:hanging="397"/>
        <w:rPr>
          <w:rFonts w:asciiTheme="majorHAnsi" w:hAnsiTheme="majorHAnsi" w:cstheme="majorHAnsi"/>
        </w:rPr>
      </w:pPr>
      <w:r w:rsidRPr="0094735D">
        <w:rPr>
          <w:rFonts w:asciiTheme="majorHAnsi" w:hAnsiTheme="majorHAnsi" w:cstheme="majorHAnsi"/>
          <w:sz w:val="20"/>
        </w:rPr>
        <w:t>LibreHardwareMonitor. (s. f.). LibreHardwareMonitor. https://github.com/LibreHardwareMonitor/LibreHardwareMonitor</w:t>
      </w:r>
    </w:p>
    <w:p w14:paraId="01DC123B" w14:textId="77777777" w:rsidR="004968ED" w:rsidRPr="0094735D" w:rsidRDefault="00000000">
      <w:pPr>
        <w:spacing w:after="100"/>
        <w:ind w:left="397" w:hanging="397"/>
        <w:rPr>
          <w:rFonts w:asciiTheme="majorHAnsi" w:hAnsiTheme="majorHAnsi" w:cstheme="majorHAnsi"/>
        </w:rPr>
      </w:pPr>
      <w:r w:rsidRPr="0094735D">
        <w:rPr>
          <w:rFonts w:asciiTheme="majorHAnsi" w:hAnsiTheme="majorHAnsi" w:cstheme="majorHAnsi"/>
          <w:sz w:val="20"/>
        </w:rPr>
        <w:t>Groq. (s. f.). Groq API documentation. https://console.groq.com/docs/</w:t>
      </w:r>
    </w:p>
    <w:p w14:paraId="72B407B8" w14:textId="77777777" w:rsidR="004968ED" w:rsidRPr="0094735D" w:rsidRDefault="00000000">
      <w:pPr>
        <w:spacing w:after="100"/>
        <w:ind w:left="397" w:hanging="397"/>
        <w:rPr>
          <w:rFonts w:asciiTheme="majorHAnsi" w:hAnsiTheme="majorHAnsi" w:cstheme="majorHAnsi"/>
        </w:rPr>
      </w:pPr>
      <w:r w:rsidRPr="0094735D">
        <w:rPr>
          <w:rFonts w:asciiTheme="majorHAnsi" w:hAnsiTheme="majorHAnsi" w:cstheme="majorHAnsi"/>
          <w:sz w:val="20"/>
        </w:rPr>
        <w:t>Ookla. (s. f.). Speedtest CLI. https://www.speedtest.net/apps/cli</w:t>
      </w:r>
    </w:p>
    <w:p w14:paraId="7F991714" w14:textId="77777777" w:rsidR="004968ED" w:rsidRPr="0094735D" w:rsidRDefault="00000000">
      <w:pPr>
        <w:pBdr>
          <w:bottom w:val="single" w:sz="8" w:space="2" w:color="F5B335"/>
        </w:pBdr>
        <w:spacing w:before="200"/>
        <w:rPr>
          <w:rFonts w:asciiTheme="majorHAnsi" w:hAnsiTheme="majorHAnsi" w:cstheme="majorHAnsi"/>
          <w:lang w:val="es-CL"/>
        </w:rPr>
      </w:pPr>
      <w:r w:rsidRPr="0094735D">
        <w:rPr>
          <w:rFonts w:asciiTheme="majorHAnsi" w:hAnsiTheme="majorHAnsi" w:cstheme="majorHAnsi"/>
          <w:b/>
          <w:color w:val="15385F"/>
          <w:sz w:val="32"/>
          <w:lang w:val="es-CL"/>
        </w:rPr>
        <w:t>Anexo A. Estado del proyecto al momento de la Formativa</w:t>
      </w:r>
    </w:p>
    <w:p w14:paraId="2F174723" w14:textId="77777777" w:rsidR="004968ED" w:rsidRPr="0094735D" w:rsidRDefault="00000000">
      <w:pPr>
        <w:jc w:val="both"/>
        <w:rPr>
          <w:rFonts w:asciiTheme="majorHAnsi" w:hAnsiTheme="majorHAnsi" w:cstheme="majorHAnsi"/>
          <w:lang w:val="es-CL"/>
        </w:rPr>
      </w:pPr>
      <w:proofErr w:type="spellStart"/>
      <w:r w:rsidRPr="0094735D">
        <w:rPr>
          <w:rFonts w:asciiTheme="majorHAnsi" w:hAnsiTheme="majorHAnsi" w:cstheme="majorHAnsi"/>
          <w:lang w:val="es-CL"/>
        </w:rPr>
        <w:t>CorePulse</w:t>
      </w:r>
      <w:proofErr w:type="spellEnd"/>
      <w:r w:rsidRPr="0094735D">
        <w:rPr>
          <w:rFonts w:asciiTheme="majorHAnsi" w:hAnsiTheme="majorHAnsi" w:cstheme="majorHAnsi"/>
          <w:lang w:val="es-CL"/>
        </w:rPr>
        <w:t xml:space="preserve"> cuenta con un prototipo funcional en evolución y una especificación técnica propia. El desarrollo adelantado se utiliza únicamente como evidencia de factibilidad; la Fase 1 mantiene como foco la definición, fundamentación, competencias, planificación y criterios de calidad del Proyecto APT. El desarrollo formal y la evidencia de sistema se organizarán según la estructura de fases definida para CAPSTONE.</w:t>
      </w:r>
    </w:p>
    <w:tbl>
      <w:tblPr>
        <w:tblW w:w="0" w:type="auto"/>
        <w:jc w:val="center"/>
        <w:tblLayout w:type="fixed"/>
        <w:tblLook w:val="04A0" w:firstRow="1" w:lastRow="0" w:firstColumn="1" w:lastColumn="0" w:noHBand="0" w:noVBand="1"/>
      </w:tblPr>
      <w:tblGrid>
        <w:gridCol w:w="2381"/>
        <w:gridCol w:w="6803"/>
      </w:tblGrid>
      <w:tr w:rsidR="004968ED" w:rsidRPr="0094735D" w14:paraId="4C955585"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2B10E0B5"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b/>
                <w:color w:val="15385F"/>
                <w:lang w:val="es-CL"/>
              </w:rPr>
              <w:t>Versión de referencia del prototipo</w:t>
            </w:r>
          </w:p>
        </w:tc>
        <w:tc>
          <w:tcPr>
            <w:tcW w:w="6803" w:type="dxa"/>
            <w:tcBorders>
              <w:top w:val="single" w:sz="5" w:space="0" w:color="B8C4D1"/>
              <w:left w:val="single" w:sz="5" w:space="0" w:color="B8C4D1"/>
              <w:bottom w:val="single" w:sz="5" w:space="0" w:color="B8C4D1"/>
              <w:right w:val="single" w:sz="5" w:space="0" w:color="B8C4D1"/>
            </w:tcBorders>
            <w:vAlign w:val="center"/>
          </w:tcPr>
          <w:p w14:paraId="4189552C"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V0.10.2.39w</w:t>
            </w:r>
          </w:p>
        </w:tc>
      </w:tr>
      <w:tr w:rsidR="004968ED" w:rsidRPr="0094735D" w14:paraId="1C70F906"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17FEB5AC"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Plataforma objetivo</w:t>
            </w:r>
          </w:p>
        </w:tc>
        <w:tc>
          <w:tcPr>
            <w:tcW w:w="6803" w:type="dxa"/>
            <w:tcBorders>
              <w:top w:val="single" w:sz="5" w:space="0" w:color="B8C4D1"/>
              <w:left w:val="single" w:sz="5" w:space="0" w:color="B8C4D1"/>
              <w:bottom w:val="single" w:sz="5" w:space="0" w:color="B8C4D1"/>
              <w:right w:val="single" w:sz="5" w:space="0" w:color="B8C4D1"/>
            </w:tcBorders>
            <w:vAlign w:val="center"/>
          </w:tcPr>
          <w:p w14:paraId="218C3F9C"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Windows 10/11 x64 · PC y notebook</w:t>
            </w:r>
          </w:p>
        </w:tc>
      </w:tr>
      <w:tr w:rsidR="004968ED" w:rsidRPr="0094735D" w14:paraId="743D9469"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350E1B3F"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Política de datos</w:t>
            </w:r>
          </w:p>
        </w:tc>
        <w:tc>
          <w:tcPr>
            <w:tcW w:w="6803" w:type="dxa"/>
            <w:tcBorders>
              <w:top w:val="single" w:sz="5" w:space="0" w:color="B8C4D1"/>
              <w:left w:val="single" w:sz="5" w:space="0" w:color="B8C4D1"/>
              <w:bottom w:val="single" w:sz="5" w:space="0" w:color="B8C4D1"/>
              <w:right w:val="single" w:sz="5" w:space="0" w:color="B8C4D1"/>
            </w:tcBorders>
            <w:vAlign w:val="center"/>
          </w:tcPr>
          <w:p w14:paraId="7937FEF9" w14:textId="77777777" w:rsidR="004968ED" w:rsidRPr="0094735D" w:rsidRDefault="00000000">
            <w:pPr>
              <w:spacing w:after="0"/>
              <w:rPr>
                <w:rFonts w:asciiTheme="majorHAnsi" w:hAnsiTheme="majorHAnsi" w:cstheme="majorHAnsi"/>
              </w:rPr>
            </w:pPr>
            <w:r w:rsidRPr="0094735D">
              <w:rPr>
                <w:rFonts w:asciiTheme="majorHAnsi" w:hAnsiTheme="majorHAnsi" w:cstheme="majorHAnsi"/>
              </w:rPr>
              <w:t>REAL_OR_NA · REAL_FPS_OR_NA_ONLY</w:t>
            </w:r>
          </w:p>
        </w:tc>
      </w:tr>
      <w:tr w:rsidR="004968ED" w:rsidRPr="003F3D92" w14:paraId="5DB818A7" w14:textId="77777777">
        <w:trPr>
          <w:cantSplit/>
          <w:jc w:val="center"/>
        </w:trPr>
        <w:tc>
          <w:tcPr>
            <w:tcW w:w="2381" w:type="dxa"/>
            <w:tcBorders>
              <w:top w:val="single" w:sz="5" w:space="0" w:color="B8C4D1"/>
              <w:left w:val="single" w:sz="5" w:space="0" w:color="B8C4D1"/>
              <w:bottom w:val="single" w:sz="5" w:space="0" w:color="B8C4D1"/>
              <w:right w:val="single" w:sz="5" w:space="0" w:color="B8C4D1"/>
            </w:tcBorders>
            <w:shd w:val="clear" w:color="auto" w:fill="D9E5F3"/>
            <w:vAlign w:val="center"/>
          </w:tcPr>
          <w:p w14:paraId="79736705" w14:textId="77777777" w:rsidR="004968ED" w:rsidRPr="0094735D" w:rsidRDefault="00000000">
            <w:pPr>
              <w:spacing w:after="0"/>
              <w:rPr>
                <w:rFonts w:asciiTheme="majorHAnsi" w:hAnsiTheme="majorHAnsi" w:cstheme="majorHAnsi"/>
              </w:rPr>
            </w:pPr>
            <w:r w:rsidRPr="0094735D">
              <w:rPr>
                <w:rFonts w:asciiTheme="majorHAnsi" w:hAnsiTheme="majorHAnsi" w:cstheme="majorHAnsi"/>
                <w:b/>
                <w:color w:val="15385F"/>
              </w:rPr>
              <w:t>Estado de distribución</w:t>
            </w:r>
          </w:p>
        </w:tc>
        <w:tc>
          <w:tcPr>
            <w:tcW w:w="6803" w:type="dxa"/>
            <w:tcBorders>
              <w:top w:val="single" w:sz="5" w:space="0" w:color="B8C4D1"/>
              <w:left w:val="single" w:sz="5" w:space="0" w:color="B8C4D1"/>
              <w:bottom w:val="single" w:sz="5" w:space="0" w:color="B8C4D1"/>
              <w:right w:val="single" w:sz="5" w:space="0" w:color="B8C4D1"/>
            </w:tcBorders>
            <w:vAlign w:val="center"/>
          </w:tcPr>
          <w:p w14:paraId="5B4413CA" w14:textId="77777777" w:rsidR="004968ED" w:rsidRPr="0094735D" w:rsidRDefault="00000000">
            <w:pPr>
              <w:spacing w:after="0"/>
              <w:rPr>
                <w:rFonts w:asciiTheme="majorHAnsi" w:hAnsiTheme="majorHAnsi" w:cstheme="majorHAnsi"/>
                <w:lang w:val="es-CL"/>
              </w:rPr>
            </w:pPr>
            <w:r w:rsidRPr="0094735D">
              <w:rPr>
                <w:rFonts w:asciiTheme="majorHAnsi" w:hAnsiTheme="majorHAnsi" w:cstheme="majorHAnsi"/>
                <w:lang w:val="es-CL"/>
              </w:rPr>
              <w:t>Ejecutable/instalador final pendiente para una etapa posterior</w:t>
            </w:r>
          </w:p>
        </w:tc>
      </w:tr>
    </w:tbl>
    <w:p w14:paraId="7A96AA90" w14:textId="77777777" w:rsidR="004968ED" w:rsidRPr="0094735D" w:rsidRDefault="004968ED">
      <w:pPr>
        <w:spacing w:after="40"/>
        <w:rPr>
          <w:rFonts w:asciiTheme="majorHAnsi" w:hAnsiTheme="majorHAnsi" w:cstheme="majorHAnsi"/>
          <w:lang w:val="es-CL"/>
        </w:rPr>
      </w:pPr>
    </w:p>
    <w:sectPr w:rsidR="004968ED" w:rsidRPr="0094735D" w:rsidSect="00034616">
      <w:headerReference w:type="default" r:id="rId10"/>
      <w:footerReference w:type="default" r:id="rId11"/>
      <w:pgSz w:w="12240" w:h="15840"/>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DA031" w14:textId="77777777" w:rsidR="005A6E17" w:rsidRDefault="005A6E17">
      <w:pPr>
        <w:spacing w:after="0"/>
      </w:pPr>
      <w:r>
        <w:separator/>
      </w:r>
    </w:p>
  </w:endnote>
  <w:endnote w:type="continuationSeparator" w:id="0">
    <w:p w14:paraId="1D0E9B31" w14:textId="77777777" w:rsidR="005A6E17" w:rsidRDefault="005A6E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859A" w14:textId="77777777" w:rsidR="004968ED" w:rsidRDefault="00000000">
    <w:pPr>
      <w:pStyle w:val="Footer"/>
      <w:jc w:val="right"/>
    </w:pPr>
    <w:r>
      <w:rPr>
        <w:color w:val="66788A"/>
        <w:sz w:val="16"/>
      </w:rPr>
      <w:t xml:space="preserve">Capstone · Fase 1 · </w:t>
    </w:r>
    <w:proofErr w:type="spellStart"/>
    <w:r>
      <w:rPr>
        <w:color w:val="66788A"/>
        <w:sz w:val="16"/>
      </w:rPr>
      <w:t>CorePulse</w:t>
    </w:r>
    <w:proofErr w:type="spellEnd"/>
    <w:r>
      <w:rPr>
        <w:color w:val="66788A"/>
        <w:sz w:val="16"/>
      </w:rPr>
      <w:t xml:space="preserve">   |   Página </w:t>
    </w:r>
    <w:r>
      <w:rPr>
        <w:color w:val="66788A"/>
        <w:sz w:val="16"/>
      </w:rPr>
      <w:fldChar w:fldCharType="begin"/>
    </w:r>
    <w:r>
      <w:rPr>
        <w:color w:val="66788A"/>
        <w:sz w:val="16"/>
      </w:rPr>
      <w:instrText>PAGE</w:instrText>
    </w:r>
    <w:r>
      <w:rPr>
        <w:color w:val="66788A"/>
        <w:sz w:val="16"/>
      </w:rPr>
      <w:fldChar w:fldCharType="separate"/>
    </w:r>
    <w:r w:rsidR="00C77A0F">
      <w:rPr>
        <w:noProof/>
        <w:color w:val="66788A"/>
        <w:sz w:val="16"/>
      </w:rPr>
      <w:t>1</w:t>
    </w:r>
    <w:r>
      <w:rPr>
        <w:color w:val="6678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DFF9" w14:textId="77777777" w:rsidR="005A6E17" w:rsidRDefault="005A6E17">
      <w:pPr>
        <w:spacing w:after="0"/>
      </w:pPr>
      <w:r>
        <w:separator/>
      </w:r>
    </w:p>
  </w:footnote>
  <w:footnote w:type="continuationSeparator" w:id="0">
    <w:p w14:paraId="7D384CFC" w14:textId="77777777" w:rsidR="005A6E17" w:rsidRDefault="005A6E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AE66" w14:textId="77777777" w:rsidR="004968ED" w:rsidRDefault="00000000">
    <w:pPr>
      <w:pStyle w:val="Header"/>
      <w:jc w:val="right"/>
    </w:pPr>
    <w:r>
      <w:rPr>
        <w:b/>
        <w:color w:val="15385F"/>
        <w:sz w:val="16"/>
      </w:rPr>
      <w:t>COREPULSE · EVALUACIÓN FORMATIVA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370788">
    <w:abstractNumId w:val="8"/>
  </w:num>
  <w:num w:numId="2" w16cid:durableId="1980718502">
    <w:abstractNumId w:val="6"/>
  </w:num>
  <w:num w:numId="3" w16cid:durableId="943145613">
    <w:abstractNumId w:val="5"/>
  </w:num>
  <w:num w:numId="4" w16cid:durableId="41448985">
    <w:abstractNumId w:val="4"/>
  </w:num>
  <w:num w:numId="5" w16cid:durableId="842399802">
    <w:abstractNumId w:val="7"/>
  </w:num>
  <w:num w:numId="6" w16cid:durableId="213857941">
    <w:abstractNumId w:val="3"/>
  </w:num>
  <w:num w:numId="7" w16cid:durableId="2040739656">
    <w:abstractNumId w:val="2"/>
  </w:num>
  <w:num w:numId="8" w16cid:durableId="253175895">
    <w:abstractNumId w:val="1"/>
  </w:num>
  <w:num w:numId="9" w16cid:durableId="5408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D13"/>
    <w:rsid w:val="00326F90"/>
    <w:rsid w:val="003F3D92"/>
    <w:rsid w:val="004841C9"/>
    <w:rsid w:val="004968ED"/>
    <w:rsid w:val="005A6E17"/>
    <w:rsid w:val="0094735D"/>
    <w:rsid w:val="00A95DD3"/>
    <w:rsid w:val="00AA1D8D"/>
    <w:rsid w:val="00B47730"/>
    <w:rsid w:val="00C77A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C3982"/>
  <w14:defaultImageDpi w14:val="300"/>
  <w15:docId w15:val="{F85C7E0E-0415-4941-8B96-657041EA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2460</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Formativa Fase 1 - CorePulse</dc:title>
  <dc:subject>Capstone PTY4614 - Definición Proyecto APT</dc:subject>
  <dc:creator>Tomás Hoyt; Maximiliano Carrasco</dc:creator>
  <cp:keywords>CorePulse, Capstone, Fase 1, Proyecto APT</cp:keywords>
  <dc:description>generated by python-docx</dc:description>
  <cp:lastModifiedBy>TOMAS . HOYT BARRIENTOS</cp:lastModifiedBy>
  <cp:revision>5</cp:revision>
  <dcterms:created xsi:type="dcterms:W3CDTF">2013-12-23T23:15:00Z</dcterms:created>
  <dcterms:modified xsi:type="dcterms:W3CDTF">2026-09-07T21:02:00Z</dcterms:modified>
  <cp:category/>
</cp:coreProperties>
</file>