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464E2" w14:textId="49E6D2CF" w:rsidR="00AD534E" w:rsidRPr="00F44B45" w:rsidRDefault="00AD534E" w:rsidP="00F44B45">
      <w:pPr>
        <w:pStyle w:val="Odstavecseseznamem"/>
        <w:numPr>
          <w:ilvl w:val="0"/>
          <w:numId w:val="27"/>
        </w:numPr>
        <w:spacing w:after="0" w:line="276" w:lineRule="auto"/>
        <w:ind w:left="284"/>
        <w:jc w:val="both"/>
        <w:rPr>
          <w:rFonts w:ascii="Cambria" w:eastAsia="Calibri" w:hAnsi="Cambria"/>
          <w:b/>
          <w:bCs/>
        </w:rPr>
      </w:pPr>
      <w:r w:rsidRPr="00F44B45">
        <w:rPr>
          <w:rFonts w:ascii="Cambria" w:eastAsia="Calibri" w:hAnsi="Cambria"/>
          <w:b/>
          <w:bCs/>
        </w:rPr>
        <w:t>Ošetřovatelská péče o nemocné s onemocněním dýchacího ústrojí (chronická obstrukční plicní nemoc, astma bronchiální, tuberkulóza plic, nádory plic, pneumonie).</w:t>
      </w:r>
    </w:p>
    <w:p w14:paraId="53038A8B" w14:textId="77777777" w:rsidR="00F44B45" w:rsidRPr="00F44B45" w:rsidRDefault="00F44B45" w:rsidP="00F44B45">
      <w:pPr>
        <w:pStyle w:val="Odstavecseseznamem"/>
        <w:spacing w:after="0" w:line="276" w:lineRule="auto"/>
        <w:ind w:left="750"/>
        <w:jc w:val="both"/>
        <w:rPr>
          <w:rFonts w:ascii="Cambria" w:eastAsia="Calibri" w:hAnsi="Cambria"/>
          <w:b/>
          <w:bCs/>
        </w:rPr>
      </w:pPr>
    </w:p>
    <w:p w14:paraId="162F1B6A" w14:textId="507B257C" w:rsidR="007A0D72" w:rsidRPr="00F44B45" w:rsidRDefault="007A0D72" w:rsidP="007A0D72">
      <w:pPr>
        <w:rPr>
          <w:rFonts w:ascii="Cambria" w:hAnsi="Cambria" w:cs="Times New Roman"/>
          <w:b/>
          <w:bCs/>
          <w:color w:val="000000" w:themeColor="text1"/>
        </w:rPr>
      </w:pPr>
      <w:r w:rsidRPr="00F44B45">
        <w:rPr>
          <w:rFonts w:ascii="Cambria" w:hAnsi="Cambria" w:cs="Times New Roman"/>
          <w:b/>
          <w:bCs/>
        </w:rPr>
        <w:t>ANATOMIE A</w:t>
      </w:r>
      <w:r w:rsidRPr="00F44B45">
        <w:rPr>
          <w:rFonts w:ascii="Cambria" w:hAnsi="Cambria" w:cs="Times New Roman"/>
          <w:b/>
          <w:bCs/>
          <w:color w:val="000000" w:themeColor="text1"/>
        </w:rPr>
        <w:t xml:space="preserve"> FYZIOLOGIE</w:t>
      </w:r>
    </w:p>
    <w:p w14:paraId="283B6C07" w14:textId="77777777" w:rsidR="007A0D72" w:rsidRPr="00F44B45" w:rsidRDefault="007A0D72" w:rsidP="007A0D72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000000" w:themeColor="text1"/>
          <w:lang w:eastAsia="cs-CZ"/>
        </w:rPr>
      </w:pPr>
      <w:r w:rsidRPr="00F44B45">
        <w:rPr>
          <w:rFonts w:ascii="Cambria" w:eastAsia="Times New Roman" w:hAnsi="Cambria" w:cs="Times New Roman"/>
          <w:color w:val="000000" w:themeColor="text1"/>
          <w:lang w:eastAsia="cs-CZ"/>
        </w:rPr>
        <w:t>Dýchací soustavu tvoří horní a dolní cesty dýchací a plíce. </w:t>
      </w:r>
    </w:p>
    <w:p w14:paraId="0AAC1D11" w14:textId="77777777" w:rsidR="007A0D72" w:rsidRPr="00F44B45" w:rsidRDefault="007A0D72" w:rsidP="007A0D72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i/>
          <w:iCs/>
          <w:color w:val="000000" w:themeColor="text1"/>
          <w:lang w:eastAsia="cs-CZ"/>
        </w:rPr>
      </w:pPr>
      <w:r w:rsidRPr="00F44B45">
        <w:rPr>
          <w:rFonts w:ascii="Cambria" w:eastAsia="Times New Roman" w:hAnsi="Cambria" w:cs="Times New Roman"/>
          <w:i/>
          <w:iCs/>
          <w:color w:val="000000" w:themeColor="text1"/>
          <w:lang w:eastAsia="cs-CZ"/>
        </w:rPr>
        <w:t>Horní dýchací řadíme k nim:</w:t>
      </w:r>
    </w:p>
    <w:p w14:paraId="07E3C476" w14:textId="77777777" w:rsidR="007A0D72" w:rsidRPr="00F44B45" w:rsidRDefault="007A0D72" w:rsidP="007A0D72">
      <w:pPr>
        <w:numPr>
          <w:ilvl w:val="1"/>
          <w:numId w:val="1"/>
        </w:numPr>
        <w:pBdr>
          <w:left w:val="single" w:sz="48" w:space="0" w:color="F7F7F7"/>
        </w:pBd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000000" w:themeColor="text1"/>
          <w:lang w:eastAsia="cs-CZ"/>
        </w:rPr>
      </w:pPr>
      <w:r w:rsidRPr="00F44B45">
        <w:rPr>
          <w:rFonts w:ascii="Cambria" w:eastAsia="Times New Roman" w:hAnsi="Cambria" w:cs="Times New Roman"/>
          <w:color w:val="000000" w:themeColor="text1"/>
          <w:lang w:eastAsia="cs-CZ"/>
        </w:rPr>
        <w:t xml:space="preserve">dutinu nosní – </w:t>
      </w:r>
      <w:proofErr w:type="spellStart"/>
      <w:r w:rsidRPr="00F44B45">
        <w:rPr>
          <w:rFonts w:ascii="Cambria" w:eastAsia="Times New Roman" w:hAnsi="Cambria" w:cs="Times New Roman"/>
          <w:color w:val="000000" w:themeColor="text1"/>
          <w:lang w:eastAsia="cs-CZ"/>
        </w:rPr>
        <w:t>cavitas</w:t>
      </w:r>
      <w:proofErr w:type="spellEnd"/>
      <w:r w:rsidRPr="00F44B45">
        <w:rPr>
          <w:rFonts w:ascii="Cambria" w:eastAsia="Times New Roman" w:hAnsi="Cambria" w:cs="Times New Roman"/>
          <w:color w:val="000000" w:themeColor="text1"/>
          <w:lang w:eastAsia="cs-CZ"/>
        </w:rPr>
        <w:t xml:space="preserve"> </w:t>
      </w:r>
      <w:proofErr w:type="spellStart"/>
      <w:r w:rsidRPr="00F44B45">
        <w:rPr>
          <w:rFonts w:ascii="Cambria" w:eastAsia="Times New Roman" w:hAnsi="Cambria" w:cs="Times New Roman"/>
          <w:color w:val="000000" w:themeColor="text1"/>
          <w:lang w:eastAsia="cs-CZ"/>
        </w:rPr>
        <w:t>nasi</w:t>
      </w:r>
      <w:proofErr w:type="spellEnd"/>
    </w:p>
    <w:p w14:paraId="47F48795" w14:textId="77777777" w:rsidR="007A0D72" w:rsidRPr="00F44B45" w:rsidRDefault="007A0D72" w:rsidP="007A0D72">
      <w:pPr>
        <w:numPr>
          <w:ilvl w:val="1"/>
          <w:numId w:val="1"/>
        </w:numPr>
        <w:pBdr>
          <w:left w:val="single" w:sz="48" w:space="0" w:color="F7F7F7"/>
        </w:pBd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000000" w:themeColor="text1"/>
          <w:lang w:eastAsia="cs-CZ"/>
        </w:rPr>
      </w:pPr>
      <w:r w:rsidRPr="00F44B45">
        <w:rPr>
          <w:rFonts w:ascii="Cambria" w:eastAsia="Times New Roman" w:hAnsi="Cambria" w:cs="Times New Roman"/>
          <w:color w:val="000000" w:themeColor="text1"/>
          <w:lang w:eastAsia="cs-CZ"/>
        </w:rPr>
        <w:t xml:space="preserve">vedlejší dutiny nosní – sinus </w:t>
      </w:r>
      <w:proofErr w:type="spellStart"/>
      <w:r w:rsidRPr="00F44B45">
        <w:rPr>
          <w:rFonts w:ascii="Cambria" w:eastAsia="Times New Roman" w:hAnsi="Cambria" w:cs="Times New Roman"/>
          <w:color w:val="000000" w:themeColor="text1"/>
          <w:lang w:eastAsia="cs-CZ"/>
        </w:rPr>
        <w:t>paranasales</w:t>
      </w:r>
      <w:proofErr w:type="spellEnd"/>
    </w:p>
    <w:p w14:paraId="0B02391F" w14:textId="77777777" w:rsidR="007A0D72" w:rsidRPr="00F44B45" w:rsidRDefault="007A0D72" w:rsidP="007A0D72">
      <w:pPr>
        <w:numPr>
          <w:ilvl w:val="1"/>
          <w:numId w:val="1"/>
        </w:numPr>
        <w:pBdr>
          <w:left w:val="single" w:sz="48" w:space="0" w:color="F7F7F7"/>
        </w:pBd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000000" w:themeColor="text1"/>
          <w:lang w:eastAsia="cs-CZ"/>
        </w:rPr>
      </w:pPr>
      <w:r w:rsidRPr="00F44B45">
        <w:rPr>
          <w:rFonts w:ascii="Cambria" w:eastAsia="Times New Roman" w:hAnsi="Cambria" w:cs="Times New Roman"/>
          <w:color w:val="000000" w:themeColor="text1"/>
          <w:lang w:eastAsia="cs-CZ"/>
        </w:rPr>
        <w:t xml:space="preserve">nosohltan – </w:t>
      </w:r>
      <w:proofErr w:type="spellStart"/>
      <w:r w:rsidRPr="00F44B45">
        <w:rPr>
          <w:rFonts w:ascii="Cambria" w:eastAsia="Times New Roman" w:hAnsi="Cambria" w:cs="Times New Roman"/>
          <w:color w:val="000000" w:themeColor="text1"/>
          <w:lang w:eastAsia="cs-CZ"/>
        </w:rPr>
        <w:t>nasopharynx</w:t>
      </w:r>
      <w:proofErr w:type="spellEnd"/>
    </w:p>
    <w:p w14:paraId="6F561381" w14:textId="77777777" w:rsidR="007A0D72" w:rsidRPr="00F44B45" w:rsidRDefault="007A0D72" w:rsidP="007A0D72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000000" w:themeColor="text1"/>
          <w:lang w:eastAsia="cs-CZ"/>
        </w:rPr>
      </w:pPr>
      <w:r w:rsidRPr="00F44B45">
        <w:rPr>
          <w:rFonts w:ascii="Cambria" w:eastAsia="Times New Roman" w:hAnsi="Cambria" w:cs="Times New Roman"/>
          <w:color w:val="000000" w:themeColor="text1"/>
          <w:lang w:eastAsia="cs-CZ"/>
        </w:rPr>
        <w:t>Dolní cesty dýchací – řadíme k nim:</w:t>
      </w:r>
    </w:p>
    <w:p w14:paraId="5437335F" w14:textId="77777777" w:rsidR="007A0D72" w:rsidRPr="00F44B45" w:rsidRDefault="007A0D72" w:rsidP="007A0D72">
      <w:pPr>
        <w:numPr>
          <w:ilvl w:val="1"/>
          <w:numId w:val="1"/>
        </w:numPr>
        <w:pBdr>
          <w:left w:val="single" w:sz="48" w:space="0" w:color="F7F7F7"/>
        </w:pBd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000000" w:themeColor="text1"/>
          <w:lang w:eastAsia="cs-CZ"/>
        </w:rPr>
      </w:pPr>
      <w:r w:rsidRPr="00F44B45">
        <w:rPr>
          <w:rFonts w:ascii="Cambria" w:eastAsia="Times New Roman" w:hAnsi="Cambria" w:cs="Times New Roman"/>
          <w:color w:val="000000" w:themeColor="text1"/>
          <w:lang w:eastAsia="cs-CZ"/>
        </w:rPr>
        <w:t>hrtan – larynx</w:t>
      </w:r>
    </w:p>
    <w:p w14:paraId="64BAB8EC" w14:textId="77777777" w:rsidR="007A0D72" w:rsidRPr="00F44B45" w:rsidRDefault="007A0D72" w:rsidP="007A0D72">
      <w:pPr>
        <w:numPr>
          <w:ilvl w:val="1"/>
          <w:numId w:val="1"/>
        </w:numPr>
        <w:pBdr>
          <w:left w:val="single" w:sz="48" w:space="0" w:color="F7F7F7"/>
        </w:pBd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000000" w:themeColor="text1"/>
          <w:lang w:eastAsia="cs-CZ"/>
        </w:rPr>
      </w:pPr>
      <w:r w:rsidRPr="00F44B45">
        <w:rPr>
          <w:rFonts w:ascii="Cambria" w:eastAsia="Times New Roman" w:hAnsi="Cambria" w:cs="Times New Roman"/>
          <w:color w:val="000000" w:themeColor="text1"/>
          <w:lang w:eastAsia="cs-CZ"/>
        </w:rPr>
        <w:t>průdušnice – trachea</w:t>
      </w:r>
    </w:p>
    <w:p w14:paraId="6A5527C6" w14:textId="2BA51820" w:rsidR="007A0D72" w:rsidRPr="00F44B45" w:rsidRDefault="007A0D72" w:rsidP="007A0D72">
      <w:pPr>
        <w:numPr>
          <w:ilvl w:val="1"/>
          <w:numId w:val="1"/>
        </w:numPr>
        <w:pBdr>
          <w:left w:val="single" w:sz="48" w:space="0" w:color="F7F7F7"/>
        </w:pBd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000000" w:themeColor="text1"/>
          <w:lang w:eastAsia="cs-CZ"/>
        </w:rPr>
      </w:pPr>
      <w:r w:rsidRPr="00F44B45">
        <w:rPr>
          <w:rFonts w:ascii="Cambria" w:eastAsia="Times New Roman" w:hAnsi="Cambria" w:cs="Times New Roman"/>
          <w:color w:val="000000" w:themeColor="text1"/>
          <w:lang w:eastAsia="cs-CZ"/>
        </w:rPr>
        <w:t xml:space="preserve">průdušky – </w:t>
      </w:r>
      <w:proofErr w:type="spellStart"/>
      <w:r w:rsidRPr="00F44B45">
        <w:rPr>
          <w:rFonts w:ascii="Cambria" w:eastAsia="Times New Roman" w:hAnsi="Cambria" w:cs="Times New Roman"/>
          <w:color w:val="000000" w:themeColor="text1"/>
          <w:lang w:eastAsia="cs-CZ"/>
        </w:rPr>
        <w:t>bronchi</w:t>
      </w:r>
      <w:proofErr w:type="spellEnd"/>
    </w:p>
    <w:p w14:paraId="5FE3C24D" w14:textId="533C59B1" w:rsidR="007A0D72" w:rsidRPr="00F44B45" w:rsidRDefault="007A0D72" w:rsidP="007A0D72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333333"/>
          <w:lang w:eastAsia="cs-CZ"/>
        </w:rPr>
      </w:pPr>
      <w:r w:rsidRPr="00F44B45">
        <w:rPr>
          <w:rFonts w:ascii="Cambria" w:eastAsia="Times New Roman" w:hAnsi="Cambria" w:cs="Times New Roman"/>
          <w:color w:val="333333"/>
          <w:lang w:eastAsia="cs-CZ"/>
        </w:rPr>
        <w:t xml:space="preserve"> </w:t>
      </w:r>
      <w:r w:rsidRPr="00F44B45">
        <w:rPr>
          <w:rFonts w:ascii="Cambria" w:eastAsia="Times New Roman" w:hAnsi="Cambria" w:cs="Times New Roman"/>
          <w:i/>
          <w:iCs/>
          <w:color w:val="333333"/>
          <w:lang w:eastAsia="cs-CZ"/>
        </w:rPr>
        <w:t xml:space="preserve">Vlastní </w:t>
      </w:r>
      <w:r w:rsidRPr="00F44B45">
        <w:rPr>
          <w:rFonts w:ascii="Cambria" w:eastAsia="Times New Roman" w:hAnsi="Cambria" w:cs="Times New Roman"/>
          <w:i/>
          <w:iCs/>
          <w:color w:val="333333"/>
          <w:lang w:eastAsia="cs-CZ"/>
        </w:rPr>
        <w:t>orgán</w:t>
      </w:r>
      <w:r w:rsidRPr="00F44B45">
        <w:rPr>
          <w:rFonts w:ascii="Cambria" w:eastAsia="Times New Roman" w:hAnsi="Cambria" w:cs="Times New Roman"/>
          <w:color w:val="333333"/>
          <w:lang w:eastAsia="cs-CZ"/>
        </w:rPr>
        <w:t xml:space="preserve"> – Plíce</w:t>
      </w:r>
      <w:r w:rsidRPr="00F44B45">
        <w:rPr>
          <w:rFonts w:ascii="Cambria" w:eastAsia="Times New Roman" w:hAnsi="Cambria" w:cs="Times New Roman"/>
          <w:color w:val="333333"/>
          <w:lang w:eastAsia="cs-CZ"/>
        </w:rPr>
        <w:t xml:space="preserve"> – </w:t>
      </w:r>
      <w:proofErr w:type="spellStart"/>
      <w:r w:rsidRPr="00F44B45">
        <w:rPr>
          <w:rFonts w:ascii="Cambria" w:eastAsia="Times New Roman" w:hAnsi="Cambria" w:cs="Times New Roman"/>
          <w:color w:val="333333"/>
          <w:lang w:eastAsia="cs-CZ"/>
        </w:rPr>
        <w:t>pulmones</w:t>
      </w:r>
      <w:proofErr w:type="spellEnd"/>
      <w:r w:rsidRPr="00F44B45">
        <w:rPr>
          <w:rFonts w:ascii="Cambria" w:eastAsia="Times New Roman" w:hAnsi="Cambria" w:cs="Times New Roman"/>
          <w:color w:val="333333"/>
          <w:lang w:eastAsia="cs-CZ"/>
        </w:rPr>
        <w:t xml:space="preserve"> </w:t>
      </w:r>
    </w:p>
    <w:p w14:paraId="3FA1E8FA" w14:textId="77777777" w:rsidR="007A0D72" w:rsidRPr="00F44B45" w:rsidRDefault="007A0D72" w:rsidP="007A0D72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333333"/>
          <w:lang w:eastAsia="cs-CZ"/>
        </w:rPr>
      </w:pPr>
    </w:p>
    <w:p w14:paraId="417392F7" w14:textId="77777777" w:rsidR="007A0D72" w:rsidRPr="00F44B45" w:rsidRDefault="007A0D72" w:rsidP="007A0D72">
      <w:pPr>
        <w:rPr>
          <w:rFonts w:ascii="Cambria" w:hAnsi="Cambria" w:cs="Times New Roman"/>
          <w:color w:val="333333"/>
          <w:shd w:val="clear" w:color="auto" w:fill="FFFFFF"/>
        </w:rPr>
      </w:pPr>
      <w:r w:rsidRPr="00F44B45">
        <w:rPr>
          <w:rFonts w:ascii="Cambria" w:hAnsi="Cambria" w:cs="Times New Roman"/>
          <w:b/>
          <w:bCs/>
          <w:i/>
          <w:iCs/>
          <w:color w:val="333333"/>
          <w:shd w:val="clear" w:color="auto" w:fill="FFFFFF"/>
        </w:rPr>
        <w:t>Sliznice</w:t>
      </w:r>
      <w:r w:rsidRPr="00F44B45">
        <w:rPr>
          <w:rFonts w:ascii="Cambria" w:hAnsi="Cambria" w:cs="Times New Roman"/>
          <w:color w:val="333333"/>
          <w:shd w:val="clear" w:color="auto" w:fill="FFFFFF"/>
        </w:rPr>
        <w:t xml:space="preserve"> je v převážné části vystlána víceřadým cylindrickým epitelem s řasinkami, který obsahuje rozptýlené pohárkové buňky. V průběhu větvení bronchů přechází v epitel jednovrstevný cylindrický a v nejmenších průdušinkách v epitel jednovrstevnatý kubický. Zde již nejsou přítomny řasinky. Každá cylindrická buňka má na svém povrchu asi 300 řasinek. </w:t>
      </w:r>
    </w:p>
    <w:p w14:paraId="09D9E6E6" w14:textId="77777777" w:rsidR="007A0D72" w:rsidRPr="00F44B45" w:rsidRDefault="007A0D72" w:rsidP="007A0D72">
      <w:pPr>
        <w:rPr>
          <w:rFonts w:ascii="Cambria" w:hAnsi="Cambria" w:cs="Times New Roman"/>
          <w:color w:val="333333"/>
          <w:shd w:val="clear" w:color="auto" w:fill="FFFFFF"/>
        </w:rPr>
      </w:pPr>
      <w:r w:rsidRPr="00F44B45">
        <w:rPr>
          <w:rFonts w:ascii="Cambria" w:hAnsi="Cambria" w:cs="Times New Roman"/>
          <w:color w:val="333333"/>
          <w:shd w:val="clear" w:color="auto" w:fill="FFFFFF"/>
        </w:rPr>
        <w:t xml:space="preserve">Pod sliznicí se nachází </w:t>
      </w:r>
      <w:r w:rsidRPr="00F44B45">
        <w:rPr>
          <w:rFonts w:ascii="Cambria" w:hAnsi="Cambria" w:cs="Times New Roman"/>
          <w:i/>
          <w:iCs/>
          <w:color w:val="333333"/>
          <w:shd w:val="clear" w:color="auto" w:fill="FFFFFF"/>
        </w:rPr>
        <w:t>vazivová vrstva</w:t>
      </w:r>
      <w:r w:rsidRPr="00F44B45">
        <w:rPr>
          <w:rFonts w:ascii="Cambria" w:hAnsi="Cambria" w:cs="Times New Roman"/>
          <w:color w:val="333333"/>
          <w:shd w:val="clear" w:color="auto" w:fill="FFFFFF"/>
        </w:rPr>
        <w:t>, která obsahuje hlenové buňky produkující hlen a serózní buňky produkující vodnatý sekret s obsahem trávících enzymů. Každý den všechny buňky sliznice produkují asi 1 litr hlenu, který má trávící a antibakteriální účinky. Hlen se tvoří pouze do úrovně nejmenších průdušinek a tvoří na sliznici povlak, který zachycuje vdechnuté nečistoty (prach, viry, bakterie …). Řasinky svými pohyby posunují hlen se zachycenými nečistotami do hltanu, kde je polykán a žaludečními trávícími šťávami zničen. V dýchacích cestách, kde již není hlen jsou vdechnuté částice zachyceny v plicních alveolech mikrofágy a vstřebány – fagocytovány.</w:t>
      </w:r>
    </w:p>
    <w:p w14:paraId="077BBEE1" w14:textId="77777777" w:rsidR="007A0D72" w:rsidRPr="00F44B45" w:rsidRDefault="007A0D72" w:rsidP="007A0D72">
      <w:pPr>
        <w:spacing w:after="0" w:line="276" w:lineRule="auto"/>
        <w:rPr>
          <w:rFonts w:ascii="Cambria" w:hAnsi="Cambria" w:cs="Times New Roman"/>
          <w:b/>
          <w:bCs/>
          <w:color w:val="333333"/>
          <w:shd w:val="clear" w:color="auto" w:fill="FFFFFF"/>
        </w:rPr>
      </w:pPr>
      <w:r w:rsidRPr="00F44B45">
        <w:rPr>
          <w:rFonts w:ascii="Cambria" w:hAnsi="Cambria" w:cs="Times New Roman"/>
          <w:b/>
          <w:bCs/>
          <w:color w:val="333333"/>
          <w:shd w:val="clear" w:color="auto" w:fill="FFFFFF"/>
        </w:rPr>
        <w:t>NOS – NASUS EXTERNUS</w:t>
      </w:r>
    </w:p>
    <w:p w14:paraId="31566F7E" w14:textId="77777777" w:rsidR="007A0D72" w:rsidRPr="00F44B45" w:rsidRDefault="007A0D72" w:rsidP="007A0D72">
      <w:pPr>
        <w:spacing w:after="0" w:line="276" w:lineRule="auto"/>
        <w:rPr>
          <w:rFonts w:ascii="Cambria" w:eastAsia="Times New Roman" w:hAnsi="Cambria" w:cs="Times New Roman"/>
          <w:color w:val="333333"/>
          <w:lang w:eastAsia="cs-CZ"/>
        </w:rPr>
      </w:pPr>
      <w:r w:rsidRPr="00F44B45">
        <w:rPr>
          <w:rFonts w:ascii="Cambria" w:hAnsi="Cambria" w:cs="Times New Roman"/>
          <w:color w:val="333333"/>
          <w:shd w:val="clear" w:color="auto" w:fill="FFFFFF"/>
        </w:rPr>
        <w:t>J</w:t>
      </w:r>
      <w:r w:rsidRPr="00F44B45">
        <w:rPr>
          <w:rFonts w:ascii="Cambria" w:eastAsia="Times New Roman" w:hAnsi="Cambria" w:cs="Times New Roman"/>
          <w:color w:val="333333"/>
          <w:lang w:eastAsia="cs-CZ"/>
        </w:rPr>
        <w:t>e výrazná charakteristická část lidského obličeje. Má tvar trojboké pyramidy a rozlišujeme na něm: </w:t>
      </w:r>
    </w:p>
    <w:p w14:paraId="5BFFFFA0" w14:textId="460269DE" w:rsidR="007A0D72" w:rsidRPr="00F44B45" w:rsidRDefault="007A0D72" w:rsidP="007A0D72">
      <w:pPr>
        <w:spacing w:after="0" w:line="276" w:lineRule="auto"/>
        <w:rPr>
          <w:rFonts w:ascii="Cambria" w:hAnsi="Cambria" w:cs="Times New Roman"/>
          <w:color w:val="333333"/>
          <w:shd w:val="clear" w:color="auto" w:fill="FFFFFF"/>
        </w:rPr>
      </w:pPr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 xml:space="preserve">kořen nosu – radix </w:t>
      </w:r>
      <w:proofErr w:type="spellStart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na</w:t>
      </w:r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si</w:t>
      </w:r>
      <w:proofErr w:type="spellEnd"/>
    </w:p>
    <w:p w14:paraId="06FE8893" w14:textId="5AB3DA0D" w:rsidR="007A0D72" w:rsidRPr="00F44B45" w:rsidRDefault="007A0D72" w:rsidP="007A0D72">
      <w:pPr>
        <w:spacing w:after="0" w:line="276" w:lineRule="auto"/>
        <w:rPr>
          <w:rFonts w:ascii="Cambria" w:eastAsia="Times New Roman" w:hAnsi="Cambria" w:cs="Times New Roman"/>
          <w:b/>
          <w:bCs/>
          <w:color w:val="333333"/>
          <w:lang w:eastAsia="cs-CZ"/>
        </w:rPr>
      </w:pPr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 xml:space="preserve">nosní hřbet – </w:t>
      </w:r>
      <w:proofErr w:type="spellStart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dorsum</w:t>
      </w:r>
      <w:proofErr w:type="spellEnd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 xml:space="preserve"> </w:t>
      </w:r>
      <w:proofErr w:type="spellStart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na</w:t>
      </w:r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si</w:t>
      </w:r>
      <w:proofErr w:type="spellEnd"/>
    </w:p>
    <w:p w14:paraId="6DCA3502" w14:textId="77777777" w:rsidR="007A0D72" w:rsidRPr="00F44B45" w:rsidRDefault="007A0D72" w:rsidP="007A0D72">
      <w:pPr>
        <w:spacing w:after="0" w:line="276" w:lineRule="auto"/>
        <w:rPr>
          <w:rFonts w:ascii="Cambria" w:hAnsi="Cambria" w:cs="Times New Roman"/>
          <w:color w:val="333333"/>
          <w:shd w:val="clear" w:color="auto" w:fill="FFFFFF"/>
        </w:rPr>
      </w:pPr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 xml:space="preserve">nosní hrot – apex </w:t>
      </w:r>
      <w:proofErr w:type="spellStart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nasi</w:t>
      </w:r>
      <w:proofErr w:type="spellEnd"/>
    </w:p>
    <w:p w14:paraId="6EB92612" w14:textId="19833DCE" w:rsidR="007A0D72" w:rsidRPr="00F44B45" w:rsidRDefault="007A0D72" w:rsidP="007A0D72">
      <w:pPr>
        <w:shd w:val="clear" w:color="auto" w:fill="FFFFFF"/>
        <w:spacing w:line="276" w:lineRule="auto"/>
        <w:jc w:val="both"/>
        <w:rPr>
          <w:rFonts w:ascii="Cambria" w:eastAsia="Times New Roman" w:hAnsi="Cambria" w:cs="Times New Roman"/>
          <w:b/>
          <w:bCs/>
          <w:color w:val="333333"/>
          <w:lang w:eastAsia="cs-CZ"/>
        </w:rPr>
      </w:pPr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 xml:space="preserve">nosní křídla – </w:t>
      </w:r>
      <w:proofErr w:type="spellStart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alae</w:t>
      </w:r>
      <w:proofErr w:type="spellEnd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 xml:space="preserve"> </w:t>
      </w:r>
      <w:proofErr w:type="spellStart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na</w:t>
      </w:r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si</w:t>
      </w:r>
      <w:proofErr w:type="spellEnd"/>
    </w:p>
    <w:p w14:paraId="4FF68311" w14:textId="77777777" w:rsidR="007A0D72" w:rsidRPr="00F44B45" w:rsidRDefault="007A0D72" w:rsidP="007A0D72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333333"/>
          <w:lang w:eastAsia="cs-CZ"/>
        </w:rPr>
      </w:pPr>
      <w:r w:rsidRPr="00F44B45">
        <w:rPr>
          <w:rFonts w:ascii="Cambria" w:eastAsia="Times New Roman" w:hAnsi="Cambria" w:cs="Times New Roman"/>
          <w:color w:val="333333"/>
          <w:lang w:eastAsia="cs-CZ"/>
        </w:rPr>
        <w:t>Vstup do zevního nosu tvoří párové </w:t>
      </w:r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 xml:space="preserve">nosní </w:t>
      </w:r>
      <w:proofErr w:type="spellStart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dirky</w:t>
      </w:r>
      <w:proofErr w:type="spellEnd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 xml:space="preserve"> – </w:t>
      </w:r>
      <w:proofErr w:type="spellStart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nares</w:t>
      </w:r>
      <w:proofErr w:type="spellEnd"/>
      <w:r w:rsidRPr="00F44B45">
        <w:rPr>
          <w:rFonts w:ascii="Cambria" w:eastAsia="Times New Roman" w:hAnsi="Cambria" w:cs="Times New Roman"/>
          <w:color w:val="333333"/>
          <w:lang w:eastAsia="cs-CZ"/>
        </w:rPr>
        <w:t xml:space="preserve">, které jsou odděleny </w:t>
      </w:r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 xml:space="preserve">nosní přepážkou – septum </w:t>
      </w:r>
      <w:proofErr w:type="spellStart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nasi</w:t>
      </w:r>
      <w:proofErr w:type="spellEnd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. </w:t>
      </w:r>
      <w:r w:rsidRPr="00F44B45">
        <w:rPr>
          <w:rFonts w:ascii="Cambria" w:eastAsia="Times New Roman" w:hAnsi="Cambria" w:cs="Times New Roman"/>
          <w:color w:val="333333"/>
          <w:lang w:eastAsia="cs-CZ"/>
        </w:rPr>
        <w:t>Jsou kryty </w:t>
      </w:r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 xml:space="preserve">nosními chloupky – </w:t>
      </w:r>
      <w:proofErr w:type="spellStart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vibrissae</w:t>
      </w:r>
      <w:proofErr w:type="spellEnd"/>
      <w:r w:rsidRPr="00F44B45">
        <w:rPr>
          <w:rFonts w:ascii="Cambria" w:eastAsia="Times New Roman" w:hAnsi="Cambria" w:cs="Times New Roman"/>
          <w:color w:val="333333"/>
          <w:lang w:eastAsia="cs-CZ"/>
        </w:rPr>
        <w:t>, které zachycují ve vdechovaném vzduchu větší mechanické částice nečistot.</w:t>
      </w:r>
    </w:p>
    <w:p w14:paraId="4914E0CB" w14:textId="42F67CD2" w:rsidR="00AD534E" w:rsidRDefault="007A0D72" w:rsidP="00F44B45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333333"/>
          <w:lang w:eastAsia="cs-CZ"/>
        </w:rPr>
      </w:pPr>
      <w:r w:rsidRPr="00F44B45">
        <w:rPr>
          <w:rFonts w:ascii="Cambria" w:eastAsia="Times New Roman" w:hAnsi="Cambria" w:cs="Times New Roman"/>
          <w:color w:val="333333"/>
          <w:lang w:eastAsia="cs-CZ"/>
        </w:rPr>
        <w:t>Zevní nos je ohraničen párovými </w:t>
      </w:r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 xml:space="preserve">kostmi nosními – </w:t>
      </w:r>
      <w:proofErr w:type="spellStart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ossa</w:t>
      </w:r>
      <w:proofErr w:type="spellEnd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 xml:space="preserve"> </w:t>
      </w:r>
      <w:proofErr w:type="spellStart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nasali</w:t>
      </w:r>
      <w:proofErr w:type="spellEnd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 xml:space="preserve"> </w:t>
      </w:r>
      <w:r w:rsidRPr="00F44B45">
        <w:rPr>
          <w:rFonts w:ascii="Cambria" w:eastAsia="Times New Roman" w:hAnsi="Cambria" w:cs="Times New Roman"/>
          <w:color w:val="333333"/>
          <w:lang w:eastAsia="cs-CZ"/>
        </w:rPr>
        <w:t>a </w:t>
      </w:r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 xml:space="preserve">čelními výběžky horních čelistí – </w:t>
      </w:r>
      <w:proofErr w:type="spellStart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processus</w:t>
      </w:r>
      <w:proofErr w:type="spellEnd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 xml:space="preserve"> </w:t>
      </w:r>
      <w:proofErr w:type="spellStart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frontales</w:t>
      </w:r>
      <w:proofErr w:type="spellEnd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 xml:space="preserve"> </w:t>
      </w:r>
      <w:proofErr w:type="spellStart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maxillae</w:t>
      </w:r>
      <w:proofErr w:type="spellEnd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.</w:t>
      </w:r>
      <w:r w:rsidRPr="00F44B45">
        <w:rPr>
          <w:rFonts w:ascii="Cambria" w:eastAsia="Times New Roman" w:hAnsi="Cambria" w:cs="Times New Roman"/>
          <w:color w:val="333333"/>
          <w:lang w:eastAsia="cs-CZ"/>
        </w:rPr>
        <w:t xml:space="preserve"> </w:t>
      </w:r>
      <w:r w:rsidRPr="00F44B45">
        <w:rPr>
          <w:rFonts w:ascii="Cambria" w:eastAsia="Times New Roman" w:hAnsi="Cambria" w:cs="Times New Roman"/>
          <w:color w:val="333333"/>
          <w:lang w:eastAsia="cs-CZ"/>
        </w:rPr>
        <w:t>Podkladem zevního nosu jsou hyalinní chrupavky.</w:t>
      </w:r>
    </w:p>
    <w:p w14:paraId="20BE1A67" w14:textId="77777777" w:rsidR="00F44B45" w:rsidRPr="00F44B45" w:rsidRDefault="00F44B45" w:rsidP="00F44B45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333333"/>
          <w:lang w:eastAsia="cs-CZ"/>
        </w:rPr>
      </w:pPr>
    </w:p>
    <w:p w14:paraId="26822F7B" w14:textId="514E7867" w:rsidR="007A0D72" w:rsidRPr="00F44B45" w:rsidRDefault="007A0D72" w:rsidP="007A0D72">
      <w:pPr>
        <w:shd w:val="clear" w:color="auto" w:fill="FFFFFF"/>
        <w:spacing w:before="75" w:after="75" w:line="240" w:lineRule="auto"/>
        <w:jc w:val="both"/>
        <w:rPr>
          <w:rFonts w:ascii="Cambria" w:eastAsia="Times New Roman" w:hAnsi="Cambria" w:cs="Times New Roman"/>
          <w:b/>
          <w:bCs/>
          <w:color w:val="333333"/>
          <w:lang w:eastAsia="cs-CZ"/>
        </w:rPr>
      </w:pPr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NOSNÍ DUTINA – CAVITAS NASI</w:t>
      </w:r>
    </w:p>
    <w:p w14:paraId="6B6455D3" w14:textId="77777777" w:rsidR="007A0D72" w:rsidRPr="00F44B45" w:rsidRDefault="007A0D72" w:rsidP="007A0D72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333333"/>
          <w:lang w:eastAsia="cs-CZ"/>
        </w:rPr>
      </w:pPr>
      <w:r w:rsidRPr="00F44B45">
        <w:rPr>
          <w:rFonts w:ascii="Cambria" w:eastAsia="Times New Roman" w:hAnsi="Cambria" w:cs="Times New Roman"/>
          <w:color w:val="333333"/>
          <w:lang w:eastAsia="cs-CZ"/>
        </w:rPr>
        <w:t>Nachází se za zevním nosem a ve střední čáře je rozdělena</w:t>
      </w:r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 xml:space="preserve"> nosní přepážkou – septum </w:t>
      </w:r>
      <w:proofErr w:type="spellStart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nasi</w:t>
      </w:r>
      <w:proofErr w:type="spellEnd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 </w:t>
      </w:r>
      <w:r w:rsidRPr="00F44B45">
        <w:rPr>
          <w:rFonts w:ascii="Cambria" w:eastAsia="Times New Roman" w:hAnsi="Cambria" w:cs="Times New Roman"/>
          <w:color w:val="333333"/>
          <w:lang w:eastAsia="cs-CZ"/>
        </w:rPr>
        <w:t>na dvě poloviny. Přepážka nosní má tří části. Vzadu je část </w:t>
      </w:r>
      <w:r w:rsidRPr="00F44B45">
        <w:rPr>
          <w:rFonts w:ascii="Cambria" w:eastAsia="Times New Roman" w:hAnsi="Cambria" w:cs="Times New Roman"/>
          <w:lang w:eastAsia="cs-CZ"/>
        </w:rPr>
        <w:t xml:space="preserve">kostěná </w:t>
      </w:r>
      <w:r w:rsidRPr="00F44B45">
        <w:rPr>
          <w:rFonts w:ascii="Cambria" w:eastAsia="Times New Roman" w:hAnsi="Cambria" w:cs="Times New Roman"/>
          <w:color w:val="333333"/>
          <w:lang w:eastAsia="cs-CZ"/>
        </w:rPr>
        <w:t>tvořená </w:t>
      </w:r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 xml:space="preserve">kostí radliční – </w:t>
      </w:r>
      <w:proofErr w:type="spellStart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vomer</w:t>
      </w:r>
      <w:proofErr w:type="spellEnd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 </w:t>
      </w:r>
      <w:r w:rsidRPr="00F44B45">
        <w:rPr>
          <w:rFonts w:ascii="Cambria" w:eastAsia="Times New Roman" w:hAnsi="Cambria" w:cs="Times New Roman"/>
          <w:color w:val="333333"/>
          <w:lang w:eastAsia="cs-CZ"/>
        </w:rPr>
        <w:t>a svislou </w:t>
      </w:r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ploténkou čichové kosti –</w:t>
      </w:r>
      <w:proofErr w:type="spellStart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ossis</w:t>
      </w:r>
      <w:proofErr w:type="spellEnd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 xml:space="preserve"> </w:t>
      </w:r>
      <w:proofErr w:type="spellStart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ethmoidalis</w:t>
      </w:r>
      <w:proofErr w:type="spellEnd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. </w:t>
      </w:r>
    </w:p>
    <w:p w14:paraId="033D7F2F" w14:textId="77777777" w:rsidR="007A0D72" w:rsidRPr="00F44B45" w:rsidRDefault="007A0D72" w:rsidP="007A0D72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333333"/>
          <w:lang w:eastAsia="cs-CZ"/>
        </w:rPr>
      </w:pPr>
      <w:r w:rsidRPr="00F44B45">
        <w:rPr>
          <w:rFonts w:ascii="Cambria" w:eastAsia="Times New Roman" w:hAnsi="Cambria" w:cs="Times New Roman"/>
          <w:color w:val="333333"/>
          <w:lang w:eastAsia="cs-CZ"/>
        </w:rPr>
        <w:t>Před ní je část </w:t>
      </w:r>
      <w:r w:rsidRPr="00F44B45">
        <w:rPr>
          <w:rFonts w:ascii="Cambria" w:eastAsia="Times New Roman" w:hAnsi="Cambria" w:cs="Times New Roman"/>
          <w:lang w:eastAsia="cs-CZ"/>
        </w:rPr>
        <w:t>chrupavčitá,</w:t>
      </w:r>
      <w:r w:rsidRPr="00F44B45">
        <w:rPr>
          <w:rFonts w:ascii="Cambria" w:eastAsia="Times New Roman" w:hAnsi="Cambria" w:cs="Times New Roman"/>
          <w:color w:val="333333"/>
          <w:lang w:eastAsia="cs-CZ"/>
        </w:rPr>
        <w:t xml:space="preserve"> kterou tvoří </w:t>
      </w:r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 xml:space="preserve">chrupavka zevního nosu. </w:t>
      </w:r>
    </w:p>
    <w:p w14:paraId="6944E78B" w14:textId="77777777" w:rsidR="007A0D72" w:rsidRPr="00F44B45" w:rsidRDefault="007A0D72" w:rsidP="007A0D72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b/>
          <w:bCs/>
          <w:i/>
          <w:iCs/>
          <w:color w:val="B13706"/>
          <w:lang w:eastAsia="cs-CZ"/>
        </w:rPr>
      </w:pPr>
      <w:r w:rsidRPr="00F44B45">
        <w:rPr>
          <w:rFonts w:ascii="Cambria" w:eastAsia="Times New Roman" w:hAnsi="Cambria" w:cs="Times New Roman"/>
          <w:color w:val="333333"/>
          <w:lang w:eastAsia="cs-CZ"/>
        </w:rPr>
        <w:t>Dozadu přechází nosní dutina do nosohltanu vnitřními nálevkovitými otvory, </w:t>
      </w:r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 xml:space="preserve">vnitřními nozdrami – </w:t>
      </w:r>
      <w:proofErr w:type="spellStart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choanae</w:t>
      </w:r>
      <w:proofErr w:type="spellEnd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.</w:t>
      </w:r>
    </w:p>
    <w:p w14:paraId="1373A58E" w14:textId="77777777" w:rsidR="007A0D72" w:rsidRPr="00F44B45" w:rsidRDefault="007A0D72" w:rsidP="007A0D72">
      <w:pPr>
        <w:shd w:val="clear" w:color="auto" w:fill="FFFFFF"/>
        <w:spacing w:before="75" w:after="75" w:line="240" w:lineRule="auto"/>
        <w:jc w:val="both"/>
        <w:rPr>
          <w:rFonts w:ascii="Cambria" w:eastAsia="Times New Roman" w:hAnsi="Cambria" w:cs="Times New Roman"/>
          <w:color w:val="333333"/>
          <w:lang w:eastAsia="cs-CZ"/>
        </w:rPr>
      </w:pPr>
      <w:r w:rsidRPr="00F44B45">
        <w:rPr>
          <w:rFonts w:ascii="Cambria" w:eastAsia="Times New Roman" w:hAnsi="Cambria" w:cs="Times New Roman"/>
          <w:color w:val="333333"/>
          <w:lang w:eastAsia="cs-CZ"/>
        </w:rPr>
        <w:t>Podklad dutiny nosní je kostěný.</w:t>
      </w:r>
    </w:p>
    <w:p w14:paraId="56A2EBD6" w14:textId="77777777" w:rsidR="007A0D72" w:rsidRPr="00F44B45" w:rsidRDefault="007A0D72" w:rsidP="007A0D72">
      <w:pPr>
        <w:shd w:val="clear" w:color="auto" w:fill="FFFFFF"/>
        <w:spacing w:before="75" w:after="75" w:line="240" w:lineRule="auto"/>
        <w:jc w:val="both"/>
        <w:rPr>
          <w:rFonts w:ascii="Cambria" w:eastAsia="Times New Roman" w:hAnsi="Cambria" w:cs="Times New Roman"/>
          <w:color w:val="333333"/>
          <w:lang w:eastAsia="cs-CZ"/>
        </w:rPr>
      </w:pPr>
      <w:r w:rsidRPr="00F44B45">
        <w:rPr>
          <w:rFonts w:ascii="Cambria" w:eastAsia="Times New Roman" w:hAnsi="Cambria" w:cs="Times New Roman"/>
          <w:color w:val="333333"/>
          <w:lang w:eastAsia="cs-CZ"/>
        </w:rPr>
        <w:t>Sliznice nosní vystýlá celou dutinu nosní. Podle funkce a vzhledu rozlišujeme dvě slizniční oblasti:</w:t>
      </w:r>
    </w:p>
    <w:p w14:paraId="433E53DF" w14:textId="77777777" w:rsidR="007A0D72" w:rsidRPr="00F44B45" w:rsidRDefault="007A0D72" w:rsidP="007A0D72">
      <w:pPr>
        <w:numPr>
          <w:ilvl w:val="0"/>
          <w:numId w:val="2"/>
        </w:numPr>
        <w:shd w:val="clear" w:color="auto" w:fill="FFFFFF"/>
        <w:spacing w:after="0" w:line="240" w:lineRule="auto"/>
        <w:ind w:left="709"/>
        <w:jc w:val="both"/>
        <w:rPr>
          <w:rStyle w:val="Siln"/>
          <w:rFonts w:ascii="Cambria" w:eastAsia="Times New Roman" w:hAnsi="Cambria" w:cs="Times New Roman"/>
          <w:b w:val="0"/>
          <w:bCs w:val="0"/>
          <w:color w:val="333333"/>
          <w:lang w:eastAsia="cs-CZ"/>
        </w:rPr>
      </w:pPr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lastRenderedPageBreak/>
        <w:t xml:space="preserve">Čichová oblast – </w:t>
      </w:r>
      <w:r w:rsidRPr="00F44B45">
        <w:rPr>
          <w:rFonts w:ascii="Cambria" w:eastAsia="Times New Roman" w:hAnsi="Cambria" w:cs="Times New Roman"/>
          <w:color w:val="333333"/>
          <w:lang w:eastAsia="cs-CZ"/>
        </w:rPr>
        <w:t xml:space="preserve">čichový </w:t>
      </w:r>
      <w:r w:rsidRPr="00F44B45">
        <w:rPr>
          <w:rFonts w:ascii="Cambria" w:hAnsi="Cambria" w:cs="Times New Roman"/>
          <w:color w:val="333333"/>
          <w:shd w:val="clear" w:color="auto" w:fill="FFFFFF"/>
        </w:rPr>
        <w:t>epitel je rozprostřen ve stropu dutiny nosní na části horní skořepy a horní části přepážky nosní</w:t>
      </w:r>
      <w:r w:rsidRPr="00F44B45">
        <w:rPr>
          <w:rStyle w:val="Siln"/>
          <w:rFonts w:ascii="Cambria" w:hAnsi="Cambria" w:cs="Times New Roman"/>
          <w:color w:val="333333"/>
        </w:rPr>
        <w:t xml:space="preserve"> </w:t>
      </w:r>
    </w:p>
    <w:p w14:paraId="1713674F" w14:textId="62C42DD9" w:rsidR="007A0D72" w:rsidRPr="00F44B45" w:rsidRDefault="007A0D72" w:rsidP="007A0D72">
      <w:pPr>
        <w:numPr>
          <w:ilvl w:val="0"/>
          <w:numId w:val="2"/>
        </w:numPr>
        <w:shd w:val="clear" w:color="auto" w:fill="FFFFFF"/>
        <w:spacing w:line="240" w:lineRule="auto"/>
        <w:ind w:left="709"/>
        <w:jc w:val="both"/>
        <w:rPr>
          <w:rFonts w:ascii="Cambria" w:eastAsia="Times New Roman" w:hAnsi="Cambria" w:cs="Times New Roman"/>
          <w:color w:val="333333"/>
          <w:lang w:eastAsia="cs-CZ"/>
        </w:rPr>
      </w:pPr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 xml:space="preserve">Dýchací oblast – </w:t>
      </w:r>
      <w:r w:rsidRPr="00F44B45">
        <w:rPr>
          <w:rFonts w:ascii="Cambria" w:eastAsia="Times New Roman" w:hAnsi="Cambria" w:cs="Times New Roman"/>
          <w:color w:val="333333"/>
          <w:lang w:eastAsia="cs-CZ"/>
        </w:rPr>
        <w:t xml:space="preserve">má růžovou barvu a vystýlá zbývající část dutiny nosní. Tvoří ji víceřadý cylindrický epitel s řasinkami, které kmitají směrem k hltanu. Epitel obsahuje pohárkové buňky. Dohromady vyprodukují za 24 hodin asi 1litr </w:t>
      </w:r>
      <w:proofErr w:type="spellStart"/>
      <w:r w:rsidRPr="00F44B45">
        <w:rPr>
          <w:rFonts w:ascii="Cambria" w:eastAsia="Times New Roman" w:hAnsi="Cambria" w:cs="Times New Roman"/>
          <w:color w:val="333333"/>
          <w:lang w:eastAsia="cs-CZ"/>
        </w:rPr>
        <w:t>hlenovodnatého</w:t>
      </w:r>
      <w:proofErr w:type="spellEnd"/>
      <w:r w:rsidRPr="00F44B45">
        <w:rPr>
          <w:rFonts w:ascii="Cambria" w:eastAsia="Times New Roman" w:hAnsi="Cambria" w:cs="Times New Roman"/>
          <w:color w:val="333333"/>
          <w:lang w:eastAsia="cs-CZ"/>
        </w:rPr>
        <w:t xml:space="preserve"> sekretu, který obsahuje lysozym a má trávící a antibakteriální účinky. V hlubší vrstvě jsou také hojné cévní pleteně. Při jejich poranění dochází ke </w:t>
      </w:r>
      <w:r w:rsidRPr="00F44B45">
        <w:rPr>
          <w:rFonts w:ascii="Cambria" w:eastAsia="Times New Roman" w:hAnsi="Cambria" w:cs="Times New Roman"/>
          <w:lang w:eastAsia="cs-CZ"/>
        </w:rPr>
        <w:t>krvácení z nosu – epistaxe.</w:t>
      </w:r>
    </w:p>
    <w:p w14:paraId="5E6EF1A7" w14:textId="77777777" w:rsidR="007A0D72" w:rsidRPr="00F44B45" w:rsidRDefault="007A0D72" w:rsidP="007A0D72">
      <w:pPr>
        <w:spacing w:after="0"/>
        <w:rPr>
          <w:rStyle w:val="Siln"/>
          <w:rFonts w:ascii="Cambria" w:hAnsi="Cambria" w:cs="Times New Roman"/>
          <w:color w:val="333333"/>
          <w:shd w:val="clear" w:color="auto" w:fill="FFFFFF"/>
        </w:rPr>
      </w:pPr>
      <w:r w:rsidRPr="00F44B45">
        <w:rPr>
          <w:rStyle w:val="Siln"/>
          <w:rFonts w:ascii="Cambria" w:hAnsi="Cambria" w:cs="Times New Roman"/>
          <w:color w:val="333333"/>
          <w:shd w:val="clear" w:color="auto" w:fill="FFFFFF"/>
        </w:rPr>
        <w:t xml:space="preserve">Vedlejší dutiny nosní </w:t>
      </w:r>
    </w:p>
    <w:p w14:paraId="61397719" w14:textId="77777777" w:rsidR="007A0D72" w:rsidRPr="00F44B45" w:rsidRDefault="007A0D72" w:rsidP="007A0D72">
      <w:pPr>
        <w:numPr>
          <w:ilvl w:val="0"/>
          <w:numId w:val="8"/>
        </w:numPr>
        <w:shd w:val="clear" w:color="auto" w:fill="FFFFFF"/>
        <w:spacing w:after="24" w:line="240" w:lineRule="auto"/>
        <w:rPr>
          <w:rFonts w:ascii="Cambria" w:eastAsia="Times New Roman" w:hAnsi="Cambria" w:cs="Times New Roman"/>
          <w:lang w:eastAsia="cs-CZ"/>
        </w:rPr>
      </w:pPr>
      <w:r w:rsidRPr="00F44B45">
        <w:rPr>
          <w:rFonts w:ascii="Cambria" w:eastAsia="Times New Roman" w:hAnsi="Cambria" w:cs="Times New Roman"/>
          <w:lang w:eastAsia="cs-CZ"/>
        </w:rPr>
        <w:t> horní čelisti (</w:t>
      </w:r>
      <w:hyperlink r:id="rId5" w:tooltip="Sinus maxillaris" w:history="1">
        <w:r w:rsidRPr="00F44B45">
          <w:rPr>
            <w:rFonts w:ascii="Cambria" w:eastAsia="Times New Roman" w:hAnsi="Cambria" w:cs="Times New Roman"/>
            <w:u w:val="single"/>
            <w:lang w:eastAsia="cs-CZ"/>
          </w:rPr>
          <w:t xml:space="preserve">sinus </w:t>
        </w:r>
        <w:proofErr w:type="spellStart"/>
        <w:r w:rsidRPr="00F44B45">
          <w:rPr>
            <w:rFonts w:ascii="Cambria" w:eastAsia="Times New Roman" w:hAnsi="Cambria" w:cs="Times New Roman"/>
            <w:u w:val="single"/>
            <w:lang w:eastAsia="cs-CZ"/>
          </w:rPr>
          <w:t>maxillaris</w:t>
        </w:r>
        <w:proofErr w:type="spellEnd"/>
      </w:hyperlink>
      <w:r w:rsidRPr="00F44B45">
        <w:rPr>
          <w:rFonts w:ascii="Cambria" w:eastAsia="Times New Roman" w:hAnsi="Cambria" w:cs="Times New Roman"/>
          <w:lang w:eastAsia="cs-CZ"/>
        </w:rPr>
        <w:t>)</w:t>
      </w:r>
    </w:p>
    <w:p w14:paraId="749AD558" w14:textId="77777777" w:rsidR="007A0D72" w:rsidRPr="00F44B45" w:rsidRDefault="007A0D72" w:rsidP="007A0D7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rPr>
          <w:rFonts w:ascii="Cambria" w:eastAsia="Times New Roman" w:hAnsi="Cambria" w:cs="Times New Roman"/>
          <w:lang w:eastAsia="cs-CZ"/>
        </w:rPr>
      </w:pPr>
      <w:r w:rsidRPr="00F44B45">
        <w:rPr>
          <w:rFonts w:ascii="Cambria" w:eastAsia="Times New Roman" w:hAnsi="Cambria" w:cs="Times New Roman"/>
          <w:lang w:eastAsia="cs-CZ"/>
        </w:rPr>
        <w:t>v kosti čelní (</w:t>
      </w:r>
      <w:hyperlink r:id="rId6" w:tooltip="Sinus frontalis" w:history="1">
        <w:r w:rsidRPr="00F44B45">
          <w:rPr>
            <w:rFonts w:ascii="Cambria" w:eastAsia="Times New Roman" w:hAnsi="Cambria" w:cs="Times New Roman"/>
            <w:u w:val="single"/>
            <w:lang w:eastAsia="cs-CZ"/>
          </w:rPr>
          <w:t xml:space="preserve">sinus </w:t>
        </w:r>
        <w:proofErr w:type="spellStart"/>
        <w:r w:rsidRPr="00F44B45">
          <w:rPr>
            <w:rFonts w:ascii="Cambria" w:eastAsia="Times New Roman" w:hAnsi="Cambria" w:cs="Times New Roman"/>
            <w:u w:val="single"/>
            <w:lang w:eastAsia="cs-CZ"/>
          </w:rPr>
          <w:t>frontalis</w:t>
        </w:r>
        <w:proofErr w:type="spellEnd"/>
      </w:hyperlink>
      <w:r w:rsidRPr="00F44B45">
        <w:rPr>
          <w:rFonts w:ascii="Cambria" w:eastAsia="Times New Roman" w:hAnsi="Cambria" w:cs="Times New Roman"/>
          <w:lang w:eastAsia="cs-CZ"/>
        </w:rPr>
        <w:t>)</w:t>
      </w:r>
    </w:p>
    <w:p w14:paraId="72F773F2" w14:textId="77777777" w:rsidR="007A0D72" w:rsidRPr="00F44B45" w:rsidRDefault="007A0D72" w:rsidP="007A0D7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rPr>
          <w:rFonts w:ascii="Cambria" w:eastAsia="Times New Roman" w:hAnsi="Cambria" w:cs="Times New Roman"/>
          <w:lang w:eastAsia="cs-CZ"/>
        </w:rPr>
      </w:pPr>
      <w:r w:rsidRPr="00F44B45">
        <w:rPr>
          <w:rFonts w:ascii="Cambria" w:eastAsia="Times New Roman" w:hAnsi="Cambria" w:cs="Times New Roman"/>
          <w:lang w:eastAsia="cs-CZ"/>
        </w:rPr>
        <w:t>v kosti čichové (</w:t>
      </w:r>
      <w:hyperlink r:id="rId7" w:tooltip="Sinus ethmoidales" w:history="1">
        <w:r w:rsidRPr="00F44B45">
          <w:rPr>
            <w:rFonts w:ascii="Cambria" w:eastAsia="Times New Roman" w:hAnsi="Cambria" w:cs="Times New Roman"/>
            <w:u w:val="single"/>
            <w:lang w:eastAsia="cs-CZ"/>
          </w:rPr>
          <w:t xml:space="preserve">sinus </w:t>
        </w:r>
        <w:proofErr w:type="spellStart"/>
        <w:r w:rsidRPr="00F44B45">
          <w:rPr>
            <w:rFonts w:ascii="Cambria" w:eastAsia="Times New Roman" w:hAnsi="Cambria" w:cs="Times New Roman"/>
            <w:u w:val="single"/>
            <w:lang w:eastAsia="cs-CZ"/>
          </w:rPr>
          <w:t>ethmoidales</w:t>
        </w:r>
        <w:proofErr w:type="spellEnd"/>
      </w:hyperlink>
      <w:r w:rsidRPr="00F44B45">
        <w:rPr>
          <w:rFonts w:ascii="Cambria" w:eastAsia="Times New Roman" w:hAnsi="Cambria" w:cs="Times New Roman"/>
          <w:lang w:eastAsia="cs-CZ"/>
        </w:rPr>
        <w:t>)</w:t>
      </w:r>
    </w:p>
    <w:p w14:paraId="1A28092C" w14:textId="77777777" w:rsidR="007A0D72" w:rsidRPr="00F44B45" w:rsidRDefault="007A0D72" w:rsidP="007A0D7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rPr>
          <w:rFonts w:ascii="Cambria" w:eastAsia="Times New Roman" w:hAnsi="Cambria" w:cs="Times New Roman"/>
          <w:lang w:eastAsia="cs-CZ"/>
        </w:rPr>
      </w:pPr>
      <w:r w:rsidRPr="00F44B45">
        <w:rPr>
          <w:rFonts w:ascii="Cambria" w:eastAsia="Times New Roman" w:hAnsi="Cambria" w:cs="Times New Roman"/>
          <w:lang w:eastAsia="cs-CZ"/>
        </w:rPr>
        <w:t>v kosti klínové (</w:t>
      </w:r>
      <w:hyperlink r:id="rId8" w:tooltip="Sinus sphenoidales" w:history="1">
        <w:r w:rsidRPr="00F44B45">
          <w:rPr>
            <w:rFonts w:ascii="Cambria" w:eastAsia="Times New Roman" w:hAnsi="Cambria" w:cs="Times New Roman"/>
            <w:u w:val="single"/>
            <w:lang w:eastAsia="cs-CZ"/>
          </w:rPr>
          <w:t xml:space="preserve">sinus </w:t>
        </w:r>
        <w:proofErr w:type="spellStart"/>
        <w:r w:rsidRPr="00F44B45">
          <w:rPr>
            <w:rFonts w:ascii="Cambria" w:eastAsia="Times New Roman" w:hAnsi="Cambria" w:cs="Times New Roman"/>
            <w:u w:val="single"/>
            <w:lang w:eastAsia="cs-CZ"/>
          </w:rPr>
          <w:t>sphenoidales</w:t>
        </w:r>
        <w:proofErr w:type="spellEnd"/>
      </w:hyperlink>
      <w:r w:rsidRPr="00F44B45">
        <w:rPr>
          <w:rFonts w:ascii="Cambria" w:eastAsia="Times New Roman" w:hAnsi="Cambria" w:cs="Times New Roman"/>
          <w:lang w:eastAsia="cs-CZ"/>
        </w:rPr>
        <w:t>)</w:t>
      </w:r>
    </w:p>
    <w:p w14:paraId="0CF49303" w14:textId="77777777" w:rsidR="007A0D72" w:rsidRPr="00F44B45" w:rsidRDefault="007A0D72" w:rsidP="007A0D72">
      <w:pPr>
        <w:spacing w:after="0"/>
        <w:rPr>
          <w:rStyle w:val="Siln"/>
          <w:rFonts w:ascii="Cambria" w:hAnsi="Cambria" w:cs="Times New Roman"/>
          <w:color w:val="333333"/>
          <w:shd w:val="clear" w:color="auto" w:fill="FFFFFF"/>
        </w:rPr>
      </w:pPr>
      <w:r w:rsidRPr="00F44B45">
        <w:rPr>
          <w:rFonts w:ascii="Cambria" w:hAnsi="Cambria" w:cs="Times New Roman"/>
          <w:color w:val="333333"/>
          <w:shd w:val="clear" w:color="auto" w:fill="FFFFFF"/>
        </w:rPr>
        <w:t>Dutiny jsou vystlány stejným respiračním epitelem jako dutina nosní. Jejich funkcí je zvlhčování a oteplování vzduchu a působí jako rezonanční dutiny. Dále se spolupodílí na termoregulaci mozku. Pod dolní skořepou ústí odvodní cesta slzní, </w:t>
      </w:r>
      <w:r w:rsidRPr="00F44B45">
        <w:rPr>
          <w:rStyle w:val="Siln"/>
          <w:rFonts w:ascii="Cambria" w:hAnsi="Cambria" w:cs="Times New Roman"/>
          <w:color w:val="333333"/>
          <w:shd w:val="clear" w:color="auto" w:fill="FFFFFF"/>
        </w:rPr>
        <w:t xml:space="preserve">slzný kanálek – </w:t>
      </w:r>
      <w:proofErr w:type="spellStart"/>
      <w:r w:rsidRPr="00F44B45">
        <w:rPr>
          <w:rStyle w:val="Siln"/>
          <w:rFonts w:ascii="Cambria" w:hAnsi="Cambria" w:cs="Times New Roman"/>
          <w:color w:val="333333"/>
          <w:shd w:val="clear" w:color="auto" w:fill="FFFFFF"/>
        </w:rPr>
        <w:t>ductus</w:t>
      </w:r>
      <w:proofErr w:type="spellEnd"/>
      <w:r w:rsidRPr="00F44B45">
        <w:rPr>
          <w:rStyle w:val="Siln"/>
          <w:rFonts w:ascii="Cambria" w:hAnsi="Cambria" w:cs="Times New Roman"/>
          <w:color w:val="333333"/>
          <w:shd w:val="clear" w:color="auto" w:fill="FFFFFF"/>
        </w:rPr>
        <w:t xml:space="preserve"> </w:t>
      </w:r>
      <w:proofErr w:type="spellStart"/>
      <w:r w:rsidRPr="00F44B45">
        <w:rPr>
          <w:rStyle w:val="Siln"/>
          <w:rFonts w:ascii="Cambria" w:hAnsi="Cambria" w:cs="Times New Roman"/>
          <w:color w:val="333333"/>
          <w:shd w:val="clear" w:color="auto" w:fill="FFFFFF"/>
        </w:rPr>
        <w:t>nasolacrimalis</w:t>
      </w:r>
      <w:proofErr w:type="spellEnd"/>
      <w:r w:rsidRPr="00F44B45">
        <w:rPr>
          <w:rStyle w:val="Siln"/>
          <w:rFonts w:ascii="Cambria" w:hAnsi="Cambria" w:cs="Times New Roman"/>
          <w:color w:val="333333"/>
          <w:shd w:val="clear" w:color="auto" w:fill="FFFFFF"/>
        </w:rPr>
        <w:t>.</w:t>
      </w:r>
    </w:p>
    <w:p w14:paraId="0F3FB2D1" w14:textId="77777777" w:rsidR="007A0D72" w:rsidRPr="00F44B45" w:rsidRDefault="007A0D72" w:rsidP="007A0D72">
      <w:pPr>
        <w:spacing w:after="0"/>
        <w:rPr>
          <w:rStyle w:val="Siln"/>
          <w:rFonts w:ascii="Cambria" w:hAnsi="Cambria" w:cs="Times New Roman"/>
          <w:color w:val="333333"/>
          <w:shd w:val="clear" w:color="auto" w:fill="FFFFFF"/>
        </w:rPr>
      </w:pPr>
    </w:p>
    <w:p w14:paraId="1DB88C25" w14:textId="77777777" w:rsidR="007A0D72" w:rsidRPr="00F44B45" w:rsidRDefault="007A0D72" w:rsidP="007A0D72">
      <w:pPr>
        <w:shd w:val="clear" w:color="auto" w:fill="FFFFFF"/>
        <w:spacing w:before="75" w:after="75" w:line="240" w:lineRule="auto"/>
        <w:ind w:firstLine="25"/>
        <w:jc w:val="both"/>
        <w:rPr>
          <w:rFonts w:ascii="Cambria" w:eastAsia="Times New Roman" w:hAnsi="Cambria"/>
          <w:b/>
          <w:bCs/>
          <w:lang w:eastAsia="cs-CZ"/>
        </w:rPr>
      </w:pPr>
      <w:r w:rsidRPr="00F44B45">
        <w:rPr>
          <w:rFonts w:ascii="Cambria" w:eastAsia="Times New Roman" w:hAnsi="Cambria"/>
          <w:b/>
          <w:bCs/>
          <w:lang w:eastAsia="cs-CZ"/>
        </w:rPr>
        <w:t>NOSOHLTAN – NASOPHARYNX</w:t>
      </w:r>
    </w:p>
    <w:p w14:paraId="3134E4CD" w14:textId="12BAF813" w:rsidR="007A0D72" w:rsidRPr="00F44B45" w:rsidRDefault="007A0D72" w:rsidP="00AD534E">
      <w:pPr>
        <w:rPr>
          <w:rFonts w:ascii="Cambria" w:hAnsi="Cambria" w:cs="Times New Roman"/>
          <w:color w:val="333333"/>
          <w:shd w:val="clear" w:color="auto" w:fill="FFFFFF"/>
        </w:rPr>
      </w:pPr>
      <w:r w:rsidRPr="00F44B45">
        <w:rPr>
          <w:rFonts w:ascii="Cambria" w:eastAsia="Times New Roman" w:hAnsi="Cambria" w:cs="Times New Roman"/>
          <w:color w:val="333333"/>
          <w:lang w:eastAsia="cs-CZ"/>
        </w:rPr>
        <w:t>Navazuje na nosní dutinu, s kterou komunikuje </w:t>
      </w:r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vnitřními nozdrami – choanami.</w:t>
      </w:r>
      <w:r w:rsidRPr="00F44B45">
        <w:rPr>
          <w:rFonts w:ascii="Cambria" w:eastAsia="Times New Roman" w:hAnsi="Cambria" w:cs="Times New Roman"/>
          <w:color w:val="333333"/>
          <w:lang w:eastAsia="cs-CZ"/>
        </w:rPr>
        <w:t xml:space="preserve"> Vdechovaný vzduch se přes </w:t>
      </w:r>
      <w:r w:rsidRPr="00F44B45">
        <w:rPr>
          <w:rFonts w:ascii="Cambria" w:eastAsia="Times New Roman" w:hAnsi="Cambria" w:cs="Times New Roman"/>
          <w:lang w:eastAsia="cs-CZ"/>
        </w:rPr>
        <w:t xml:space="preserve">ústní část hltanu – </w:t>
      </w:r>
      <w:proofErr w:type="spellStart"/>
      <w:r w:rsidRPr="00F44B45">
        <w:rPr>
          <w:rFonts w:ascii="Cambria" w:eastAsia="Times New Roman" w:hAnsi="Cambria" w:cs="Times New Roman"/>
          <w:lang w:eastAsia="cs-CZ"/>
        </w:rPr>
        <w:t>oropharynx</w:t>
      </w:r>
      <w:proofErr w:type="spellEnd"/>
      <w:r w:rsidRPr="00F44B45">
        <w:rPr>
          <w:rFonts w:ascii="Cambria" w:eastAsia="Times New Roman" w:hAnsi="Cambria" w:cs="Times New Roman"/>
          <w:lang w:eastAsia="cs-CZ"/>
        </w:rPr>
        <w:t xml:space="preserve">, </w:t>
      </w:r>
      <w:r w:rsidRPr="00F44B45">
        <w:rPr>
          <w:rFonts w:ascii="Cambria" w:eastAsia="Times New Roman" w:hAnsi="Cambria" w:cs="Times New Roman"/>
          <w:color w:val="333333"/>
          <w:lang w:eastAsia="cs-CZ"/>
        </w:rPr>
        <w:t>dostává do hrtanu. V hltanu se kříží cesty dýchací s cestami polykacími. Vzduch vdechovaný ústy je bez předchozí úpravy v dutiny nosní přiváděn do hrtanu přímo, což je pro dolní cesty dýchací nepříznivé. Vzduch není zbaven nečistot ani zvlhčen a oteplen. Laterálně ústí do nosohltanu </w:t>
      </w:r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 xml:space="preserve">Eustachova trubice – tuba </w:t>
      </w:r>
      <w:proofErr w:type="spellStart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auditiva</w:t>
      </w:r>
      <w:proofErr w:type="spellEnd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.</w:t>
      </w:r>
      <w:r w:rsidRPr="00F44B45">
        <w:rPr>
          <w:rFonts w:ascii="Cambria" w:eastAsia="Times New Roman" w:hAnsi="Cambria" w:cs="Times New Roman"/>
          <w:color w:val="333333"/>
          <w:lang w:eastAsia="cs-CZ"/>
        </w:rPr>
        <w:t> spojuje středoušní dutinu s</w:t>
      </w:r>
      <w:r w:rsidR="00AD534E" w:rsidRPr="00F44B45">
        <w:rPr>
          <w:rFonts w:ascii="Cambria" w:eastAsia="Times New Roman" w:hAnsi="Cambria" w:cs="Times New Roman"/>
          <w:color w:val="333333"/>
          <w:lang w:eastAsia="cs-CZ"/>
        </w:rPr>
        <w:t> </w:t>
      </w:r>
      <w:r w:rsidRPr="00F44B45">
        <w:rPr>
          <w:rFonts w:ascii="Cambria" w:eastAsia="Times New Roman" w:hAnsi="Cambria" w:cs="Times New Roman"/>
          <w:color w:val="333333"/>
          <w:lang w:eastAsia="cs-CZ"/>
        </w:rPr>
        <w:t>nosohltanem</w:t>
      </w:r>
      <w:r w:rsidR="00AD534E" w:rsidRPr="00F44B45">
        <w:rPr>
          <w:rFonts w:ascii="Cambria" w:hAnsi="Cambria" w:cs="Times New Roman"/>
          <w:color w:val="333333"/>
          <w:shd w:val="clear" w:color="auto" w:fill="FFFFFF"/>
        </w:rPr>
        <w:t xml:space="preserve">. </w:t>
      </w:r>
      <w:r w:rsidRPr="00F44B45">
        <w:rPr>
          <w:rFonts w:ascii="Cambria" w:eastAsia="Times New Roman" w:hAnsi="Cambria" w:cs="Times New Roman"/>
          <w:color w:val="333333"/>
          <w:lang w:eastAsia="cs-CZ"/>
        </w:rPr>
        <w:t xml:space="preserve">Za tvrdým patrem leží měkké patro, které se při polykání reflexně zvedne, tím uzavírá nosohltan a zabraňuje prostupu potravy do dutiny nosní. Nosohltan je vystlán víceřadým cylindrických epitelem, který se na přechodu do ústní části hltanu mění v silný vrstevnatý epitel </w:t>
      </w:r>
      <w:proofErr w:type="spellStart"/>
      <w:r w:rsidRPr="00F44B45">
        <w:rPr>
          <w:rFonts w:ascii="Cambria" w:eastAsia="Times New Roman" w:hAnsi="Cambria" w:cs="Times New Roman"/>
          <w:color w:val="333333"/>
          <w:lang w:eastAsia="cs-CZ"/>
        </w:rPr>
        <w:t>dlaždicovitý</w:t>
      </w:r>
      <w:proofErr w:type="spellEnd"/>
      <w:r w:rsidRPr="00F44B45">
        <w:rPr>
          <w:rFonts w:ascii="Cambria" w:eastAsia="Times New Roman" w:hAnsi="Cambria" w:cs="Times New Roman"/>
          <w:color w:val="333333"/>
          <w:lang w:eastAsia="cs-CZ"/>
        </w:rPr>
        <w:t xml:space="preserve"> nerohovějící.</w:t>
      </w:r>
    </w:p>
    <w:p w14:paraId="36247FA4" w14:textId="77777777" w:rsidR="007A0D72" w:rsidRPr="00F44B45" w:rsidRDefault="007A0D72" w:rsidP="007A0D72">
      <w:pPr>
        <w:shd w:val="clear" w:color="auto" w:fill="FFFFFF"/>
        <w:spacing w:before="75" w:after="75" w:line="240" w:lineRule="auto"/>
        <w:jc w:val="both"/>
        <w:rPr>
          <w:rFonts w:ascii="Cambria" w:eastAsia="Times New Roman" w:hAnsi="Cambria" w:cs="Times New Roman"/>
          <w:color w:val="333333"/>
          <w:lang w:eastAsia="cs-CZ"/>
        </w:rPr>
      </w:pPr>
    </w:p>
    <w:p w14:paraId="553A5394" w14:textId="77777777" w:rsidR="007A0D72" w:rsidRPr="00F44B45" w:rsidRDefault="007A0D72" w:rsidP="007A0D72">
      <w:pPr>
        <w:shd w:val="clear" w:color="auto" w:fill="FFFFFF"/>
        <w:spacing w:before="75" w:after="75" w:line="240" w:lineRule="auto"/>
        <w:jc w:val="both"/>
        <w:rPr>
          <w:rFonts w:ascii="Cambria" w:eastAsia="Times New Roman" w:hAnsi="Cambria" w:cs="Times New Roman"/>
          <w:b/>
          <w:bCs/>
          <w:color w:val="333333"/>
          <w:lang w:eastAsia="cs-CZ"/>
        </w:rPr>
      </w:pPr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HRTAN – LARYNX</w:t>
      </w:r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ab/>
      </w:r>
    </w:p>
    <w:p w14:paraId="39A53D11" w14:textId="77777777" w:rsidR="007A0D72" w:rsidRPr="00F44B45" w:rsidRDefault="007A0D72" w:rsidP="007A0D72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333333"/>
          <w:lang w:eastAsia="cs-CZ"/>
        </w:rPr>
      </w:pPr>
      <w:r w:rsidRPr="00F44B45">
        <w:rPr>
          <w:rFonts w:ascii="Cambria" w:eastAsia="Times New Roman" w:hAnsi="Cambria" w:cs="Times New Roman"/>
          <w:color w:val="333333"/>
          <w:lang w:eastAsia="cs-CZ"/>
        </w:rPr>
        <w:t>Je nepárový, dutý, trubicovitý orgán, dlouhý asi 6 cm. Leží pod jazylkou, ke které je vazivově fixován, kaudálně přechází do průdušnice.</w:t>
      </w:r>
    </w:p>
    <w:p w14:paraId="13248906" w14:textId="77777777" w:rsidR="007A0D72" w:rsidRPr="00F44B45" w:rsidRDefault="007A0D72" w:rsidP="007A0D72">
      <w:pPr>
        <w:shd w:val="clear" w:color="auto" w:fill="FFFFFF"/>
        <w:spacing w:before="75" w:after="75" w:line="240" w:lineRule="auto"/>
        <w:jc w:val="both"/>
        <w:rPr>
          <w:rFonts w:ascii="Cambria" w:eastAsia="Times New Roman" w:hAnsi="Cambria" w:cs="Times New Roman"/>
          <w:i/>
          <w:iCs/>
          <w:color w:val="333333"/>
          <w:lang w:eastAsia="cs-CZ"/>
        </w:rPr>
      </w:pPr>
      <w:r w:rsidRPr="00F44B45">
        <w:rPr>
          <w:rFonts w:ascii="Cambria" w:eastAsia="Times New Roman" w:hAnsi="Cambria" w:cs="Times New Roman"/>
          <w:i/>
          <w:iCs/>
          <w:color w:val="333333"/>
          <w:lang w:eastAsia="cs-CZ"/>
        </w:rPr>
        <w:t>Hrtan má funkci:</w:t>
      </w:r>
    </w:p>
    <w:p w14:paraId="7BA96878" w14:textId="77777777" w:rsidR="007A0D72" w:rsidRPr="00F44B45" w:rsidRDefault="007A0D72" w:rsidP="007A0D72">
      <w:pPr>
        <w:numPr>
          <w:ilvl w:val="0"/>
          <w:numId w:val="2"/>
        </w:numPr>
        <w:shd w:val="clear" w:color="auto" w:fill="FFFFFF"/>
        <w:spacing w:after="0" w:line="240" w:lineRule="auto"/>
        <w:ind w:left="709"/>
        <w:jc w:val="both"/>
        <w:rPr>
          <w:rFonts w:ascii="Cambria" w:eastAsia="Times New Roman" w:hAnsi="Cambria" w:cs="Times New Roman"/>
          <w:color w:val="333333"/>
          <w:lang w:eastAsia="cs-CZ"/>
        </w:rPr>
      </w:pPr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fonační </w:t>
      </w:r>
      <w:r w:rsidRPr="00F44B45">
        <w:rPr>
          <w:rFonts w:ascii="Cambria" w:eastAsia="Times New Roman" w:hAnsi="Cambria" w:cs="Times New Roman"/>
          <w:color w:val="333333"/>
          <w:lang w:eastAsia="cs-CZ"/>
        </w:rPr>
        <w:t xml:space="preserve">– tvorba hlasu </w:t>
      </w:r>
    </w:p>
    <w:p w14:paraId="2D19B3C3" w14:textId="77777777" w:rsidR="007A0D72" w:rsidRPr="00F44B45" w:rsidRDefault="007A0D72" w:rsidP="007A0D72">
      <w:pPr>
        <w:numPr>
          <w:ilvl w:val="0"/>
          <w:numId w:val="2"/>
        </w:numPr>
        <w:shd w:val="clear" w:color="auto" w:fill="FFFFFF"/>
        <w:spacing w:after="0" w:line="240" w:lineRule="auto"/>
        <w:ind w:left="709"/>
        <w:jc w:val="both"/>
        <w:rPr>
          <w:rFonts w:ascii="Cambria" w:eastAsia="Times New Roman" w:hAnsi="Cambria" w:cs="Times New Roman"/>
          <w:color w:val="333333"/>
          <w:lang w:eastAsia="cs-CZ"/>
        </w:rPr>
      </w:pPr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respirační</w:t>
      </w:r>
      <w:r w:rsidRPr="00F44B45">
        <w:rPr>
          <w:rFonts w:ascii="Cambria" w:eastAsia="Times New Roman" w:hAnsi="Cambria" w:cs="Times New Roman"/>
          <w:color w:val="333333"/>
          <w:lang w:eastAsia="cs-CZ"/>
        </w:rPr>
        <w:t> – je součástí dýchacích cest.</w:t>
      </w:r>
    </w:p>
    <w:p w14:paraId="4E121688" w14:textId="77777777" w:rsidR="007A0D72" w:rsidRPr="00F44B45" w:rsidRDefault="007A0D72" w:rsidP="007A0D72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333333"/>
          <w:lang w:eastAsia="cs-CZ"/>
        </w:rPr>
      </w:pPr>
      <w:r w:rsidRPr="00F44B45">
        <w:rPr>
          <w:rFonts w:ascii="Cambria" w:eastAsia="Times New Roman" w:hAnsi="Cambria" w:cs="Times New Roman"/>
          <w:color w:val="333333"/>
          <w:lang w:eastAsia="cs-CZ"/>
        </w:rPr>
        <w:t xml:space="preserve">Jeho podkladem jsou chrupavky, vazy a svaly. Chrupavky jsou pohyblivě spojeny vazy a klouby. </w:t>
      </w:r>
    </w:p>
    <w:p w14:paraId="26F73F51" w14:textId="77777777" w:rsidR="007A0D72" w:rsidRPr="00F44B45" w:rsidRDefault="007A0D72" w:rsidP="007A0D72">
      <w:pPr>
        <w:shd w:val="clear" w:color="auto" w:fill="FFFFFF"/>
        <w:spacing w:before="75" w:after="75" w:line="240" w:lineRule="auto"/>
        <w:jc w:val="both"/>
        <w:rPr>
          <w:rFonts w:ascii="Cambria" w:eastAsia="Times New Roman" w:hAnsi="Cambria" w:cs="Times New Roman"/>
          <w:color w:val="333333"/>
          <w:lang w:eastAsia="cs-CZ"/>
        </w:rPr>
      </w:pPr>
      <w:r w:rsidRPr="00F44B45">
        <w:rPr>
          <w:rFonts w:ascii="Cambria" w:eastAsia="Times New Roman" w:hAnsi="Cambria" w:cs="Times New Roman"/>
          <w:color w:val="333333"/>
          <w:lang w:eastAsia="cs-CZ"/>
        </w:rPr>
        <w:t xml:space="preserve">K největší chrupavce patří nepárová </w:t>
      </w:r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 xml:space="preserve">chrupavka štítná – </w:t>
      </w:r>
      <w:proofErr w:type="spellStart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cartilago</w:t>
      </w:r>
      <w:proofErr w:type="spellEnd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 xml:space="preserve"> </w:t>
      </w:r>
      <w:proofErr w:type="spellStart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thyroidea</w:t>
      </w:r>
      <w:proofErr w:type="spellEnd"/>
      <w:r w:rsidRPr="00F44B45">
        <w:rPr>
          <w:rFonts w:ascii="Cambria" w:eastAsia="Times New Roman" w:hAnsi="Cambria" w:cs="Times New Roman"/>
          <w:color w:val="333333"/>
          <w:lang w:eastAsia="cs-CZ"/>
        </w:rPr>
        <w:t>. Skládá se ze </w:t>
      </w:r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dvou plotének</w:t>
      </w:r>
      <w:r w:rsidRPr="00F44B45">
        <w:rPr>
          <w:rFonts w:ascii="Cambria" w:eastAsia="Times New Roman" w:hAnsi="Cambria" w:cs="Times New Roman"/>
          <w:color w:val="333333"/>
          <w:lang w:eastAsia="cs-CZ"/>
        </w:rPr>
        <w:t> – </w:t>
      </w:r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 xml:space="preserve">lamina </w:t>
      </w:r>
      <w:proofErr w:type="spellStart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thyroidea</w:t>
      </w:r>
      <w:proofErr w:type="spellEnd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 xml:space="preserve"> </w:t>
      </w:r>
      <w:proofErr w:type="spellStart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dextra</w:t>
      </w:r>
      <w:proofErr w:type="spellEnd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 xml:space="preserve"> et </w:t>
      </w:r>
      <w:proofErr w:type="spellStart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sinistra</w:t>
      </w:r>
      <w:proofErr w:type="spellEnd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, </w:t>
      </w:r>
      <w:r w:rsidRPr="00F44B45">
        <w:rPr>
          <w:rFonts w:ascii="Cambria" w:eastAsia="Times New Roman" w:hAnsi="Cambria" w:cs="Times New Roman"/>
          <w:color w:val="333333"/>
          <w:lang w:eastAsia="cs-CZ"/>
        </w:rPr>
        <w:t>které mají tvar otevřené knihy, hřbetem otočeným dopředu. Tato hrana – </w:t>
      </w:r>
      <w:r w:rsidRPr="00F44B45">
        <w:rPr>
          <w:rFonts w:ascii="Cambria" w:eastAsia="Times New Roman" w:hAnsi="Cambria" w:cs="Times New Roman"/>
          <w:i/>
          <w:iCs/>
          <w:lang w:eastAsia="cs-CZ"/>
        </w:rPr>
        <w:t>hrtanový výstupek (ohryzek) – prominence</w:t>
      </w:r>
      <w:r w:rsidRPr="00F44B45">
        <w:rPr>
          <w:rFonts w:ascii="Cambria" w:eastAsia="Times New Roman" w:hAnsi="Cambria" w:cs="Times New Roman"/>
          <w:lang w:eastAsia="cs-CZ"/>
        </w:rPr>
        <w:t xml:space="preserve"> je </w:t>
      </w:r>
      <w:r w:rsidRPr="00F44B45">
        <w:rPr>
          <w:rFonts w:ascii="Cambria" w:eastAsia="Times New Roman" w:hAnsi="Cambria" w:cs="Times New Roman"/>
          <w:color w:val="333333"/>
          <w:lang w:eastAsia="cs-CZ"/>
        </w:rPr>
        <w:t>u mužů výraznější. Její růst podporují mužské pohlavní hormony. Kaudálně je chrupavka štítná </w:t>
      </w:r>
      <w:r w:rsidRPr="00F44B45">
        <w:rPr>
          <w:rFonts w:ascii="Cambria" w:eastAsia="Times New Roman" w:hAnsi="Cambria" w:cs="Times New Roman"/>
          <w:lang w:eastAsia="cs-CZ"/>
        </w:rPr>
        <w:t>kloubně spojena s</w:t>
      </w:r>
      <w:r w:rsidRPr="00F44B45">
        <w:rPr>
          <w:rFonts w:ascii="Cambria" w:eastAsia="Times New Roman" w:hAnsi="Cambria" w:cs="Times New Roman"/>
          <w:i/>
          <w:iCs/>
          <w:lang w:eastAsia="cs-CZ"/>
        </w:rPr>
        <w:t xml:space="preserve"> </w:t>
      </w:r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 xml:space="preserve">chrupavkou prstencovou – </w:t>
      </w:r>
      <w:proofErr w:type="spellStart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cartilago</w:t>
      </w:r>
      <w:proofErr w:type="spellEnd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 xml:space="preserve"> </w:t>
      </w:r>
      <w:proofErr w:type="spellStart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cricoidea</w:t>
      </w:r>
      <w:proofErr w:type="spellEnd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.</w:t>
      </w:r>
      <w:r w:rsidRPr="00F44B45">
        <w:rPr>
          <w:rFonts w:ascii="Cambria" w:eastAsia="Times New Roman" w:hAnsi="Cambria" w:cs="Times New Roman"/>
          <w:color w:val="333333"/>
          <w:lang w:eastAsia="cs-CZ"/>
        </w:rPr>
        <w:t> Tato má tvar pečetního prstenu </w:t>
      </w:r>
      <w:r w:rsidRPr="00F44B45">
        <w:rPr>
          <w:rFonts w:ascii="Cambria" w:eastAsia="Times New Roman" w:hAnsi="Cambria" w:cs="Times New Roman"/>
          <w:lang w:eastAsia="cs-CZ"/>
        </w:rPr>
        <w:t>obloukem obráceným</w:t>
      </w:r>
      <w:r w:rsidRPr="00F44B45">
        <w:rPr>
          <w:rFonts w:ascii="Cambria" w:eastAsia="Times New Roman" w:hAnsi="Cambria" w:cs="Times New Roman"/>
          <w:color w:val="333333"/>
          <w:lang w:eastAsia="cs-CZ"/>
        </w:rPr>
        <w:t xml:space="preserve"> dopředu a </w:t>
      </w:r>
      <w:r w:rsidRPr="00F44B45">
        <w:rPr>
          <w:rFonts w:ascii="Cambria" w:eastAsia="Times New Roman" w:hAnsi="Cambria" w:cs="Times New Roman"/>
          <w:lang w:eastAsia="cs-CZ"/>
        </w:rPr>
        <w:t>ploténkou </w:t>
      </w:r>
      <w:r w:rsidRPr="00F44B45">
        <w:rPr>
          <w:rFonts w:ascii="Cambria" w:eastAsia="Times New Roman" w:hAnsi="Cambria" w:cs="Times New Roman"/>
          <w:color w:val="333333"/>
          <w:lang w:eastAsia="cs-CZ"/>
        </w:rPr>
        <w:t>dozadu. Chrupavka prstencová j</w:t>
      </w:r>
      <w:r w:rsidRPr="00F44B45">
        <w:rPr>
          <w:rFonts w:ascii="Cambria" w:eastAsia="Times New Roman" w:hAnsi="Cambria" w:cs="Times New Roman"/>
          <w:i/>
          <w:iCs/>
          <w:lang w:eastAsia="cs-CZ"/>
        </w:rPr>
        <w:t>e kloubně spojena s </w:t>
      </w:r>
      <w:r w:rsidRPr="00F44B45">
        <w:rPr>
          <w:rFonts w:ascii="Cambria" w:eastAsia="Times New Roman" w:hAnsi="Cambria" w:cs="Times New Roman"/>
          <w:color w:val="333333"/>
          <w:lang w:eastAsia="cs-CZ"/>
        </w:rPr>
        <w:t xml:space="preserve">párovými </w:t>
      </w:r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 xml:space="preserve">chrupavkami hlasivkovými – </w:t>
      </w:r>
      <w:proofErr w:type="spellStart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cartilagines</w:t>
      </w:r>
      <w:proofErr w:type="spellEnd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 xml:space="preserve"> </w:t>
      </w:r>
      <w:proofErr w:type="spellStart"/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arytenoideae</w:t>
      </w:r>
      <w:proofErr w:type="spellEnd"/>
      <w:r w:rsidRPr="00F44B45">
        <w:rPr>
          <w:rFonts w:ascii="Cambria" w:eastAsia="Times New Roman" w:hAnsi="Cambria" w:cs="Times New Roman"/>
          <w:color w:val="333333"/>
          <w:lang w:eastAsia="cs-CZ"/>
        </w:rPr>
        <w:t>. Chrupavka hlasivková má tvar trojbokého jehlanu a na její </w:t>
      </w:r>
      <w:r w:rsidRPr="00F44B45">
        <w:rPr>
          <w:rFonts w:ascii="Cambria" w:eastAsia="Times New Roman" w:hAnsi="Cambria" w:cs="Times New Roman"/>
          <w:lang w:eastAsia="cs-CZ"/>
        </w:rPr>
        <w:t xml:space="preserve">hlasivkový výběžek se upíná hlasivkový (hlasový) vaz – </w:t>
      </w:r>
      <w:proofErr w:type="spellStart"/>
      <w:r w:rsidRPr="00F44B45">
        <w:rPr>
          <w:rFonts w:ascii="Cambria" w:eastAsia="Times New Roman" w:hAnsi="Cambria" w:cs="Times New Roman"/>
          <w:lang w:eastAsia="cs-CZ"/>
        </w:rPr>
        <w:t>ligamentum</w:t>
      </w:r>
      <w:proofErr w:type="spellEnd"/>
      <w:r w:rsidRPr="00F44B45">
        <w:rPr>
          <w:rFonts w:ascii="Cambria" w:eastAsia="Times New Roman" w:hAnsi="Cambria" w:cs="Times New Roman"/>
          <w:lang w:eastAsia="cs-CZ"/>
        </w:rPr>
        <w:t xml:space="preserve"> </w:t>
      </w:r>
      <w:proofErr w:type="spellStart"/>
      <w:r w:rsidRPr="00F44B45">
        <w:rPr>
          <w:rFonts w:ascii="Cambria" w:eastAsia="Times New Roman" w:hAnsi="Cambria" w:cs="Times New Roman"/>
          <w:lang w:eastAsia="cs-CZ"/>
        </w:rPr>
        <w:t>vocale</w:t>
      </w:r>
      <w:proofErr w:type="spellEnd"/>
      <w:r w:rsidRPr="00F44B45">
        <w:rPr>
          <w:rFonts w:ascii="Cambria" w:eastAsia="Times New Roman" w:hAnsi="Cambria" w:cs="Times New Roman"/>
          <w:b/>
          <w:bCs/>
          <w:i/>
          <w:iCs/>
          <w:color w:val="B13706"/>
          <w:lang w:eastAsia="cs-CZ"/>
        </w:rPr>
        <w:t xml:space="preserve">. </w:t>
      </w:r>
      <w:r w:rsidRPr="00F44B45">
        <w:rPr>
          <w:rFonts w:ascii="Cambria" w:eastAsia="Times New Roman" w:hAnsi="Cambria" w:cs="Times New Roman"/>
          <w:color w:val="333333"/>
          <w:lang w:eastAsia="cs-CZ"/>
        </w:rPr>
        <w:t>Kloubní spojení umožňuje napínání, povolování, přibližování a oddalování hlasivek.</w:t>
      </w:r>
    </w:p>
    <w:p w14:paraId="7644CD15" w14:textId="77777777" w:rsidR="007A0D72" w:rsidRPr="00F44B45" w:rsidRDefault="007A0D72" w:rsidP="007A0D72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color w:val="333333"/>
          <w:lang w:eastAsia="cs-CZ"/>
        </w:rPr>
      </w:pPr>
      <w:r w:rsidRPr="00F44B45">
        <w:rPr>
          <w:rFonts w:ascii="Cambria" w:eastAsia="Times New Roman" w:hAnsi="Cambria" w:cs="Times New Roman"/>
          <w:b/>
          <w:bCs/>
          <w:color w:val="333333"/>
          <w:lang w:eastAsia="cs-CZ"/>
        </w:rPr>
        <w:t>Chrupavka příklopky hrtanové (příklopka) – epiglottis</w:t>
      </w:r>
      <w:r w:rsidRPr="00F44B45">
        <w:rPr>
          <w:rFonts w:ascii="Cambria" w:eastAsia="Times New Roman" w:hAnsi="Cambria" w:cs="Times New Roman"/>
          <w:color w:val="333333"/>
          <w:lang w:eastAsia="cs-CZ"/>
        </w:rPr>
        <w:t> je nepárová, pružná chrupavka, která má tvar listu. Svojí </w:t>
      </w:r>
      <w:r w:rsidRPr="00F44B45">
        <w:rPr>
          <w:rFonts w:ascii="Cambria" w:eastAsia="Times New Roman" w:hAnsi="Cambria" w:cs="Times New Roman"/>
          <w:lang w:eastAsia="cs-CZ"/>
        </w:rPr>
        <w:t>stopkou</w:t>
      </w:r>
      <w:r w:rsidRPr="00F44B45">
        <w:rPr>
          <w:rFonts w:ascii="Cambria" w:eastAsia="Times New Roman" w:hAnsi="Cambria" w:cs="Times New Roman"/>
          <w:color w:val="333333"/>
          <w:lang w:eastAsia="cs-CZ"/>
        </w:rPr>
        <w:t xml:space="preserve"> se vazivově připojuje ke štítné chrupavce.</w:t>
      </w:r>
    </w:p>
    <w:p w14:paraId="6BCCF267" w14:textId="77777777" w:rsidR="007A0D72" w:rsidRDefault="007A0D72" w:rsidP="007A0D72">
      <w:pPr>
        <w:shd w:val="clear" w:color="auto" w:fill="FFFFFF"/>
        <w:spacing w:after="0"/>
        <w:jc w:val="both"/>
        <w:rPr>
          <w:rFonts w:ascii="Cambria" w:hAnsi="Cambria" w:cs="Times New Roman"/>
          <w:color w:val="333333"/>
          <w:shd w:val="clear" w:color="auto" w:fill="FFFFFF"/>
          <w:lang w:eastAsia="cs-CZ"/>
        </w:rPr>
      </w:pPr>
      <w:r w:rsidRPr="00F44B45">
        <w:rPr>
          <w:rFonts w:ascii="Cambria" w:hAnsi="Cambria" w:cs="Times New Roman"/>
          <w:color w:val="333333"/>
          <w:lang w:eastAsia="cs-CZ"/>
        </w:rPr>
        <w:t>Kromě kloubního spojení jsou chrupavky hrtanové vzájemně spojeny vazy </w:t>
      </w:r>
      <w:r w:rsidRPr="00F44B45">
        <w:rPr>
          <w:rFonts w:ascii="Cambria" w:hAnsi="Cambria" w:cs="Times New Roman"/>
          <w:color w:val="333333"/>
          <w:shd w:val="clear" w:color="auto" w:fill="FFFFFF"/>
          <w:lang w:eastAsia="cs-CZ"/>
        </w:rPr>
        <w:t>a jejich pohyb ovládají příčně pruhované svaly. Všechny svaly hrtanu jsou párové a jsou uspořádány do přední, boční a zadní skupiny.</w:t>
      </w:r>
    </w:p>
    <w:p w14:paraId="17B3D22D" w14:textId="77777777" w:rsidR="00F44B45" w:rsidRPr="00F44B45" w:rsidRDefault="00F44B45" w:rsidP="007A0D72">
      <w:pPr>
        <w:shd w:val="clear" w:color="auto" w:fill="FFFFFF"/>
        <w:spacing w:after="0"/>
        <w:jc w:val="both"/>
        <w:rPr>
          <w:rFonts w:ascii="Cambria" w:hAnsi="Cambria" w:cs="Times New Roman"/>
          <w:color w:val="333333"/>
          <w:shd w:val="clear" w:color="auto" w:fill="FFFFFF"/>
          <w:lang w:eastAsia="cs-CZ"/>
        </w:rPr>
      </w:pPr>
    </w:p>
    <w:p w14:paraId="6702C827" w14:textId="77777777" w:rsidR="007A0D72" w:rsidRPr="00F44B45" w:rsidRDefault="007A0D72" w:rsidP="007A0D72">
      <w:pPr>
        <w:shd w:val="clear" w:color="auto" w:fill="FFFFFF"/>
        <w:spacing w:after="0"/>
        <w:jc w:val="both"/>
        <w:rPr>
          <w:rFonts w:ascii="Cambria" w:hAnsi="Cambria" w:cs="Times New Roman"/>
          <w:color w:val="333333"/>
          <w:shd w:val="clear" w:color="auto" w:fill="FFFFFF"/>
          <w:lang w:eastAsia="cs-CZ"/>
        </w:rPr>
      </w:pPr>
    </w:p>
    <w:p w14:paraId="307C48C3" w14:textId="77777777" w:rsidR="007A0D72" w:rsidRPr="00F44B45" w:rsidRDefault="007A0D72" w:rsidP="007A0D72">
      <w:pPr>
        <w:shd w:val="clear" w:color="auto" w:fill="FFFFFF"/>
        <w:jc w:val="both"/>
        <w:rPr>
          <w:rFonts w:ascii="Cambria" w:hAnsi="Cambria" w:cs="Times New Roman"/>
          <w:b/>
          <w:bCs/>
          <w:color w:val="333333"/>
          <w:lang w:eastAsia="cs-CZ"/>
        </w:rPr>
      </w:pPr>
      <w:r w:rsidRPr="00F44B45">
        <w:rPr>
          <w:rFonts w:ascii="Cambria" w:hAnsi="Cambria" w:cs="Times New Roman"/>
          <w:b/>
          <w:bCs/>
          <w:color w:val="333333"/>
          <w:shd w:val="clear" w:color="auto" w:fill="FFFFFF"/>
          <w:lang w:eastAsia="cs-CZ"/>
        </w:rPr>
        <w:lastRenderedPageBreak/>
        <w:t xml:space="preserve">PRUDŮŠNICE – TRACHEA </w:t>
      </w:r>
    </w:p>
    <w:p w14:paraId="2B0037AF" w14:textId="77777777" w:rsidR="007A0D72" w:rsidRPr="00F44B45" w:rsidRDefault="007A0D72" w:rsidP="007A0D72">
      <w:pPr>
        <w:rPr>
          <w:rFonts w:ascii="Cambria" w:eastAsia="Calibri" w:hAnsi="Cambria" w:cs="Times New Roman"/>
          <w:b/>
          <w:bCs/>
        </w:rPr>
      </w:pPr>
      <w:r w:rsidRPr="00F44B45">
        <w:rPr>
          <w:rFonts w:ascii="Cambria" w:hAnsi="Cambria" w:cs="Times New Roman"/>
          <w:color w:val="333333"/>
          <w:shd w:val="clear" w:color="auto" w:fill="FFFFFF"/>
        </w:rPr>
        <w:t>Se rozvětvuje na dvě </w:t>
      </w:r>
      <w:r w:rsidRPr="00F44B45">
        <w:rPr>
          <w:rStyle w:val="Siln"/>
          <w:rFonts w:ascii="Cambria" w:hAnsi="Cambria" w:cs="Times New Roman"/>
          <w:color w:val="333333"/>
          <w:shd w:val="clear" w:color="auto" w:fill="FFFFFF"/>
        </w:rPr>
        <w:t xml:space="preserve">průdušky. </w:t>
      </w:r>
      <w:r w:rsidRPr="00F44B45">
        <w:rPr>
          <w:rFonts w:ascii="Cambria" w:hAnsi="Cambria" w:cs="Times New Roman"/>
          <w:color w:val="333333"/>
          <w:shd w:val="clear" w:color="auto" w:fill="FFFFFF"/>
        </w:rPr>
        <w:t>Je uložena před jícnem. Je dlouhá asi 12 cm a 2 cm široká a obsahuje 16-20 hyalinních chrupavek ve tvaru písmene C otevřeného dozadu. Jsou vysoké 2-4 mm. Prstence jsou vzájemně spojeny pružnou </w:t>
      </w:r>
      <w:r w:rsidRPr="00F44B45">
        <w:rPr>
          <w:rStyle w:val="Zdraznn"/>
          <w:rFonts w:ascii="Cambria" w:hAnsi="Cambria" w:cs="Times New Roman"/>
          <w:shd w:val="clear" w:color="auto" w:fill="FFFFFF"/>
        </w:rPr>
        <w:t>vazivovou membránou</w:t>
      </w:r>
      <w:r w:rsidRPr="00F44B45">
        <w:rPr>
          <w:rStyle w:val="Zdraznn"/>
          <w:rFonts w:ascii="Cambria" w:hAnsi="Cambria" w:cs="Times New Roman"/>
          <w:color w:val="B13706"/>
          <w:shd w:val="clear" w:color="auto" w:fill="FFFFFF"/>
        </w:rPr>
        <w:t xml:space="preserve">, </w:t>
      </w:r>
      <w:r w:rsidRPr="00F44B45">
        <w:rPr>
          <w:rFonts w:ascii="Cambria" w:hAnsi="Cambria" w:cs="Times New Roman"/>
          <w:color w:val="333333"/>
          <w:shd w:val="clear" w:color="auto" w:fill="FFFFFF"/>
        </w:rPr>
        <w:t>která obsahují kolagenní a elastická vlákna.</w:t>
      </w:r>
    </w:p>
    <w:p w14:paraId="4264FC0E" w14:textId="77777777" w:rsidR="007A0D72" w:rsidRPr="00F44B45" w:rsidRDefault="007A0D72" w:rsidP="007A0D72">
      <w:pPr>
        <w:pStyle w:val="Normlnweb"/>
        <w:shd w:val="clear" w:color="auto" w:fill="FFFFFF"/>
        <w:spacing w:before="0" w:beforeAutospacing="0" w:after="0" w:afterAutospacing="0"/>
        <w:jc w:val="both"/>
        <w:rPr>
          <w:rStyle w:val="Nadpis1Char"/>
          <w:rFonts w:ascii="Cambria" w:hAnsi="Cambria"/>
          <w:color w:val="auto"/>
          <w:sz w:val="22"/>
          <w:szCs w:val="22"/>
        </w:rPr>
      </w:pPr>
      <w:r w:rsidRPr="00F44B45">
        <w:rPr>
          <w:rStyle w:val="Siln"/>
          <w:rFonts w:ascii="Cambria" w:eastAsiaTheme="majorEastAsia" w:hAnsi="Cambria"/>
          <w:i/>
          <w:iCs/>
          <w:sz w:val="22"/>
          <w:szCs w:val="22"/>
          <w:shd w:val="clear" w:color="auto" w:fill="FFFFFF"/>
        </w:rPr>
        <w:t>sliznice průdušnice</w:t>
      </w:r>
      <w:r w:rsidRPr="00F44B45">
        <w:rPr>
          <w:rStyle w:val="Siln"/>
          <w:rFonts w:ascii="Cambria" w:eastAsiaTheme="majorEastAsia" w:hAnsi="Cambria"/>
          <w:sz w:val="22"/>
          <w:szCs w:val="22"/>
          <w:shd w:val="clear" w:color="auto" w:fill="FFFFFF"/>
        </w:rPr>
        <w:t> </w:t>
      </w:r>
      <w:r w:rsidRPr="00F44B45">
        <w:rPr>
          <w:rFonts w:ascii="Cambria" w:hAnsi="Cambria"/>
          <w:sz w:val="22"/>
          <w:szCs w:val="22"/>
          <w:shd w:val="clear" w:color="auto" w:fill="FFFFFF"/>
        </w:rPr>
        <w:t>je vystlána víceřadým epitelem s řasinkami, které kmitají směrem k hrtanu, a tím odstraňují hlen s drobnými částicemi z dýchacích ces</w:t>
      </w:r>
      <w:r w:rsidRPr="00F44B45">
        <w:rPr>
          <w:rStyle w:val="Nadpis1Char"/>
          <w:rFonts w:ascii="Cambria" w:hAnsi="Cambria"/>
          <w:color w:val="auto"/>
          <w:sz w:val="22"/>
          <w:szCs w:val="22"/>
        </w:rPr>
        <w:t>t.</w:t>
      </w:r>
    </w:p>
    <w:p w14:paraId="372689DE" w14:textId="77777777" w:rsidR="007A0D72" w:rsidRPr="00F44B45" w:rsidRDefault="007A0D72" w:rsidP="007A0D72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Cambria" w:hAnsi="Cambria"/>
          <w:sz w:val="22"/>
          <w:szCs w:val="22"/>
        </w:rPr>
      </w:pPr>
      <w:r w:rsidRPr="00F44B45">
        <w:rPr>
          <w:rFonts w:ascii="Cambria" w:hAnsi="Cambria"/>
          <w:i/>
          <w:iCs/>
          <w:sz w:val="22"/>
          <w:szCs w:val="22"/>
        </w:rPr>
        <w:t>Podslizniční vazivo</w:t>
      </w:r>
      <w:r w:rsidRPr="00F44B45">
        <w:rPr>
          <w:rFonts w:ascii="Cambria" w:hAnsi="Cambria"/>
          <w:sz w:val="22"/>
          <w:szCs w:val="22"/>
        </w:rPr>
        <w:t xml:space="preserve"> je řídké, obsahuje četné </w:t>
      </w:r>
      <w:proofErr w:type="spellStart"/>
      <w:r w:rsidRPr="00F44B45">
        <w:rPr>
          <w:rFonts w:ascii="Cambria" w:hAnsi="Cambria"/>
          <w:sz w:val="22"/>
          <w:szCs w:val="22"/>
        </w:rPr>
        <w:t>seromucinozní</w:t>
      </w:r>
      <w:proofErr w:type="spellEnd"/>
      <w:r w:rsidRPr="00F44B45">
        <w:rPr>
          <w:rFonts w:ascii="Cambria" w:hAnsi="Cambria"/>
          <w:sz w:val="22"/>
          <w:szCs w:val="22"/>
        </w:rPr>
        <w:t xml:space="preserve"> žlázky, které vytvářejí na vnitřním povrchu sliznice hlenovou vrstvu.</w:t>
      </w:r>
    </w:p>
    <w:p w14:paraId="5C83C8E3" w14:textId="77777777" w:rsidR="007A0D72" w:rsidRPr="00F44B45" w:rsidRDefault="007A0D72" w:rsidP="007A0D72">
      <w:pPr>
        <w:shd w:val="clear" w:color="auto" w:fill="FFFFFF"/>
        <w:spacing w:before="75" w:after="75" w:line="240" w:lineRule="auto"/>
        <w:jc w:val="both"/>
        <w:rPr>
          <w:rFonts w:ascii="Cambria" w:eastAsia="Times New Roman" w:hAnsi="Cambria" w:cs="Times New Roman"/>
          <w:lang w:eastAsia="cs-CZ"/>
        </w:rPr>
      </w:pPr>
      <w:r w:rsidRPr="00F44B45">
        <w:rPr>
          <w:rFonts w:ascii="Cambria" w:eastAsia="Times New Roman" w:hAnsi="Cambria" w:cs="Times New Roman"/>
          <w:lang w:eastAsia="cs-CZ"/>
        </w:rPr>
        <w:t xml:space="preserve">Další zevně uloženou vazivovou vrstvou je </w:t>
      </w:r>
      <w:proofErr w:type="spellStart"/>
      <w:r w:rsidRPr="00F44B45">
        <w:rPr>
          <w:rFonts w:ascii="Cambria" w:eastAsia="Times New Roman" w:hAnsi="Cambria" w:cs="Times New Roman"/>
          <w:i/>
          <w:iCs/>
          <w:lang w:eastAsia="cs-CZ"/>
        </w:rPr>
        <w:t>Adventicie</w:t>
      </w:r>
      <w:proofErr w:type="spellEnd"/>
      <w:r w:rsidRPr="00F44B45">
        <w:rPr>
          <w:rFonts w:ascii="Cambria" w:eastAsia="Times New Roman" w:hAnsi="Cambria" w:cs="Times New Roman"/>
          <w:i/>
          <w:iCs/>
          <w:lang w:eastAsia="cs-CZ"/>
        </w:rPr>
        <w:t> </w:t>
      </w:r>
      <w:r w:rsidRPr="00F44B45">
        <w:rPr>
          <w:rFonts w:ascii="Cambria" w:eastAsia="Times New Roman" w:hAnsi="Cambria" w:cs="Times New Roman"/>
          <w:lang w:eastAsia="cs-CZ"/>
        </w:rPr>
        <w:t>– je to řídké vazivo obsahující průdušnicové chrupavky a fixuje tracheu k okolí.</w:t>
      </w:r>
    </w:p>
    <w:p w14:paraId="46BE91FE" w14:textId="766A235A" w:rsidR="007A0D72" w:rsidRPr="00F44B45" w:rsidRDefault="007A0D72" w:rsidP="007A0D72">
      <w:pPr>
        <w:pStyle w:val="Normlnweb"/>
        <w:shd w:val="clear" w:color="auto" w:fill="FFFFFF"/>
        <w:spacing w:before="75" w:beforeAutospacing="0" w:after="75" w:afterAutospacing="0"/>
        <w:jc w:val="both"/>
        <w:rPr>
          <w:rFonts w:ascii="Cambria" w:hAnsi="Cambria"/>
          <w:sz w:val="22"/>
          <w:szCs w:val="22"/>
          <w:shd w:val="clear" w:color="auto" w:fill="FFFFFF"/>
        </w:rPr>
      </w:pPr>
      <w:r w:rsidRPr="00F44B45">
        <w:rPr>
          <w:rFonts w:ascii="Cambria" w:hAnsi="Cambria"/>
          <w:b/>
          <w:bCs/>
          <w:i/>
          <w:iCs/>
          <w:sz w:val="22"/>
          <w:szCs w:val="22"/>
          <w:shd w:val="clear" w:color="auto" w:fill="FFFFFF"/>
        </w:rPr>
        <w:t>Dělí se na dvě hlavní průdušky</w:t>
      </w:r>
      <w:r w:rsidRPr="00F44B45">
        <w:rPr>
          <w:rFonts w:ascii="Cambria" w:hAnsi="Cambria"/>
          <w:sz w:val="22"/>
          <w:szCs w:val="22"/>
          <w:shd w:val="clear" w:color="auto" w:fill="FFFFFF"/>
        </w:rPr>
        <w:t> – pravou a levou – </w:t>
      </w:r>
      <w:r w:rsidRPr="00F44B45">
        <w:rPr>
          <w:rStyle w:val="Siln"/>
          <w:rFonts w:ascii="Cambria" w:eastAsiaTheme="majorEastAsia" w:hAnsi="Cambria"/>
          <w:i/>
          <w:iCs/>
          <w:sz w:val="22"/>
          <w:szCs w:val="22"/>
          <w:shd w:val="clear" w:color="auto" w:fill="FFFFFF"/>
        </w:rPr>
        <w:t xml:space="preserve">bronchus </w:t>
      </w:r>
      <w:proofErr w:type="spellStart"/>
      <w:r w:rsidRPr="00F44B45">
        <w:rPr>
          <w:rStyle w:val="Siln"/>
          <w:rFonts w:ascii="Cambria" w:eastAsiaTheme="majorEastAsia" w:hAnsi="Cambria"/>
          <w:i/>
          <w:iCs/>
          <w:sz w:val="22"/>
          <w:szCs w:val="22"/>
          <w:shd w:val="clear" w:color="auto" w:fill="FFFFFF"/>
        </w:rPr>
        <w:t>principalis</w:t>
      </w:r>
      <w:proofErr w:type="spellEnd"/>
      <w:r w:rsidRPr="00F44B45">
        <w:rPr>
          <w:rStyle w:val="Siln"/>
          <w:rFonts w:ascii="Cambria" w:eastAsiaTheme="majorEastAsia" w:hAnsi="Cambria"/>
          <w:i/>
          <w:iCs/>
          <w:sz w:val="22"/>
          <w:szCs w:val="22"/>
          <w:shd w:val="clear" w:color="auto" w:fill="FFFFFF"/>
        </w:rPr>
        <w:t xml:space="preserve"> </w:t>
      </w:r>
      <w:proofErr w:type="spellStart"/>
      <w:r w:rsidRPr="00F44B45">
        <w:rPr>
          <w:rStyle w:val="Siln"/>
          <w:rFonts w:ascii="Cambria" w:eastAsiaTheme="majorEastAsia" w:hAnsi="Cambria"/>
          <w:i/>
          <w:iCs/>
          <w:sz w:val="22"/>
          <w:szCs w:val="22"/>
          <w:shd w:val="clear" w:color="auto" w:fill="FFFFFF"/>
        </w:rPr>
        <w:t>dexter</w:t>
      </w:r>
      <w:proofErr w:type="spellEnd"/>
      <w:r w:rsidRPr="00F44B45">
        <w:rPr>
          <w:rStyle w:val="Siln"/>
          <w:rFonts w:ascii="Cambria" w:eastAsiaTheme="majorEastAsia" w:hAnsi="Cambria"/>
          <w:i/>
          <w:iCs/>
          <w:sz w:val="22"/>
          <w:szCs w:val="22"/>
          <w:shd w:val="clear" w:color="auto" w:fill="FFFFFF"/>
        </w:rPr>
        <w:t xml:space="preserve"> et bronchus </w:t>
      </w:r>
      <w:proofErr w:type="spellStart"/>
      <w:r w:rsidRPr="00F44B45">
        <w:rPr>
          <w:rStyle w:val="Siln"/>
          <w:rFonts w:ascii="Cambria" w:eastAsiaTheme="majorEastAsia" w:hAnsi="Cambria"/>
          <w:i/>
          <w:iCs/>
          <w:sz w:val="22"/>
          <w:szCs w:val="22"/>
          <w:shd w:val="clear" w:color="auto" w:fill="FFFFFF"/>
        </w:rPr>
        <w:t>principalis</w:t>
      </w:r>
      <w:proofErr w:type="spellEnd"/>
      <w:r w:rsidRPr="00F44B45">
        <w:rPr>
          <w:rStyle w:val="Siln"/>
          <w:rFonts w:ascii="Cambria" w:eastAsiaTheme="majorEastAsia" w:hAnsi="Cambria"/>
          <w:i/>
          <w:iCs/>
          <w:sz w:val="22"/>
          <w:szCs w:val="22"/>
          <w:shd w:val="clear" w:color="auto" w:fill="FFFFFF"/>
        </w:rPr>
        <w:t xml:space="preserve"> </w:t>
      </w:r>
      <w:proofErr w:type="spellStart"/>
      <w:r w:rsidRPr="00F44B45">
        <w:rPr>
          <w:rStyle w:val="Siln"/>
          <w:rFonts w:ascii="Cambria" w:eastAsiaTheme="majorEastAsia" w:hAnsi="Cambria"/>
          <w:i/>
          <w:iCs/>
          <w:sz w:val="22"/>
          <w:szCs w:val="22"/>
          <w:shd w:val="clear" w:color="auto" w:fill="FFFFFF"/>
        </w:rPr>
        <w:t>sinister</w:t>
      </w:r>
      <w:proofErr w:type="spellEnd"/>
      <w:r w:rsidRPr="00F44B45">
        <w:rPr>
          <w:rFonts w:ascii="Cambria" w:hAnsi="Cambria"/>
          <w:i/>
          <w:iCs/>
          <w:sz w:val="22"/>
          <w:szCs w:val="22"/>
          <w:shd w:val="clear" w:color="auto" w:fill="FFFFFF"/>
        </w:rPr>
        <w:t>.</w:t>
      </w:r>
      <w:r w:rsidRPr="00F44B45">
        <w:rPr>
          <w:rFonts w:ascii="Cambria" w:hAnsi="Cambria"/>
          <w:sz w:val="22"/>
          <w:szCs w:val="22"/>
          <w:shd w:val="clear" w:color="auto" w:fill="FFFFFF"/>
        </w:rPr>
        <w:t xml:space="preserve"> Hlavní průdušky vstupují do </w:t>
      </w:r>
      <w:r w:rsidRPr="00F44B45">
        <w:rPr>
          <w:rStyle w:val="Zdraznn"/>
          <w:rFonts w:ascii="Cambria" w:eastAsiaTheme="majorEastAsia" w:hAnsi="Cambria"/>
          <w:sz w:val="22"/>
          <w:szCs w:val="22"/>
          <w:shd w:val="clear" w:color="auto" w:fill="FFFFFF"/>
        </w:rPr>
        <w:t>plicní branky – hilu plic</w:t>
      </w:r>
      <w:r w:rsidRPr="00F44B45">
        <w:rPr>
          <w:rFonts w:ascii="Cambria" w:hAnsi="Cambria"/>
          <w:sz w:val="22"/>
          <w:szCs w:val="22"/>
          <w:shd w:val="clear" w:color="auto" w:fill="FFFFFF"/>
        </w:rPr>
        <w:t>, kde se rozvětvují na </w:t>
      </w:r>
      <w:r w:rsidRPr="00F44B45">
        <w:rPr>
          <w:rStyle w:val="Zdraznn"/>
          <w:rFonts w:ascii="Cambria" w:eastAsiaTheme="majorEastAsia" w:hAnsi="Cambria"/>
          <w:sz w:val="22"/>
          <w:szCs w:val="22"/>
          <w:shd w:val="clear" w:color="auto" w:fill="FFFFFF"/>
        </w:rPr>
        <w:t xml:space="preserve">lalokové, sekundární </w:t>
      </w:r>
      <w:r w:rsidRPr="00F44B45">
        <w:rPr>
          <w:rStyle w:val="Zdraznn"/>
          <w:rFonts w:ascii="Cambria" w:eastAsiaTheme="majorEastAsia" w:hAnsi="Cambria"/>
          <w:sz w:val="22"/>
          <w:szCs w:val="22"/>
          <w:shd w:val="clear" w:color="auto" w:fill="FFFFFF"/>
        </w:rPr>
        <w:t>průdušky – tři</w:t>
      </w:r>
      <w:r w:rsidRPr="00F44B45">
        <w:rPr>
          <w:rFonts w:ascii="Cambria" w:hAnsi="Cambria"/>
          <w:sz w:val="22"/>
          <w:szCs w:val="22"/>
          <w:shd w:val="clear" w:color="auto" w:fill="FFFFFF"/>
        </w:rPr>
        <w:t xml:space="preserve"> pro pravou a dvě pro levou plíci. Má 10 segmentů pro pravou i levou plíci. Dalším několikanásobným dělením, asi 16-18x se dělí na menší a menší průdušky a je-li jejich průměr menší než 1mm, nazývají se </w:t>
      </w:r>
      <w:r w:rsidRPr="00F44B45">
        <w:rPr>
          <w:rStyle w:val="Zdraznn"/>
          <w:rFonts w:ascii="Cambria" w:eastAsiaTheme="majorEastAsia" w:hAnsi="Cambria"/>
          <w:sz w:val="22"/>
          <w:szCs w:val="22"/>
          <w:shd w:val="clear" w:color="auto" w:fill="FFFFFF"/>
        </w:rPr>
        <w:t>průdušinky – bronchioly</w:t>
      </w:r>
      <w:r w:rsidRPr="00F44B45">
        <w:rPr>
          <w:rFonts w:ascii="Cambria" w:hAnsi="Cambria"/>
          <w:sz w:val="22"/>
          <w:szCs w:val="22"/>
          <w:shd w:val="clear" w:color="auto" w:fill="FFFFFF"/>
        </w:rPr>
        <w:t xml:space="preserve">. </w:t>
      </w:r>
    </w:p>
    <w:p w14:paraId="17F39BD6" w14:textId="77777777" w:rsidR="007A0D72" w:rsidRPr="00F44B45" w:rsidRDefault="007A0D72" w:rsidP="007A0D72">
      <w:pPr>
        <w:pStyle w:val="Normlnweb"/>
        <w:shd w:val="clear" w:color="auto" w:fill="FFFFFF"/>
        <w:spacing w:before="75" w:beforeAutospacing="0" w:after="75" w:afterAutospacing="0"/>
        <w:jc w:val="both"/>
        <w:rPr>
          <w:rFonts w:ascii="Cambria" w:hAnsi="Cambria"/>
          <w:sz w:val="22"/>
          <w:szCs w:val="22"/>
          <w:shd w:val="clear" w:color="auto" w:fill="FFFFFF"/>
        </w:rPr>
      </w:pPr>
      <w:r w:rsidRPr="00F44B45">
        <w:rPr>
          <w:rFonts w:ascii="Cambria" w:hAnsi="Cambria"/>
          <w:sz w:val="22"/>
          <w:szCs w:val="22"/>
          <w:shd w:val="clear" w:color="auto" w:fill="FFFFFF"/>
        </w:rPr>
        <w:t>Toto postupné dělení průdušek se nazývá </w:t>
      </w:r>
      <w:r w:rsidRPr="00F44B45">
        <w:rPr>
          <w:rStyle w:val="Siln"/>
          <w:rFonts w:ascii="Cambria" w:eastAsiaTheme="majorEastAsia" w:hAnsi="Cambria"/>
          <w:sz w:val="22"/>
          <w:szCs w:val="22"/>
          <w:shd w:val="clear" w:color="auto" w:fill="FFFFFF"/>
        </w:rPr>
        <w:t xml:space="preserve">bronchiální strom. </w:t>
      </w:r>
      <w:r w:rsidRPr="00F44B45">
        <w:rPr>
          <w:rFonts w:ascii="Cambria" w:hAnsi="Cambria"/>
          <w:sz w:val="22"/>
          <w:szCs w:val="22"/>
          <w:shd w:val="clear" w:color="auto" w:fill="FFFFFF"/>
        </w:rPr>
        <w:t>Lícní tkáň odpovídající jedné terminální průdušince se nazývá </w:t>
      </w:r>
      <w:r w:rsidRPr="00F44B45">
        <w:rPr>
          <w:rStyle w:val="Siln"/>
          <w:rFonts w:ascii="Cambria" w:eastAsiaTheme="majorEastAsia" w:hAnsi="Cambria"/>
          <w:sz w:val="22"/>
          <w:szCs w:val="22"/>
          <w:shd w:val="clear" w:color="auto" w:fill="FFFFFF"/>
        </w:rPr>
        <w:t>acinus</w:t>
      </w:r>
      <w:r w:rsidRPr="00F44B45">
        <w:rPr>
          <w:rFonts w:ascii="Cambria" w:hAnsi="Cambria"/>
          <w:sz w:val="22"/>
          <w:szCs w:val="22"/>
          <w:shd w:val="clear" w:color="auto" w:fill="FFFFFF"/>
        </w:rPr>
        <w:t>. Zde se nachází poslední oddíl dýchacích cest, </w:t>
      </w:r>
      <w:r w:rsidRPr="00F44B45">
        <w:rPr>
          <w:rStyle w:val="Zdraznn"/>
          <w:rFonts w:ascii="Cambria" w:eastAsiaTheme="majorEastAsia" w:hAnsi="Cambria"/>
          <w:sz w:val="22"/>
          <w:szCs w:val="22"/>
          <w:shd w:val="clear" w:color="auto" w:fill="FFFFFF"/>
        </w:rPr>
        <w:t>tzv. respirační zóna</w:t>
      </w:r>
      <w:r w:rsidRPr="00F44B45">
        <w:rPr>
          <w:rFonts w:ascii="Cambria" w:hAnsi="Cambria"/>
          <w:sz w:val="22"/>
          <w:szCs w:val="22"/>
          <w:shd w:val="clear" w:color="auto" w:fill="FFFFFF"/>
        </w:rPr>
        <w:t>.  </w:t>
      </w:r>
    </w:p>
    <w:p w14:paraId="77AE1D0E" w14:textId="7164E954" w:rsidR="007A0D72" w:rsidRPr="00F44B45" w:rsidRDefault="007A0D72" w:rsidP="007A0D72">
      <w:pPr>
        <w:pStyle w:val="Normlnweb"/>
        <w:shd w:val="clear" w:color="auto" w:fill="FFFFFF"/>
        <w:spacing w:before="75" w:beforeAutospacing="0" w:after="75" w:afterAutospacing="0"/>
        <w:jc w:val="both"/>
        <w:rPr>
          <w:rFonts w:ascii="Cambria" w:hAnsi="Cambria"/>
          <w:sz w:val="22"/>
          <w:szCs w:val="22"/>
        </w:rPr>
      </w:pPr>
      <w:r w:rsidRPr="00F44B45">
        <w:rPr>
          <w:rFonts w:ascii="Cambria" w:hAnsi="Cambria"/>
          <w:b/>
          <w:bCs/>
          <w:sz w:val="22"/>
          <w:szCs w:val="22"/>
          <w:shd w:val="clear" w:color="auto" w:fill="FFFFFF"/>
        </w:rPr>
        <w:t xml:space="preserve">Alveoly – </w:t>
      </w:r>
      <w:r w:rsidRPr="00F44B45">
        <w:rPr>
          <w:rFonts w:ascii="Cambria" w:hAnsi="Cambria"/>
          <w:sz w:val="22"/>
          <w:szCs w:val="22"/>
          <w:shd w:val="clear" w:color="auto" w:fill="FFFFFF"/>
        </w:rPr>
        <w:t>jejich stěnu tvoří velmi tenký dýchací jednovrstevný epitel, který odděluje vevnitř vzduch v plicních sklípcích, zevně je epitel ve styku s kapilární stěnou bohatých plicních vlásečnic. Tato stavba stěny plicních sklípků umožňuje snadné pronikání kyslíku – O</w:t>
      </w:r>
      <w:r w:rsidRPr="00F44B45">
        <w:rPr>
          <w:rFonts w:ascii="Cambria" w:hAnsi="Cambria"/>
          <w:sz w:val="22"/>
          <w:szCs w:val="22"/>
          <w:shd w:val="clear" w:color="auto" w:fill="FFFFFF"/>
          <w:vertAlign w:val="subscript"/>
        </w:rPr>
        <w:t>2</w:t>
      </w:r>
      <w:r w:rsidRPr="00F44B45">
        <w:rPr>
          <w:rFonts w:ascii="Cambria" w:hAnsi="Cambria"/>
          <w:sz w:val="22"/>
          <w:szCs w:val="22"/>
          <w:shd w:val="clear" w:color="auto" w:fill="FFFFFF"/>
        </w:rPr>
        <w:t> a kysličníku uhličitého CO</w:t>
      </w:r>
      <w:r w:rsidRPr="00F44B45">
        <w:rPr>
          <w:rFonts w:ascii="Cambria" w:hAnsi="Cambria"/>
          <w:sz w:val="22"/>
          <w:szCs w:val="22"/>
          <w:shd w:val="clear" w:color="auto" w:fill="FFFFFF"/>
          <w:vertAlign w:val="subscript"/>
        </w:rPr>
        <w:t>2</w:t>
      </w:r>
      <w:r w:rsidRPr="00F44B45">
        <w:rPr>
          <w:rFonts w:ascii="Cambria" w:hAnsi="Cambria"/>
          <w:sz w:val="22"/>
          <w:szCs w:val="22"/>
          <w:shd w:val="clear" w:color="auto" w:fill="FFFFFF"/>
        </w:rPr>
        <w:t>, ale i jiných plynů (N), na principu difúze.</w:t>
      </w:r>
      <w:r w:rsidRPr="00F44B45">
        <w:rPr>
          <w:rFonts w:ascii="Cambria" w:hAnsi="Cambria"/>
          <w:sz w:val="22"/>
          <w:szCs w:val="22"/>
        </w:rPr>
        <w:t xml:space="preserve"> Sklípky jsou vystlány třemi typy buněk:</w:t>
      </w:r>
    </w:p>
    <w:p w14:paraId="6D9DAAC1" w14:textId="73C61F5F" w:rsidR="007A0D72" w:rsidRPr="00F44B45" w:rsidRDefault="007A0D72" w:rsidP="007A0D72">
      <w:pPr>
        <w:numPr>
          <w:ilvl w:val="0"/>
          <w:numId w:val="2"/>
        </w:numPr>
        <w:shd w:val="clear" w:color="auto" w:fill="FFFFFF"/>
        <w:spacing w:after="0" w:line="240" w:lineRule="auto"/>
        <w:ind w:left="709"/>
        <w:jc w:val="both"/>
        <w:rPr>
          <w:rFonts w:ascii="Cambria" w:eastAsia="Times New Roman" w:hAnsi="Cambria" w:cs="Times New Roman"/>
          <w:color w:val="333333"/>
          <w:lang w:eastAsia="cs-CZ"/>
        </w:rPr>
      </w:pPr>
      <w:proofErr w:type="spellStart"/>
      <w:r w:rsidRPr="00F44B45">
        <w:rPr>
          <w:rFonts w:ascii="Cambria" w:eastAsia="Times New Roman" w:hAnsi="Cambria" w:cs="Times New Roman"/>
          <w:color w:val="333333"/>
          <w:lang w:eastAsia="cs-CZ"/>
        </w:rPr>
        <w:t>P</w:t>
      </w:r>
      <w:r w:rsidRPr="00F44B45">
        <w:rPr>
          <w:rFonts w:ascii="Cambria" w:eastAsia="Times New Roman" w:hAnsi="Cambria" w:cs="Times New Roman"/>
          <w:color w:val="333333"/>
          <w:lang w:eastAsia="cs-CZ"/>
        </w:rPr>
        <w:t>neumocyty</w:t>
      </w:r>
      <w:proofErr w:type="spellEnd"/>
      <w:r w:rsidRPr="00F44B45">
        <w:rPr>
          <w:rFonts w:ascii="Cambria" w:eastAsia="Times New Roman" w:hAnsi="Cambria" w:cs="Times New Roman"/>
          <w:color w:val="333333"/>
          <w:lang w:eastAsia="cs-CZ"/>
        </w:rPr>
        <w:t xml:space="preserve"> I. typu</w:t>
      </w:r>
    </w:p>
    <w:p w14:paraId="54AC93F1" w14:textId="49C873DA" w:rsidR="007A0D72" w:rsidRPr="00F44B45" w:rsidRDefault="007A0D72" w:rsidP="007A0D72">
      <w:pPr>
        <w:numPr>
          <w:ilvl w:val="0"/>
          <w:numId w:val="2"/>
        </w:numPr>
        <w:shd w:val="clear" w:color="auto" w:fill="FFFFFF"/>
        <w:spacing w:after="0" w:line="240" w:lineRule="auto"/>
        <w:ind w:left="709"/>
        <w:jc w:val="both"/>
        <w:rPr>
          <w:rFonts w:ascii="Cambria" w:eastAsia="Times New Roman" w:hAnsi="Cambria" w:cs="Times New Roman"/>
          <w:color w:val="333333"/>
          <w:lang w:eastAsia="cs-CZ"/>
        </w:rPr>
      </w:pPr>
      <w:proofErr w:type="spellStart"/>
      <w:r w:rsidRPr="00F44B45">
        <w:rPr>
          <w:rFonts w:ascii="Cambria" w:eastAsia="Times New Roman" w:hAnsi="Cambria" w:cs="Times New Roman"/>
          <w:color w:val="333333"/>
          <w:lang w:eastAsia="cs-CZ"/>
        </w:rPr>
        <w:t>O</w:t>
      </w:r>
      <w:r w:rsidRPr="00F44B45">
        <w:rPr>
          <w:rFonts w:ascii="Cambria" w:eastAsia="Times New Roman" w:hAnsi="Cambria" w:cs="Times New Roman"/>
          <w:color w:val="333333"/>
          <w:lang w:eastAsia="cs-CZ"/>
        </w:rPr>
        <w:t>neumocyty</w:t>
      </w:r>
      <w:proofErr w:type="spellEnd"/>
      <w:r w:rsidRPr="00F44B45">
        <w:rPr>
          <w:rFonts w:ascii="Cambria" w:eastAsia="Times New Roman" w:hAnsi="Cambria" w:cs="Times New Roman"/>
          <w:color w:val="333333"/>
          <w:lang w:eastAsia="cs-CZ"/>
        </w:rPr>
        <w:t xml:space="preserve"> II. typu</w:t>
      </w:r>
    </w:p>
    <w:p w14:paraId="7BB458B1" w14:textId="728AFEDD" w:rsidR="007A0D72" w:rsidRPr="00F44B45" w:rsidRDefault="007A0D72" w:rsidP="007A0D72">
      <w:pPr>
        <w:numPr>
          <w:ilvl w:val="0"/>
          <w:numId w:val="2"/>
        </w:numPr>
        <w:shd w:val="clear" w:color="auto" w:fill="FFFFFF"/>
        <w:spacing w:after="0" w:line="240" w:lineRule="auto"/>
        <w:ind w:left="709"/>
        <w:jc w:val="both"/>
        <w:rPr>
          <w:rFonts w:ascii="Cambria" w:eastAsia="Times New Roman" w:hAnsi="Cambria" w:cs="Times New Roman"/>
          <w:color w:val="333333"/>
          <w:lang w:eastAsia="cs-CZ"/>
        </w:rPr>
      </w:pPr>
      <w:r w:rsidRPr="00F44B45">
        <w:rPr>
          <w:rFonts w:ascii="Cambria" w:eastAsia="Times New Roman" w:hAnsi="Cambria" w:cs="Times New Roman"/>
          <w:color w:val="333333"/>
          <w:lang w:eastAsia="cs-CZ"/>
        </w:rPr>
        <w:t>M</w:t>
      </w:r>
      <w:r w:rsidRPr="00F44B45">
        <w:rPr>
          <w:rFonts w:ascii="Cambria" w:eastAsia="Times New Roman" w:hAnsi="Cambria" w:cs="Times New Roman"/>
          <w:color w:val="333333"/>
          <w:lang w:eastAsia="cs-CZ"/>
        </w:rPr>
        <w:t>ikrofágy.</w:t>
      </w:r>
    </w:p>
    <w:p w14:paraId="50BB7DD4" w14:textId="77777777" w:rsidR="007A0D72" w:rsidRPr="00F44B45" w:rsidRDefault="007A0D72" w:rsidP="007A0D72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lang w:eastAsia="cs-CZ"/>
        </w:rPr>
      </w:pPr>
    </w:p>
    <w:p w14:paraId="43D70DD9" w14:textId="77777777" w:rsidR="007A0D72" w:rsidRPr="00F44B45" w:rsidRDefault="007A0D72" w:rsidP="007A0D72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b/>
          <w:bCs/>
          <w:lang w:eastAsia="cs-CZ"/>
        </w:rPr>
      </w:pPr>
      <w:r w:rsidRPr="00F44B45">
        <w:rPr>
          <w:rFonts w:ascii="Cambria" w:eastAsia="Times New Roman" w:hAnsi="Cambria" w:cs="Times New Roman"/>
          <w:b/>
          <w:bCs/>
          <w:lang w:eastAsia="cs-CZ"/>
        </w:rPr>
        <w:t xml:space="preserve">PLÍCE – PULMONES </w:t>
      </w:r>
    </w:p>
    <w:p w14:paraId="2C3B23E3" w14:textId="77777777" w:rsidR="007A0D72" w:rsidRPr="00F44B45" w:rsidRDefault="007A0D72" w:rsidP="007A0D72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Cambria" w:hAnsi="Cambria"/>
          <w:sz w:val="22"/>
          <w:szCs w:val="22"/>
        </w:rPr>
      </w:pPr>
    </w:p>
    <w:p w14:paraId="73DC7E13" w14:textId="77777777" w:rsidR="007A0D72" w:rsidRPr="00F44B45" w:rsidRDefault="007A0D72" w:rsidP="007A0D72">
      <w:pPr>
        <w:pStyle w:val="Normlnweb"/>
        <w:shd w:val="clear" w:color="auto" w:fill="FFFFFF"/>
        <w:spacing w:before="0" w:beforeAutospacing="0" w:after="0" w:afterAutospacing="0"/>
        <w:jc w:val="both"/>
        <w:rPr>
          <w:rStyle w:val="Zdraznn"/>
          <w:rFonts w:ascii="Cambria" w:eastAsiaTheme="majorEastAsia" w:hAnsi="Cambria"/>
          <w:i w:val="0"/>
          <w:iCs w:val="0"/>
          <w:sz w:val="22"/>
          <w:szCs w:val="22"/>
          <w:shd w:val="clear" w:color="auto" w:fill="FFFFFF"/>
        </w:rPr>
      </w:pPr>
      <w:r w:rsidRPr="00F44B45">
        <w:rPr>
          <w:rFonts w:ascii="Cambria" w:hAnsi="Cambria"/>
          <w:sz w:val="22"/>
          <w:szCs w:val="22"/>
        </w:rPr>
        <w:t xml:space="preserve">Jsou vlastní orgány zevního dýchání, to znamená, že v nich probíhá výměna plynů mezi vzduchem a krví. Jsou to párové orgány uložené v dutině hrudní a jejich velikost je závislá na velikosti hrudníku a jejich tvar je přizpůsoben tvaru stěny hrudníku. Výška je asi 25-30 cm, váha kolem </w:t>
      </w:r>
      <w:proofErr w:type="gramStart"/>
      <w:r w:rsidRPr="00F44B45">
        <w:rPr>
          <w:rFonts w:ascii="Cambria" w:hAnsi="Cambria"/>
          <w:sz w:val="22"/>
          <w:szCs w:val="22"/>
        </w:rPr>
        <w:t>700 – 800</w:t>
      </w:r>
      <w:proofErr w:type="gramEnd"/>
      <w:r w:rsidRPr="00F44B45">
        <w:rPr>
          <w:rFonts w:ascii="Cambria" w:hAnsi="Cambria"/>
          <w:sz w:val="22"/>
          <w:szCs w:val="22"/>
        </w:rPr>
        <w:t xml:space="preserve"> g. Pravá plíce je větší než plíce levá, vzhledem k uložení srdce. Plíce mají tvar komolého kužele, rozlišujeme na nich </w:t>
      </w:r>
      <w:r w:rsidRPr="00F44B45">
        <w:rPr>
          <w:rStyle w:val="Siln"/>
          <w:rFonts w:ascii="Cambria" w:eastAsiaTheme="majorEastAsia" w:hAnsi="Cambria"/>
          <w:sz w:val="22"/>
          <w:szCs w:val="22"/>
        </w:rPr>
        <w:t xml:space="preserve">plicní bázi – </w:t>
      </w:r>
      <w:proofErr w:type="spellStart"/>
      <w:r w:rsidRPr="00F44B45">
        <w:rPr>
          <w:rStyle w:val="Siln"/>
          <w:rFonts w:ascii="Cambria" w:eastAsiaTheme="majorEastAsia" w:hAnsi="Cambria"/>
          <w:sz w:val="22"/>
          <w:szCs w:val="22"/>
        </w:rPr>
        <w:t>basis</w:t>
      </w:r>
      <w:proofErr w:type="spellEnd"/>
      <w:r w:rsidRPr="00F44B45">
        <w:rPr>
          <w:rStyle w:val="Siln"/>
          <w:rFonts w:ascii="Cambria" w:eastAsiaTheme="majorEastAsia" w:hAnsi="Cambria"/>
          <w:sz w:val="22"/>
          <w:szCs w:val="22"/>
        </w:rPr>
        <w:t xml:space="preserve"> </w:t>
      </w:r>
      <w:proofErr w:type="spellStart"/>
      <w:r w:rsidRPr="00F44B45">
        <w:rPr>
          <w:rStyle w:val="Siln"/>
          <w:rFonts w:ascii="Cambria" w:eastAsiaTheme="majorEastAsia" w:hAnsi="Cambria"/>
          <w:sz w:val="22"/>
          <w:szCs w:val="22"/>
        </w:rPr>
        <w:t>pulmonis</w:t>
      </w:r>
      <w:proofErr w:type="spellEnd"/>
      <w:r w:rsidRPr="00F44B45">
        <w:rPr>
          <w:rFonts w:ascii="Cambria" w:hAnsi="Cambria"/>
          <w:sz w:val="22"/>
          <w:szCs w:val="22"/>
        </w:rPr>
        <w:t> a </w:t>
      </w:r>
      <w:r w:rsidRPr="00F44B45">
        <w:rPr>
          <w:rStyle w:val="Siln"/>
          <w:rFonts w:ascii="Cambria" w:eastAsiaTheme="majorEastAsia" w:hAnsi="Cambria"/>
          <w:sz w:val="22"/>
          <w:szCs w:val="22"/>
        </w:rPr>
        <w:t xml:space="preserve">plicní vrcholek, hrot – apex </w:t>
      </w:r>
      <w:proofErr w:type="spellStart"/>
      <w:r w:rsidRPr="00F44B45">
        <w:rPr>
          <w:rStyle w:val="Siln"/>
          <w:rFonts w:ascii="Cambria" w:eastAsiaTheme="majorEastAsia" w:hAnsi="Cambria"/>
          <w:sz w:val="22"/>
          <w:szCs w:val="22"/>
        </w:rPr>
        <w:t>pulmonis</w:t>
      </w:r>
      <w:proofErr w:type="spellEnd"/>
      <w:r w:rsidRPr="00F44B45">
        <w:rPr>
          <w:rFonts w:ascii="Cambria" w:hAnsi="Cambria"/>
          <w:sz w:val="22"/>
          <w:szCs w:val="22"/>
        </w:rPr>
        <w:t>. </w:t>
      </w:r>
    </w:p>
    <w:p w14:paraId="6CDD8B19" w14:textId="77777777" w:rsidR="007A0D72" w:rsidRPr="00F44B45" w:rsidRDefault="007A0D72" w:rsidP="007A0D72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Cambria" w:hAnsi="Cambria"/>
          <w:sz w:val="22"/>
          <w:szCs w:val="22"/>
          <w:shd w:val="clear" w:color="auto" w:fill="FFFFFF"/>
        </w:rPr>
      </w:pPr>
      <w:r w:rsidRPr="00F44B45">
        <w:rPr>
          <w:rStyle w:val="Zdraznn"/>
          <w:rFonts w:ascii="Cambria" w:eastAsiaTheme="majorEastAsia" w:hAnsi="Cambria"/>
          <w:b/>
          <w:bCs/>
          <w:sz w:val="22"/>
          <w:szCs w:val="22"/>
          <w:shd w:val="clear" w:color="auto" w:fill="FFFFFF"/>
        </w:rPr>
        <w:t>Branka plicní</w:t>
      </w:r>
      <w:r w:rsidRPr="00F44B45">
        <w:rPr>
          <w:rStyle w:val="Zdraznn"/>
          <w:rFonts w:ascii="Cambria" w:eastAsiaTheme="majorEastAsia" w:hAnsi="Cambria"/>
          <w:sz w:val="22"/>
          <w:szCs w:val="22"/>
          <w:shd w:val="clear" w:color="auto" w:fill="FFFFFF"/>
        </w:rPr>
        <w:t xml:space="preserve"> – hilus </w:t>
      </w:r>
      <w:proofErr w:type="spellStart"/>
      <w:r w:rsidRPr="00F44B45">
        <w:rPr>
          <w:rStyle w:val="Zdraznn"/>
          <w:rFonts w:ascii="Cambria" w:eastAsiaTheme="majorEastAsia" w:hAnsi="Cambria"/>
          <w:sz w:val="22"/>
          <w:szCs w:val="22"/>
          <w:shd w:val="clear" w:color="auto" w:fill="FFFFFF"/>
        </w:rPr>
        <w:t>pulmonis</w:t>
      </w:r>
      <w:proofErr w:type="spellEnd"/>
      <w:r w:rsidRPr="00F44B45">
        <w:rPr>
          <w:rFonts w:ascii="Cambria" w:hAnsi="Cambria"/>
          <w:sz w:val="22"/>
          <w:szCs w:val="22"/>
          <w:shd w:val="clear" w:color="auto" w:fill="FFFFFF"/>
        </w:rPr>
        <w:t>. V tomto místě do plíce vstupují i vystupují velké cévy, hlavní průdušky, mízní cévy a nervy. Tyto útvary upevňují obě plíce k mezihrudí a toto místo označujeme jako </w:t>
      </w:r>
      <w:r w:rsidRPr="00F44B45">
        <w:rPr>
          <w:rStyle w:val="Zdraznn"/>
          <w:rFonts w:ascii="Cambria" w:eastAsiaTheme="majorEastAsia" w:hAnsi="Cambria"/>
          <w:sz w:val="22"/>
          <w:szCs w:val="22"/>
          <w:shd w:val="clear" w:color="auto" w:fill="FFFFFF"/>
        </w:rPr>
        <w:t xml:space="preserve">plicní stopka. </w:t>
      </w:r>
      <w:r w:rsidRPr="00F44B45">
        <w:rPr>
          <w:rFonts w:ascii="Cambria" w:hAnsi="Cambria"/>
          <w:sz w:val="22"/>
          <w:szCs w:val="22"/>
          <w:shd w:val="clear" w:color="auto" w:fill="FFFFFF"/>
        </w:rPr>
        <w:t>V hilu jsou uloženy také mízní uzliny a vegetativní nervová pleteň.</w:t>
      </w:r>
    </w:p>
    <w:p w14:paraId="0A2E2304" w14:textId="77777777" w:rsidR="007A0D72" w:rsidRPr="00F44B45" w:rsidRDefault="007A0D72" w:rsidP="007A0D72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Cambria" w:hAnsi="Cambria"/>
          <w:sz w:val="22"/>
          <w:szCs w:val="22"/>
          <w:shd w:val="clear" w:color="auto" w:fill="FFFFFF"/>
        </w:rPr>
      </w:pPr>
    </w:p>
    <w:p w14:paraId="2701F758" w14:textId="77777777" w:rsidR="007A0D72" w:rsidRPr="00F44B45" w:rsidRDefault="007A0D72" w:rsidP="007A0D72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Cambria" w:hAnsi="Cambria"/>
          <w:b/>
          <w:bCs/>
          <w:sz w:val="22"/>
          <w:szCs w:val="22"/>
        </w:rPr>
      </w:pPr>
      <w:r w:rsidRPr="00F44B45">
        <w:rPr>
          <w:rFonts w:ascii="Cambria" w:hAnsi="Cambria"/>
          <w:b/>
          <w:bCs/>
          <w:sz w:val="22"/>
          <w:szCs w:val="22"/>
          <w:shd w:val="clear" w:color="auto" w:fill="FFFFFF"/>
        </w:rPr>
        <w:t xml:space="preserve">MECHANIKA VDECHU A VÝDECHU – FUNKCE PLIC </w:t>
      </w:r>
    </w:p>
    <w:p w14:paraId="117AA8DD" w14:textId="77777777" w:rsidR="007A0D72" w:rsidRPr="00F44B45" w:rsidRDefault="007A0D72" w:rsidP="007A0D72">
      <w:pPr>
        <w:pStyle w:val="Nadpis2"/>
        <w:shd w:val="clear" w:color="auto" w:fill="FFFFFF"/>
        <w:spacing w:before="75" w:after="0"/>
        <w:rPr>
          <w:rFonts w:ascii="Cambria" w:hAnsi="Cambria"/>
          <w:b/>
          <w:bCs/>
          <w:sz w:val="22"/>
          <w:szCs w:val="22"/>
        </w:rPr>
      </w:pPr>
    </w:p>
    <w:p w14:paraId="29ACDB1C" w14:textId="77777777" w:rsidR="007A0D72" w:rsidRPr="00F44B45" w:rsidRDefault="007A0D72" w:rsidP="007A0D72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Cambria" w:eastAsiaTheme="majorEastAsia" w:hAnsi="Cambria"/>
          <w:sz w:val="22"/>
          <w:szCs w:val="22"/>
          <w:shd w:val="clear" w:color="auto" w:fill="FFFFFF"/>
        </w:rPr>
      </w:pPr>
      <w:r w:rsidRPr="00F44B45">
        <w:rPr>
          <w:rStyle w:val="Siln"/>
          <w:rFonts w:ascii="Cambria" w:eastAsiaTheme="majorEastAsia" w:hAnsi="Cambria"/>
          <w:sz w:val="22"/>
          <w:szCs w:val="22"/>
          <w:shd w:val="clear" w:color="auto" w:fill="FFFFFF"/>
        </w:rPr>
        <w:t>Zevní dýchání – ventilace plic</w:t>
      </w:r>
      <w:r w:rsidRPr="00F44B45">
        <w:rPr>
          <w:rFonts w:ascii="Cambria" w:hAnsi="Cambria"/>
          <w:sz w:val="22"/>
          <w:szCs w:val="22"/>
          <w:shd w:val="clear" w:color="auto" w:fill="FFFFFF"/>
        </w:rPr>
        <w:t>. Tělo přijímá ze zevního prostředí kyslík (O</w:t>
      </w:r>
      <w:r w:rsidRPr="00F44B45">
        <w:rPr>
          <w:rFonts w:ascii="Cambria" w:hAnsi="Cambria"/>
          <w:sz w:val="22"/>
          <w:szCs w:val="22"/>
          <w:shd w:val="clear" w:color="auto" w:fill="FFFFFF"/>
          <w:vertAlign w:val="subscript"/>
        </w:rPr>
        <w:t>2</w:t>
      </w:r>
      <w:r w:rsidRPr="00F44B45">
        <w:rPr>
          <w:rFonts w:ascii="Cambria" w:hAnsi="Cambria"/>
          <w:sz w:val="22"/>
          <w:szCs w:val="22"/>
          <w:shd w:val="clear" w:color="auto" w:fill="FFFFFF"/>
        </w:rPr>
        <w:t>) a vydává do něj kysličník uhličitý (CO</w:t>
      </w:r>
      <w:r w:rsidRPr="00F44B45">
        <w:rPr>
          <w:rFonts w:ascii="Cambria" w:hAnsi="Cambria"/>
          <w:sz w:val="22"/>
          <w:szCs w:val="22"/>
          <w:shd w:val="clear" w:color="auto" w:fill="FFFFFF"/>
          <w:vertAlign w:val="subscript"/>
        </w:rPr>
        <w:t>2</w:t>
      </w:r>
      <w:r w:rsidRPr="00F44B45">
        <w:rPr>
          <w:rFonts w:ascii="Cambria" w:hAnsi="Cambria"/>
          <w:sz w:val="22"/>
          <w:szCs w:val="22"/>
          <w:shd w:val="clear" w:color="auto" w:fill="FFFFFF"/>
        </w:rPr>
        <w:t>).</w:t>
      </w:r>
      <w:r w:rsidRPr="00F44B45">
        <w:rPr>
          <w:rFonts w:ascii="Cambria" w:eastAsiaTheme="majorEastAsia" w:hAnsi="Cambria"/>
          <w:sz w:val="22"/>
          <w:szCs w:val="22"/>
          <w:shd w:val="clear" w:color="auto" w:fill="FFFFFF"/>
        </w:rPr>
        <w:t xml:space="preserve"> </w:t>
      </w:r>
    </w:p>
    <w:p w14:paraId="675E9D2F" w14:textId="77777777" w:rsidR="007A0D72" w:rsidRPr="00F44B45" w:rsidRDefault="007A0D72" w:rsidP="007A0D72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Cambria" w:eastAsiaTheme="majorEastAsia" w:hAnsi="Cambria"/>
          <w:sz w:val="22"/>
          <w:szCs w:val="22"/>
          <w:shd w:val="clear" w:color="auto" w:fill="FFFFFF"/>
        </w:rPr>
      </w:pPr>
    </w:p>
    <w:p w14:paraId="33C0F003" w14:textId="77777777" w:rsidR="007A0D72" w:rsidRPr="00F44B45" w:rsidRDefault="007A0D72" w:rsidP="007A0D72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Cambria" w:eastAsiaTheme="majorEastAsia" w:hAnsi="Cambria"/>
          <w:sz w:val="22"/>
          <w:szCs w:val="22"/>
          <w:shd w:val="clear" w:color="auto" w:fill="FFFFFF"/>
        </w:rPr>
      </w:pPr>
      <w:r w:rsidRPr="00F44B45">
        <w:rPr>
          <w:rStyle w:val="Siln"/>
          <w:rFonts w:ascii="Cambria" w:eastAsiaTheme="majorEastAsia" w:hAnsi="Cambria"/>
          <w:sz w:val="22"/>
          <w:szCs w:val="22"/>
          <w:shd w:val="clear" w:color="auto" w:fill="FFFFFF"/>
        </w:rPr>
        <w:t>Vnitřní dýchání – tkáňové – respirace tkání</w:t>
      </w:r>
      <w:r w:rsidRPr="00F44B45">
        <w:rPr>
          <w:rFonts w:ascii="Cambria" w:hAnsi="Cambria"/>
          <w:sz w:val="22"/>
          <w:szCs w:val="22"/>
          <w:shd w:val="clear" w:color="auto" w:fill="FFFFFF"/>
        </w:rPr>
        <w:t>. Mezi buňkami a tkáňovým mokem, který je obklopuje, probíhá výměna dýchacích plynů O</w:t>
      </w:r>
      <w:r w:rsidRPr="00F44B45">
        <w:rPr>
          <w:rFonts w:ascii="Cambria" w:hAnsi="Cambria"/>
          <w:sz w:val="22"/>
          <w:szCs w:val="22"/>
          <w:shd w:val="clear" w:color="auto" w:fill="FFFFFF"/>
          <w:vertAlign w:val="subscript"/>
        </w:rPr>
        <w:t>2</w:t>
      </w:r>
      <w:r w:rsidRPr="00F44B45">
        <w:rPr>
          <w:rFonts w:ascii="Cambria" w:hAnsi="Cambria"/>
          <w:sz w:val="22"/>
          <w:szCs w:val="22"/>
          <w:shd w:val="clear" w:color="auto" w:fill="FFFFFF"/>
        </w:rPr>
        <w:t> a CO</w:t>
      </w:r>
      <w:r w:rsidRPr="00F44B45">
        <w:rPr>
          <w:rFonts w:ascii="Cambria" w:hAnsi="Cambria"/>
          <w:sz w:val="22"/>
          <w:szCs w:val="22"/>
          <w:shd w:val="clear" w:color="auto" w:fill="FFFFFF"/>
          <w:vertAlign w:val="subscript"/>
        </w:rPr>
        <w:t>2</w:t>
      </w:r>
      <w:r w:rsidRPr="00F44B45">
        <w:rPr>
          <w:rFonts w:ascii="Cambria" w:hAnsi="Cambria"/>
          <w:sz w:val="22"/>
          <w:szCs w:val="22"/>
          <w:shd w:val="clear" w:color="auto" w:fill="FFFFFF"/>
        </w:rPr>
        <w:t>. Transportním prostředím pro dýchací plyny je krev</w:t>
      </w:r>
      <w:r w:rsidRPr="00F44B45">
        <w:rPr>
          <w:rFonts w:ascii="Cambria" w:eastAsiaTheme="majorEastAsia" w:hAnsi="Cambria"/>
          <w:sz w:val="22"/>
          <w:szCs w:val="22"/>
          <w:shd w:val="clear" w:color="auto" w:fill="FFFFFF"/>
        </w:rPr>
        <w:t>.</w:t>
      </w:r>
    </w:p>
    <w:p w14:paraId="0BC47810" w14:textId="77777777" w:rsidR="007A0D72" w:rsidRPr="00F44B45" w:rsidRDefault="007A0D72" w:rsidP="007A0D72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Cambria" w:eastAsiaTheme="majorEastAsia" w:hAnsi="Cambria"/>
          <w:sz w:val="22"/>
          <w:szCs w:val="22"/>
          <w:shd w:val="clear" w:color="auto" w:fill="FFFFFF"/>
        </w:rPr>
      </w:pPr>
    </w:p>
    <w:p w14:paraId="0B3EB08B" w14:textId="77777777" w:rsidR="007A0D72" w:rsidRPr="00F44B45" w:rsidRDefault="007A0D72" w:rsidP="007A0D72">
      <w:pPr>
        <w:pStyle w:val="Normlnweb"/>
        <w:shd w:val="clear" w:color="auto" w:fill="FFFFFF"/>
        <w:spacing w:before="0" w:beforeAutospacing="0" w:after="0" w:afterAutospacing="0"/>
        <w:jc w:val="both"/>
        <w:rPr>
          <w:rStyle w:val="Nadpis1Char"/>
          <w:rFonts w:ascii="Cambria" w:hAnsi="Cambria"/>
          <w:color w:val="auto"/>
          <w:sz w:val="22"/>
          <w:szCs w:val="22"/>
        </w:rPr>
      </w:pPr>
      <w:r w:rsidRPr="00F44B45">
        <w:rPr>
          <w:rStyle w:val="Siln"/>
          <w:rFonts w:ascii="Cambria" w:eastAsiaTheme="majorEastAsia" w:hAnsi="Cambria"/>
          <w:sz w:val="22"/>
          <w:szCs w:val="22"/>
          <w:shd w:val="clear" w:color="auto" w:fill="FFFFFF"/>
        </w:rPr>
        <w:t>Vdech – inspirium</w:t>
      </w:r>
      <w:r w:rsidRPr="00F44B45">
        <w:rPr>
          <w:rFonts w:ascii="Cambria" w:hAnsi="Cambria"/>
          <w:sz w:val="22"/>
          <w:szCs w:val="22"/>
          <w:shd w:val="clear" w:color="auto" w:fill="FFFFFF"/>
        </w:rPr>
        <w:t xml:space="preserve"> je aktivní výkon, kdy pomocí hlavních vdechových svalů (zevní mezižeberní svaly mm. </w:t>
      </w:r>
      <w:proofErr w:type="spellStart"/>
      <w:r w:rsidRPr="00F44B45">
        <w:rPr>
          <w:rFonts w:ascii="Cambria" w:hAnsi="Cambria"/>
          <w:sz w:val="22"/>
          <w:szCs w:val="22"/>
          <w:shd w:val="clear" w:color="auto" w:fill="FFFFFF"/>
        </w:rPr>
        <w:t>intercostales</w:t>
      </w:r>
      <w:proofErr w:type="spellEnd"/>
      <w:r w:rsidRPr="00F44B45">
        <w:rPr>
          <w:rFonts w:ascii="Cambria" w:hAnsi="Cambria"/>
          <w:sz w:val="22"/>
          <w:szCs w:val="22"/>
          <w:shd w:val="clear" w:color="auto" w:fill="FFFFFF"/>
        </w:rPr>
        <w:t xml:space="preserve"> </w:t>
      </w:r>
      <w:proofErr w:type="spellStart"/>
      <w:r w:rsidRPr="00F44B45">
        <w:rPr>
          <w:rFonts w:ascii="Cambria" w:hAnsi="Cambria"/>
          <w:sz w:val="22"/>
          <w:szCs w:val="22"/>
          <w:shd w:val="clear" w:color="auto" w:fill="FFFFFF"/>
        </w:rPr>
        <w:t>externi</w:t>
      </w:r>
      <w:proofErr w:type="spellEnd"/>
      <w:r w:rsidRPr="00F44B45">
        <w:rPr>
          <w:rFonts w:ascii="Cambria" w:hAnsi="Cambria"/>
          <w:sz w:val="22"/>
          <w:szCs w:val="22"/>
          <w:shd w:val="clear" w:color="auto" w:fill="FFFFFF"/>
        </w:rPr>
        <w:t>) a </w:t>
      </w:r>
      <w:r w:rsidRPr="00F44B45">
        <w:rPr>
          <w:rStyle w:val="Zdraznn"/>
          <w:rFonts w:ascii="Cambria" w:eastAsiaTheme="majorEastAsia" w:hAnsi="Cambria"/>
          <w:sz w:val="22"/>
          <w:szCs w:val="22"/>
          <w:shd w:val="clear" w:color="auto" w:fill="FFFFFF"/>
        </w:rPr>
        <w:t xml:space="preserve">bránice – </w:t>
      </w:r>
      <w:proofErr w:type="spellStart"/>
      <w:r w:rsidRPr="00F44B45">
        <w:rPr>
          <w:rStyle w:val="Zdraznn"/>
          <w:rFonts w:ascii="Cambria" w:eastAsiaTheme="majorEastAsia" w:hAnsi="Cambria"/>
          <w:sz w:val="22"/>
          <w:szCs w:val="22"/>
          <w:shd w:val="clear" w:color="auto" w:fill="FFFFFF"/>
        </w:rPr>
        <w:t>diaphragma</w:t>
      </w:r>
      <w:proofErr w:type="spellEnd"/>
      <w:r w:rsidRPr="00F44B45">
        <w:rPr>
          <w:rStyle w:val="Zdraznn"/>
          <w:rFonts w:ascii="Cambria" w:eastAsiaTheme="majorEastAsia" w:hAnsi="Cambria"/>
          <w:sz w:val="22"/>
          <w:szCs w:val="22"/>
          <w:shd w:val="clear" w:color="auto" w:fill="FFFFFF"/>
        </w:rPr>
        <w:t xml:space="preserve">. </w:t>
      </w:r>
      <w:r w:rsidRPr="00F44B45">
        <w:rPr>
          <w:rFonts w:ascii="Cambria" w:hAnsi="Cambria"/>
          <w:sz w:val="22"/>
          <w:szCs w:val="22"/>
          <w:shd w:val="clear" w:color="auto" w:fill="FFFFFF"/>
        </w:rPr>
        <w:t>Mezihrudní svaly zvětšují hrudník zvednutím nahoru a do stran (</w:t>
      </w:r>
      <w:r w:rsidRPr="00F44B45">
        <w:rPr>
          <w:rStyle w:val="Zdraznn"/>
          <w:rFonts w:ascii="Cambria" w:eastAsiaTheme="majorEastAsia" w:hAnsi="Cambria"/>
          <w:sz w:val="22"/>
          <w:szCs w:val="22"/>
          <w:shd w:val="clear" w:color="auto" w:fill="FFFFFF"/>
        </w:rPr>
        <w:t>hrudní, žeberní dýchání</w:t>
      </w:r>
      <w:r w:rsidRPr="00F44B45">
        <w:rPr>
          <w:rFonts w:ascii="Cambria" w:hAnsi="Cambria"/>
          <w:sz w:val="22"/>
          <w:szCs w:val="22"/>
          <w:shd w:val="clear" w:color="auto" w:fill="FFFFFF"/>
        </w:rPr>
        <w:t>), bránice směrem dolů (</w:t>
      </w:r>
      <w:r w:rsidRPr="00F44B45">
        <w:rPr>
          <w:rStyle w:val="Zdraznn"/>
          <w:rFonts w:ascii="Cambria" w:eastAsiaTheme="majorEastAsia" w:hAnsi="Cambria"/>
          <w:sz w:val="22"/>
          <w:szCs w:val="22"/>
          <w:shd w:val="clear" w:color="auto" w:fill="FFFFFF"/>
        </w:rPr>
        <w:t>brániční dýchání</w:t>
      </w:r>
      <w:r w:rsidRPr="00F44B45">
        <w:rPr>
          <w:rFonts w:ascii="Cambria" w:hAnsi="Cambria"/>
          <w:sz w:val="22"/>
          <w:szCs w:val="22"/>
          <w:shd w:val="clear" w:color="auto" w:fill="FFFFFF"/>
        </w:rPr>
        <w:t>). U mužů převládá břišní, u žen hrudní dýchání. Počet vdechů je při tělesném klidu u muže asi 16, u ženy asi 18 vdechů za minutu.</w:t>
      </w:r>
      <w:r w:rsidRPr="00F44B45">
        <w:rPr>
          <w:rStyle w:val="Nadpis1Char"/>
          <w:rFonts w:ascii="Cambria" w:hAnsi="Cambria"/>
          <w:color w:val="auto"/>
          <w:sz w:val="22"/>
          <w:szCs w:val="22"/>
        </w:rPr>
        <w:t xml:space="preserve"> </w:t>
      </w:r>
    </w:p>
    <w:p w14:paraId="7F0776D8" w14:textId="77777777" w:rsidR="007A0D72" w:rsidRPr="00F44B45" w:rsidRDefault="007A0D72" w:rsidP="007A0D72">
      <w:pPr>
        <w:pStyle w:val="Normlnweb"/>
        <w:shd w:val="clear" w:color="auto" w:fill="FFFFFF"/>
        <w:spacing w:before="0" w:beforeAutospacing="0" w:after="0" w:afterAutospacing="0"/>
        <w:jc w:val="both"/>
        <w:rPr>
          <w:rStyle w:val="Nadpis1Char"/>
          <w:rFonts w:ascii="Cambria" w:hAnsi="Cambria"/>
          <w:color w:val="auto"/>
          <w:sz w:val="22"/>
          <w:szCs w:val="22"/>
        </w:rPr>
      </w:pPr>
    </w:p>
    <w:p w14:paraId="5C673F11" w14:textId="50ED1689" w:rsidR="007A0D72" w:rsidRPr="00F44B45" w:rsidRDefault="007A0D72" w:rsidP="007A0D72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Cambria" w:hAnsi="Cambria"/>
          <w:sz w:val="22"/>
          <w:szCs w:val="22"/>
        </w:rPr>
      </w:pPr>
      <w:r w:rsidRPr="00F44B45">
        <w:rPr>
          <w:rStyle w:val="Siln"/>
          <w:rFonts w:ascii="Cambria" w:eastAsiaTheme="majorEastAsia" w:hAnsi="Cambria"/>
          <w:sz w:val="22"/>
          <w:szCs w:val="22"/>
        </w:rPr>
        <w:t>Výdech – inspirium</w:t>
      </w:r>
      <w:r w:rsidRPr="00F44B45">
        <w:rPr>
          <w:rFonts w:ascii="Cambria" w:hAnsi="Cambria"/>
          <w:sz w:val="22"/>
          <w:szCs w:val="22"/>
        </w:rPr>
        <w:t xml:space="preserve"> je převážně pasivní výkon, kdy se vrací hrudník z polohy vdechové do polohy výdechové vlastní vahou hrudníku. Po uvolnění dýchacích svalů, bránice stoupá vzhůru a objem hrudníku se zmenšuje. Při dokončení vdechu se smršťují vnitřní mezižeberní </w:t>
      </w:r>
      <w:r w:rsidRPr="00F44B45">
        <w:rPr>
          <w:rFonts w:ascii="Cambria" w:hAnsi="Cambria"/>
          <w:sz w:val="22"/>
          <w:szCs w:val="22"/>
        </w:rPr>
        <w:t>svaly. ¨</w:t>
      </w:r>
    </w:p>
    <w:p w14:paraId="7FEB6017" w14:textId="77777777" w:rsidR="007A0D72" w:rsidRPr="00F44B45" w:rsidRDefault="007A0D72" w:rsidP="007A0D72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Cambria" w:hAnsi="Cambria"/>
          <w:sz w:val="22"/>
          <w:szCs w:val="22"/>
          <w:shd w:val="clear" w:color="auto" w:fill="FFFFFF"/>
        </w:rPr>
      </w:pPr>
    </w:p>
    <w:p w14:paraId="173A258B" w14:textId="59605F2B" w:rsidR="007A0D72" w:rsidRPr="00F44B45" w:rsidRDefault="007A0D72" w:rsidP="007A0D72">
      <w:pPr>
        <w:pStyle w:val="Normlnweb"/>
        <w:shd w:val="clear" w:color="auto" w:fill="FFFFFF"/>
        <w:spacing w:before="75" w:beforeAutospacing="0" w:after="75" w:afterAutospacing="0"/>
        <w:jc w:val="both"/>
        <w:rPr>
          <w:rFonts w:ascii="Cambria" w:hAnsi="Cambria"/>
          <w:sz w:val="22"/>
          <w:szCs w:val="22"/>
        </w:rPr>
      </w:pPr>
      <w:r w:rsidRPr="00F44B45">
        <w:rPr>
          <w:rFonts w:ascii="Cambria" w:hAnsi="Cambria"/>
          <w:sz w:val="22"/>
          <w:szCs w:val="22"/>
        </w:rPr>
        <w:t>Při zvýšených nárocích na dýchání se uplatňují pomocné vdechové a výdechové svaly. Patří k nim všechny svaly, které začínají v oblasti hlavy, páteře, pletence horní i dolní končetiny a upínají se na hrudník.</w:t>
      </w:r>
    </w:p>
    <w:p w14:paraId="36596F02" w14:textId="77777777" w:rsidR="007A0D72" w:rsidRPr="00F44B45" w:rsidRDefault="007A0D72" w:rsidP="007A0D72">
      <w:pPr>
        <w:pStyle w:val="Normlnweb"/>
        <w:shd w:val="clear" w:color="auto" w:fill="FFFFFF"/>
        <w:spacing w:before="75" w:beforeAutospacing="0" w:after="75" w:afterAutospacing="0"/>
        <w:jc w:val="both"/>
        <w:rPr>
          <w:rFonts w:ascii="Cambria" w:hAnsi="Cambria"/>
          <w:sz w:val="22"/>
          <w:szCs w:val="22"/>
        </w:rPr>
      </w:pPr>
    </w:p>
    <w:p w14:paraId="7CF306DE" w14:textId="77777777" w:rsidR="007A0D72" w:rsidRPr="00F44B45" w:rsidRDefault="007A0D72" w:rsidP="007A0D72">
      <w:pPr>
        <w:pStyle w:val="Normlnweb"/>
        <w:shd w:val="clear" w:color="auto" w:fill="FFFFFF"/>
        <w:spacing w:before="75" w:beforeAutospacing="0" w:after="75" w:afterAutospacing="0"/>
        <w:jc w:val="both"/>
        <w:rPr>
          <w:rFonts w:ascii="Cambria" w:hAnsi="Cambria"/>
          <w:b/>
          <w:bCs/>
          <w:sz w:val="22"/>
          <w:szCs w:val="22"/>
        </w:rPr>
      </w:pPr>
      <w:r w:rsidRPr="00F44B45">
        <w:rPr>
          <w:rFonts w:ascii="Cambria" w:hAnsi="Cambria"/>
          <w:b/>
          <w:bCs/>
          <w:sz w:val="22"/>
          <w:szCs w:val="22"/>
        </w:rPr>
        <w:t>VITÁLNÍ KAPACITA PLIC</w:t>
      </w:r>
    </w:p>
    <w:p w14:paraId="125B7866" w14:textId="77777777" w:rsidR="007A0D72" w:rsidRPr="00F44B45" w:rsidRDefault="007A0D72" w:rsidP="007A0D72">
      <w:pPr>
        <w:rPr>
          <w:rFonts w:ascii="Cambria" w:eastAsia="Times New Roman" w:hAnsi="Cambria" w:cs="Times New Roman"/>
          <w:lang w:eastAsia="cs-CZ"/>
        </w:rPr>
      </w:pPr>
      <w:r w:rsidRPr="00F44B45">
        <w:rPr>
          <w:rFonts w:ascii="Cambria" w:hAnsi="Cambria" w:cs="Times New Roman"/>
        </w:rPr>
        <w:t>J</w:t>
      </w:r>
      <w:r w:rsidRPr="00F44B45">
        <w:rPr>
          <w:rFonts w:ascii="Cambria" w:eastAsia="Times New Roman" w:hAnsi="Cambria" w:cs="Times New Roman"/>
          <w:lang w:eastAsia="cs-CZ"/>
        </w:rPr>
        <w:t>e to množství vzduchu, které po největším vdechu s největším úsilím vydechneme.</w:t>
      </w:r>
    </w:p>
    <w:p w14:paraId="5A269D5F" w14:textId="77777777" w:rsidR="007A0D72" w:rsidRPr="00F44B45" w:rsidRDefault="007A0D72" w:rsidP="007A0D72">
      <w:pPr>
        <w:shd w:val="clear" w:color="auto" w:fill="FFFFFF"/>
        <w:spacing w:before="75" w:after="75" w:line="240" w:lineRule="auto"/>
        <w:jc w:val="both"/>
        <w:rPr>
          <w:rFonts w:ascii="Cambria" w:eastAsia="Times New Roman" w:hAnsi="Cambria" w:cs="Times New Roman"/>
          <w:i/>
          <w:iCs/>
          <w:lang w:eastAsia="cs-CZ"/>
        </w:rPr>
      </w:pPr>
      <w:r w:rsidRPr="00F44B45">
        <w:rPr>
          <w:rFonts w:ascii="Cambria" w:eastAsia="Times New Roman" w:hAnsi="Cambria" w:cs="Times New Roman"/>
          <w:i/>
          <w:iCs/>
          <w:lang w:eastAsia="cs-CZ"/>
        </w:rPr>
        <w:t>Vzniká součtem tří hodnot:</w:t>
      </w:r>
    </w:p>
    <w:p w14:paraId="167027D2" w14:textId="77777777" w:rsidR="007A0D72" w:rsidRPr="00F44B45" w:rsidRDefault="007A0D72" w:rsidP="007A0D72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lang w:eastAsia="cs-CZ"/>
        </w:rPr>
      </w:pPr>
      <w:r w:rsidRPr="00F44B45">
        <w:rPr>
          <w:rFonts w:ascii="Cambria" w:eastAsia="Times New Roman" w:hAnsi="Cambria" w:cs="Times New Roman"/>
          <w:b/>
          <w:bCs/>
          <w:lang w:eastAsia="cs-CZ"/>
        </w:rPr>
        <w:t xml:space="preserve">respirační vdechový </w:t>
      </w:r>
      <w:proofErr w:type="gramStart"/>
      <w:r w:rsidRPr="00F44B45">
        <w:rPr>
          <w:rFonts w:ascii="Cambria" w:eastAsia="Times New Roman" w:hAnsi="Cambria" w:cs="Times New Roman"/>
          <w:b/>
          <w:bCs/>
          <w:lang w:eastAsia="cs-CZ"/>
        </w:rPr>
        <w:t xml:space="preserve">objem - </w:t>
      </w:r>
      <w:r w:rsidRPr="00F44B45">
        <w:rPr>
          <w:rFonts w:ascii="Cambria" w:eastAsia="Times New Roman" w:hAnsi="Cambria" w:cs="Times New Roman"/>
          <w:lang w:eastAsia="cs-CZ"/>
        </w:rPr>
        <w:t>při</w:t>
      </w:r>
      <w:proofErr w:type="gramEnd"/>
      <w:r w:rsidRPr="00F44B45">
        <w:rPr>
          <w:rFonts w:ascii="Cambria" w:eastAsia="Times New Roman" w:hAnsi="Cambria" w:cs="Times New Roman"/>
          <w:lang w:eastAsia="cs-CZ"/>
        </w:rPr>
        <w:t xml:space="preserve"> klidném vdechu a výdechu se vymění asi 500ml vzduchu.</w:t>
      </w:r>
    </w:p>
    <w:p w14:paraId="67B462C0" w14:textId="77777777" w:rsidR="007A0D72" w:rsidRPr="00F44B45" w:rsidRDefault="007A0D72" w:rsidP="007A0D72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lang w:eastAsia="cs-CZ"/>
        </w:rPr>
      </w:pPr>
      <w:r w:rsidRPr="00F44B45">
        <w:rPr>
          <w:rFonts w:ascii="Cambria" w:eastAsia="Times New Roman" w:hAnsi="Cambria" w:cs="Times New Roman"/>
          <w:b/>
          <w:bCs/>
          <w:lang w:eastAsia="cs-CZ"/>
        </w:rPr>
        <w:t>inspirační rezervní objem</w:t>
      </w:r>
      <w:r w:rsidRPr="00F44B45">
        <w:rPr>
          <w:rFonts w:ascii="Cambria" w:eastAsia="Times New Roman" w:hAnsi="Cambria" w:cs="Times New Roman"/>
          <w:lang w:eastAsia="cs-CZ"/>
        </w:rPr>
        <w:t xml:space="preserve"> </w:t>
      </w:r>
      <w:proofErr w:type="gramStart"/>
      <w:r w:rsidRPr="00F44B45">
        <w:rPr>
          <w:rFonts w:ascii="Cambria" w:eastAsia="Times New Roman" w:hAnsi="Cambria" w:cs="Times New Roman"/>
          <w:lang w:eastAsia="cs-CZ"/>
        </w:rPr>
        <w:t>-  je</w:t>
      </w:r>
      <w:proofErr w:type="gramEnd"/>
      <w:r w:rsidRPr="00F44B45">
        <w:rPr>
          <w:rFonts w:ascii="Cambria" w:eastAsia="Times New Roman" w:hAnsi="Cambria" w:cs="Times New Roman"/>
          <w:lang w:eastAsia="cs-CZ"/>
        </w:rPr>
        <w:t xml:space="preserve"> to množství vzduchu, který můžeme aktivně vdechnout po skončení klidového vdechu. Jeho objem je asi 2000 – 2500ml vzduchu.</w:t>
      </w:r>
    </w:p>
    <w:p w14:paraId="0E3D5A30" w14:textId="77777777" w:rsidR="007A0D72" w:rsidRPr="00F44B45" w:rsidRDefault="007A0D72" w:rsidP="007A0D72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lang w:eastAsia="cs-CZ"/>
        </w:rPr>
      </w:pPr>
      <w:r w:rsidRPr="00F44B45">
        <w:rPr>
          <w:rFonts w:ascii="Cambria" w:eastAsia="Times New Roman" w:hAnsi="Cambria" w:cs="Times New Roman"/>
          <w:b/>
          <w:bCs/>
          <w:lang w:eastAsia="cs-CZ"/>
        </w:rPr>
        <w:t xml:space="preserve">expirační rezervní </w:t>
      </w:r>
      <w:proofErr w:type="gramStart"/>
      <w:r w:rsidRPr="00F44B45">
        <w:rPr>
          <w:rFonts w:ascii="Cambria" w:eastAsia="Times New Roman" w:hAnsi="Cambria" w:cs="Times New Roman"/>
          <w:b/>
          <w:bCs/>
          <w:lang w:eastAsia="cs-CZ"/>
        </w:rPr>
        <w:t>objem</w:t>
      </w:r>
      <w:r w:rsidRPr="00F44B45">
        <w:rPr>
          <w:rFonts w:ascii="Cambria" w:eastAsia="Times New Roman" w:hAnsi="Cambria" w:cs="Times New Roman"/>
          <w:lang w:eastAsia="cs-CZ"/>
        </w:rPr>
        <w:t xml:space="preserve"> - je</w:t>
      </w:r>
      <w:proofErr w:type="gramEnd"/>
      <w:r w:rsidRPr="00F44B45">
        <w:rPr>
          <w:rFonts w:ascii="Cambria" w:eastAsia="Times New Roman" w:hAnsi="Cambria" w:cs="Times New Roman"/>
          <w:lang w:eastAsia="cs-CZ"/>
        </w:rPr>
        <w:t xml:space="preserve"> to množství vzduchu, který můžeme aktivně vydechnout po skončení klidového výdechu. Jeho objem je asi </w:t>
      </w:r>
      <w:proofErr w:type="gramStart"/>
      <w:r w:rsidRPr="00F44B45">
        <w:rPr>
          <w:rFonts w:ascii="Cambria" w:eastAsia="Times New Roman" w:hAnsi="Cambria" w:cs="Times New Roman"/>
          <w:lang w:eastAsia="cs-CZ"/>
        </w:rPr>
        <w:t>1500 – 2000</w:t>
      </w:r>
      <w:proofErr w:type="gramEnd"/>
      <w:r w:rsidRPr="00F44B45">
        <w:rPr>
          <w:rFonts w:ascii="Cambria" w:eastAsia="Times New Roman" w:hAnsi="Cambria" w:cs="Times New Roman"/>
          <w:lang w:eastAsia="cs-CZ"/>
        </w:rPr>
        <w:t xml:space="preserve"> ml.</w:t>
      </w:r>
    </w:p>
    <w:p w14:paraId="1F27067E" w14:textId="77777777" w:rsidR="00AD534E" w:rsidRPr="00F44B45" w:rsidRDefault="00AD534E" w:rsidP="007A0D72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b/>
          <w:bCs/>
          <w:lang w:eastAsia="cs-CZ"/>
        </w:rPr>
      </w:pPr>
    </w:p>
    <w:p w14:paraId="62B98F45" w14:textId="21C86067" w:rsidR="007A0D72" w:rsidRPr="00F44B45" w:rsidRDefault="007A0D72" w:rsidP="007A0D72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lang w:eastAsia="cs-CZ"/>
        </w:rPr>
      </w:pPr>
      <w:r w:rsidRPr="00F44B45">
        <w:rPr>
          <w:rFonts w:ascii="Cambria" w:eastAsia="Times New Roman" w:hAnsi="Cambria" w:cs="Times New Roman"/>
          <w:b/>
          <w:bCs/>
          <w:lang w:eastAsia="cs-CZ"/>
        </w:rPr>
        <w:t xml:space="preserve">ZÁKLADNÍ POJMY </w:t>
      </w:r>
    </w:p>
    <w:p w14:paraId="03BA2DE0" w14:textId="77777777" w:rsidR="007A0D72" w:rsidRPr="00F44B45" w:rsidRDefault="007A0D72" w:rsidP="007A0D72">
      <w:pPr>
        <w:numPr>
          <w:ilvl w:val="0"/>
          <w:numId w:val="6"/>
        </w:numPr>
        <w:shd w:val="clear" w:color="auto" w:fill="FFFFFF"/>
        <w:spacing w:after="0" w:line="240" w:lineRule="auto"/>
        <w:ind w:left="1170"/>
        <w:jc w:val="both"/>
        <w:rPr>
          <w:rFonts w:ascii="Cambria" w:eastAsia="Times New Roman" w:hAnsi="Cambria" w:cs="Times New Roman"/>
          <w:lang w:eastAsia="cs-CZ"/>
        </w:rPr>
      </w:pPr>
      <w:r w:rsidRPr="00F44B45">
        <w:rPr>
          <w:rFonts w:ascii="Cambria" w:eastAsia="Times New Roman" w:hAnsi="Cambria" w:cs="Times New Roman"/>
          <w:b/>
          <w:bCs/>
          <w:lang w:eastAsia="cs-CZ"/>
        </w:rPr>
        <w:t>Eupnoe</w:t>
      </w:r>
      <w:r w:rsidRPr="00F44B45">
        <w:rPr>
          <w:rFonts w:ascii="Cambria" w:eastAsia="Times New Roman" w:hAnsi="Cambria" w:cs="Times New Roman"/>
          <w:lang w:eastAsia="cs-CZ"/>
        </w:rPr>
        <w:t> – dýchání klidné, parciální tlak oxidu uhličitého (pCO</w:t>
      </w:r>
      <w:r w:rsidRPr="00F44B45">
        <w:rPr>
          <w:rFonts w:ascii="Cambria" w:eastAsia="Times New Roman" w:hAnsi="Cambria" w:cs="Times New Roman"/>
          <w:vertAlign w:val="subscript"/>
          <w:lang w:eastAsia="cs-CZ"/>
        </w:rPr>
        <w:t>2</w:t>
      </w:r>
      <w:r w:rsidRPr="00F44B45">
        <w:rPr>
          <w:rFonts w:ascii="Cambria" w:eastAsia="Times New Roman" w:hAnsi="Cambria" w:cs="Times New Roman"/>
          <w:lang w:eastAsia="cs-CZ"/>
        </w:rPr>
        <w:t>) je fyziologický, má fyziologickou hodnotu. Minutový objem je 7 až 8 litrů vyměněného vzduchu za minutu.</w:t>
      </w:r>
    </w:p>
    <w:p w14:paraId="187E9BC1" w14:textId="77777777" w:rsidR="007A0D72" w:rsidRPr="00F44B45" w:rsidRDefault="007A0D72" w:rsidP="007A0D72">
      <w:pPr>
        <w:numPr>
          <w:ilvl w:val="0"/>
          <w:numId w:val="6"/>
        </w:numPr>
        <w:shd w:val="clear" w:color="auto" w:fill="FFFFFF"/>
        <w:spacing w:after="0" w:line="240" w:lineRule="auto"/>
        <w:ind w:left="1170"/>
        <w:jc w:val="both"/>
        <w:rPr>
          <w:rFonts w:ascii="Cambria" w:eastAsia="Times New Roman" w:hAnsi="Cambria" w:cs="Times New Roman"/>
          <w:lang w:eastAsia="cs-CZ"/>
        </w:rPr>
      </w:pPr>
      <w:proofErr w:type="spellStart"/>
      <w:r w:rsidRPr="00F44B45">
        <w:rPr>
          <w:rFonts w:ascii="Cambria" w:eastAsia="Times New Roman" w:hAnsi="Cambria" w:cs="Times New Roman"/>
          <w:b/>
          <w:bCs/>
          <w:lang w:eastAsia="cs-CZ"/>
        </w:rPr>
        <w:t>Oligopnoe</w:t>
      </w:r>
      <w:proofErr w:type="spellEnd"/>
      <w:r w:rsidRPr="00F44B45">
        <w:rPr>
          <w:rFonts w:ascii="Cambria" w:eastAsia="Times New Roman" w:hAnsi="Cambria" w:cs="Times New Roman"/>
          <w:lang w:eastAsia="cs-CZ"/>
        </w:rPr>
        <w:t> – zpomalené dýchání, parciální tlak oxidu uhličitého (pCO</w:t>
      </w:r>
      <w:r w:rsidRPr="00F44B45">
        <w:rPr>
          <w:rFonts w:ascii="Cambria" w:eastAsia="Times New Roman" w:hAnsi="Cambria" w:cs="Times New Roman"/>
          <w:vertAlign w:val="subscript"/>
          <w:lang w:eastAsia="cs-CZ"/>
        </w:rPr>
        <w:t>2</w:t>
      </w:r>
      <w:r w:rsidRPr="00F44B45">
        <w:rPr>
          <w:rFonts w:ascii="Cambria" w:eastAsia="Times New Roman" w:hAnsi="Cambria" w:cs="Times New Roman"/>
          <w:lang w:eastAsia="cs-CZ"/>
        </w:rPr>
        <w:t xml:space="preserve">) v krvi je snížen. </w:t>
      </w:r>
    </w:p>
    <w:p w14:paraId="4C2A097D" w14:textId="77777777" w:rsidR="007A0D72" w:rsidRPr="00F44B45" w:rsidRDefault="007A0D72" w:rsidP="007A0D72">
      <w:pPr>
        <w:numPr>
          <w:ilvl w:val="0"/>
          <w:numId w:val="6"/>
        </w:numPr>
        <w:shd w:val="clear" w:color="auto" w:fill="FFFFFF"/>
        <w:spacing w:after="0" w:line="240" w:lineRule="auto"/>
        <w:ind w:left="1170"/>
        <w:jc w:val="both"/>
        <w:rPr>
          <w:rFonts w:ascii="Cambria" w:eastAsia="Times New Roman" w:hAnsi="Cambria" w:cs="Times New Roman"/>
          <w:lang w:eastAsia="cs-CZ"/>
        </w:rPr>
      </w:pPr>
      <w:r w:rsidRPr="00F44B45">
        <w:rPr>
          <w:rFonts w:ascii="Cambria" w:eastAsia="Times New Roman" w:hAnsi="Cambria" w:cs="Times New Roman"/>
          <w:b/>
          <w:bCs/>
          <w:lang w:eastAsia="cs-CZ"/>
        </w:rPr>
        <w:t>Apnoe</w:t>
      </w:r>
      <w:r w:rsidRPr="00F44B45">
        <w:rPr>
          <w:rFonts w:ascii="Cambria" w:eastAsia="Times New Roman" w:hAnsi="Cambria" w:cs="Times New Roman"/>
          <w:lang w:eastAsia="cs-CZ"/>
        </w:rPr>
        <w:t> – zástava dýchání. Reflexně nastává při polykání, zabraňuje vdechnutí potravy, nebo při silném citovém podráždění, nebo při chrápání – apnoická pauza. </w:t>
      </w:r>
    </w:p>
    <w:p w14:paraId="03BADA1A" w14:textId="77777777" w:rsidR="007A0D72" w:rsidRPr="00F44B45" w:rsidRDefault="007A0D72" w:rsidP="007A0D72">
      <w:pPr>
        <w:numPr>
          <w:ilvl w:val="0"/>
          <w:numId w:val="6"/>
        </w:numPr>
        <w:shd w:val="clear" w:color="auto" w:fill="FFFFFF"/>
        <w:spacing w:after="0" w:line="240" w:lineRule="auto"/>
        <w:ind w:left="1170"/>
        <w:jc w:val="both"/>
        <w:rPr>
          <w:rFonts w:ascii="Cambria" w:eastAsia="Times New Roman" w:hAnsi="Cambria" w:cs="Times New Roman"/>
          <w:lang w:eastAsia="cs-CZ"/>
        </w:rPr>
      </w:pPr>
      <w:r w:rsidRPr="00F44B45">
        <w:rPr>
          <w:rFonts w:ascii="Cambria" w:eastAsia="Times New Roman" w:hAnsi="Cambria" w:cs="Times New Roman"/>
          <w:b/>
          <w:bCs/>
          <w:lang w:eastAsia="cs-CZ"/>
        </w:rPr>
        <w:t>Hyperpnoe</w:t>
      </w:r>
      <w:r w:rsidRPr="00F44B45">
        <w:rPr>
          <w:rFonts w:ascii="Cambria" w:eastAsia="Times New Roman" w:hAnsi="Cambria" w:cs="Times New Roman"/>
          <w:lang w:eastAsia="cs-CZ"/>
        </w:rPr>
        <w:t> – prohloubené dýchání, parciální tlak oxidu uhličitého (pCO</w:t>
      </w:r>
      <w:r w:rsidRPr="00F44B45">
        <w:rPr>
          <w:rFonts w:ascii="Cambria" w:eastAsia="Times New Roman" w:hAnsi="Cambria" w:cs="Times New Roman"/>
          <w:vertAlign w:val="subscript"/>
          <w:lang w:eastAsia="cs-CZ"/>
        </w:rPr>
        <w:t>2</w:t>
      </w:r>
      <w:r w:rsidRPr="00F44B45">
        <w:rPr>
          <w:rFonts w:ascii="Cambria" w:eastAsia="Times New Roman" w:hAnsi="Cambria" w:cs="Times New Roman"/>
          <w:lang w:eastAsia="cs-CZ"/>
        </w:rPr>
        <w:t xml:space="preserve">) v krvi stoupá, pH krve klesá pod hodnotu 7,36 a může dojít až ke křečím vzniká např. při hysterii. </w:t>
      </w:r>
    </w:p>
    <w:p w14:paraId="324DDB2F" w14:textId="77777777" w:rsidR="007A0D72" w:rsidRPr="00F44B45" w:rsidRDefault="007A0D72" w:rsidP="007A0D72">
      <w:pPr>
        <w:numPr>
          <w:ilvl w:val="0"/>
          <w:numId w:val="6"/>
        </w:numPr>
        <w:shd w:val="clear" w:color="auto" w:fill="FFFFFF"/>
        <w:spacing w:after="0" w:line="240" w:lineRule="auto"/>
        <w:ind w:left="1170"/>
        <w:jc w:val="both"/>
        <w:rPr>
          <w:rFonts w:ascii="Cambria" w:eastAsia="Times New Roman" w:hAnsi="Cambria" w:cs="Times New Roman"/>
          <w:lang w:eastAsia="cs-CZ"/>
        </w:rPr>
      </w:pPr>
      <w:r w:rsidRPr="00F44B45">
        <w:rPr>
          <w:rFonts w:ascii="Cambria" w:eastAsia="Times New Roman" w:hAnsi="Cambria" w:cs="Times New Roman"/>
          <w:b/>
          <w:bCs/>
          <w:lang w:eastAsia="cs-CZ"/>
        </w:rPr>
        <w:t>Tachypnoe</w:t>
      </w:r>
      <w:r w:rsidRPr="00F44B45">
        <w:rPr>
          <w:rFonts w:ascii="Cambria" w:eastAsia="Times New Roman" w:hAnsi="Cambria" w:cs="Times New Roman"/>
          <w:lang w:eastAsia="cs-CZ"/>
        </w:rPr>
        <w:t xml:space="preserve"> – zrychlené dýchání. Minutový objem je až 140 litrů vyměněného vzduchu za minutu.</w:t>
      </w:r>
    </w:p>
    <w:p w14:paraId="6FDE5557" w14:textId="77777777" w:rsidR="007A0D72" w:rsidRPr="00F44B45" w:rsidRDefault="007A0D72" w:rsidP="007A0D72">
      <w:pPr>
        <w:numPr>
          <w:ilvl w:val="0"/>
          <w:numId w:val="6"/>
        </w:numPr>
        <w:shd w:val="clear" w:color="auto" w:fill="FFFFFF"/>
        <w:spacing w:after="0" w:line="240" w:lineRule="auto"/>
        <w:ind w:left="1170"/>
        <w:jc w:val="both"/>
        <w:rPr>
          <w:rFonts w:ascii="Cambria" w:eastAsia="Times New Roman" w:hAnsi="Cambria" w:cs="Times New Roman"/>
          <w:lang w:eastAsia="cs-CZ"/>
        </w:rPr>
      </w:pPr>
      <w:r w:rsidRPr="00F44B45">
        <w:rPr>
          <w:rFonts w:ascii="Cambria" w:eastAsia="Times New Roman" w:hAnsi="Cambria" w:cs="Times New Roman"/>
          <w:b/>
          <w:bCs/>
          <w:lang w:eastAsia="cs-CZ"/>
        </w:rPr>
        <w:t>Dyspnoe</w:t>
      </w:r>
      <w:r w:rsidRPr="00F44B45">
        <w:rPr>
          <w:rFonts w:ascii="Cambria" w:eastAsia="Times New Roman" w:hAnsi="Cambria" w:cs="Times New Roman"/>
          <w:lang w:eastAsia="cs-CZ"/>
        </w:rPr>
        <w:t> – namáhavé dýchání.</w:t>
      </w:r>
    </w:p>
    <w:p w14:paraId="3F7CDE72" w14:textId="77777777" w:rsidR="007A0D72" w:rsidRPr="00F44B45" w:rsidRDefault="007A0D72" w:rsidP="007A0D72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  <w:b/>
          <w:bCs/>
          <w:lang w:eastAsia="cs-CZ"/>
        </w:rPr>
      </w:pPr>
    </w:p>
    <w:p w14:paraId="10583C30" w14:textId="612FCA43" w:rsidR="007A0D72" w:rsidRPr="00F44B45" w:rsidRDefault="007A0D72" w:rsidP="007A0D72">
      <w:pPr>
        <w:shd w:val="clear" w:color="auto" w:fill="FFFFFF"/>
        <w:spacing w:line="240" w:lineRule="auto"/>
        <w:jc w:val="both"/>
        <w:rPr>
          <w:rFonts w:ascii="Cambria" w:eastAsia="Times New Roman" w:hAnsi="Cambria" w:cs="Times New Roman"/>
          <w:lang w:eastAsia="cs-CZ"/>
        </w:rPr>
      </w:pPr>
      <w:r w:rsidRPr="00F44B45">
        <w:rPr>
          <w:rFonts w:ascii="Cambria" w:eastAsia="Times New Roman" w:hAnsi="Cambria" w:cs="Times New Roman"/>
          <w:b/>
          <w:bCs/>
          <w:lang w:eastAsia="cs-CZ"/>
        </w:rPr>
        <w:t>ŘÍZENÍ DÝCHÁNÍ</w:t>
      </w:r>
    </w:p>
    <w:p w14:paraId="0363F8FA" w14:textId="402ADB43" w:rsidR="007A0D72" w:rsidRPr="00F44B45" w:rsidRDefault="007A0D72" w:rsidP="007A0D72">
      <w:pPr>
        <w:rPr>
          <w:rFonts w:ascii="Cambria" w:hAnsi="Cambria" w:cs="Times New Roman"/>
          <w:shd w:val="clear" w:color="auto" w:fill="FFFFFF"/>
        </w:rPr>
      </w:pPr>
      <w:r w:rsidRPr="00F44B45">
        <w:rPr>
          <w:rFonts w:ascii="Cambria" w:hAnsi="Cambria" w:cs="Times New Roman"/>
          <w:shd w:val="clear" w:color="auto" w:fill="FFFFFF"/>
        </w:rPr>
        <w:t xml:space="preserve"> V dýchacím ústředí jsou dvě skupiny nervových buněk. </w:t>
      </w:r>
      <w:r w:rsidRPr="00F44B45">
        <w:rPr>
          <w:rFonts w:ascii="Cambria" w:hAnsi="Cambria" w:cs="Times New Roman"/>
          <w:i/>
          <w:iCs/>
          <w:shd w:val="clear" w:color="auto" w:fill="FFFFFF"/>
        </w:rPr>
        <w:t>Inspirační neurony</w:t>
      </w:r>
      <w:r w:rsidRPr="00F44B45">
        <w:rPr>
          <w:rFonts w:ascii="Cambria" w:hAnsi="Cambria" w:cs="Times New Roman"/>
          <w:shd w:val="clear" w:color="auto" w:fill="FFFFFF"/>
        </w:rPr>
        <w:t xml:space="preserve"> jsou aktivní při </w:t>
      </w:r>
      <w:r w:rsidRPr="00F44B45">
        <w:rPr>
          <w:rStyle w:val="Siln"/>
          <w:rFonts w:ascii="Cambria" w:hAnsi="Cambria" w:cs="Times New Roman"/>
          <w:shd w:val="clear" w:color="auto" w:fill="FFFFFF"/>
        </w:rPr>
        <w:t>nádechu</w:t>
      </w:r>
      <w:r w:rsidRPr="00F44B45">
        <w:rPr>
          <w:rFonts w:ascii="Cambria" w:hAnsi="Cambria" w:cs="Times New Roman"/>
          <w:shd w:val="clear" w:color="auto" w:fill="FFFFFF"/>
        </w:rPr>
        <w:t> – </w:t>
      </w:r>
      <w:r w:rsidRPr="00F44B45">
        <w:rPr>
          <w:rStyle w:val="Siln"/>
          <w:rFonts w:ascii="Cambria" w:hAnsi="Cambria" w:cs="Times New Roman"/>
          <w:shd w:val="clear" w:color="auto" w:fill="FFFFFF"/>
        </w:rPr>
        <w:t>inspirium</w:t>
      </w:r>
      <w:r w:rsidRPr="00F44B45">
        <w:rPr>
          <w:rFonts w:ascii="Cambria" w:hAnsi="Cambria" w:cs="Times New Roman"/>
          <w:shd w:val="clear" w:color="auto" w:fill="FFFFFF"/>
        </w:rPr>
        <w:t xml:space="preserve">, </w:t>
      </w:r>
      <w:r w:rsidRPr="00F44B45">
        <w:rPr>
          <w:rFonts w:ascii="Cambria" w:hAnsi="Cambria" w:cs="Times New Roman"/>
          <w:i/>
          <w:iCs/>
          <w:shd w:val="clear" w:color="auto" w:fill="FFFFFF"/>
        </w:rPr>
        <w:t>expirační neurony</w:t>
      </w:r>
      <w:r w:rsidRPr="00F44B45">
        <w:rPr>
          <w:rFonts w:ascii="Cambria" w:hAnsi="Cambria" w:cs="Times New Roman"/>
          <w:shd w:val="clear" w:color="auto" w:fill="FFFFFF"/>
        </w:rPr>
        <w:t xml:space="preserve"> jsou aktivní při </w:t>
      </w:r>
      <w:r w:rsidRPr="00F44B45">
        <w:rPr>
          <w:rStyle w:val="Siln"/>
          <w:rFonts w:ascii="Cambria" w:hAnsi="Cambria" w:cs="Times New Roman"/>
          <w:shd w:val="clear" w:color="auto" w:fill="FFFFFF"/>
        </w:rPr>
        <w:t>výdechu</w:t>
      </w:r>
      <w:r w:rsidRPr="00F44B45">
        <w:rPr>
          <w:rFonts w:ascii="Cambria" w:hAnsi="Cambria" w:cs="Times New Roman"/>
          <w:shd w:val="clear" w:color="auto" w:fill="FFFFFF"/>
        </w:rPr>
        <w:t> – </w:t>
      </w:r>
      <w:r w:rsidRPr="00F44B45">
        <w:rPr>
          <w:rStyle w:val="Siln"/>
          <w:rFonts w:ascii="Cambria" w:hAnsi="Cambria" w:cs="Times New Roman"/>
          <w:shd w:val="clear" w:color="auto" w:fill="FFFFFF"/>
        </w:rPr>
        <w:t>expirium. </w:t>
      </w:r>
      <w:r w:rsidRPr="00F44B45">
        <w:rPr>
          <w:rFonts w:ascii="Cambria" w:hAnsi="Cambria" w:cs="Times New Roman"/>
          <w:shd w:val="clear" w:color="auto" w:fill="FFFFFF"/>
        </w:rPr>
        <w:t>Činnost dechového centra je automatická, ale je ovlivněna látkově, nervově i vlivy mozkové kůry.</w:t>
      </w:r>
    </w:p>
    <w:p w14:paraId="2742834E" w14:textId="77777777" w:rsidR="007A0D72" w:rsidRPr="00F44B45" w:rsidRDefault="007A0D72" w:rsidP="00F44B45">
      <w:pPr>
        <w:spacing w:before="240" w:after="0" w:line="240" w:lineRule="auto"/>
        <w:jc w:val="center"/>
        <w:rPr>
          <w:rFonts w:ascii="Cambria" w:eastAsiaTheme="minorEastAsia" w:hAnsi="Cambria" w:cs="Times New Roman"/>
          <w:b/>
          <w:bCs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u w:val="single"/>
          <w:lang w:eastAsia="cs-CZ"/>
        </w:rPr>
        <w:t>PNEUMONIE</w:t>
      </w:r>
    </w:p>
    <w:p w14:paraId="3DB40AD9" w14:textId="77777777" w:rsidR="007A0D72" w:rsidRPr="00F44B45" w:rsidRDefault="007A0D72" w:rsidP="007A0D72">
      <w:pPr>
        <w:spacing w:before="240" w:after="0" w:line="240" w:lineRule="auto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Pneumonie je zánět plicní tkáně, který probíhá jako akutní, provázený tvorbou sekretu nebo chronický, provázený vazivovým jizvením. Pokud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znekrotizuje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plicní tkáň, vznikají v plicích dutiny nebo plicní absces. Zánětem mohou být postiženy alveoly, alveolární septa nebo vmezeřené vazivo.</w:t>
      </w:r>
    </w:p>
    <w:p w14:paraId="3F10F38F" w14:textId="77777777" w:rsidR="007A0D72" w:rsidRPr="00F44B45" w:rsidRDefault="007A0D72" w:rsidP="007A0D72">
      <w:pPr>
        <w:spacing w:before="240" w:after="0" w:line="240" w:lineRule="auto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>Dělení</w:t>
      </w:r>
      <w:r w:rsidRPr="00F44B45">
        <w:rPr>
          <w:rFonts w:ascii="Cambria" w:eastAsiaTheme="minorEastAsia" w:hAnsi="Cambria" w:cs="Times New Roman"/>
          <w:lang w:eastAsia="cs-CZ"/>
        </w:rPr>
        <w:t>:</w:t>
      </w:r>
    </w:p>
    <w:p w14:paraId="085C8ECB" w14:textId="77777777" w:rsidR="007A0D72" w:rsidRPr="00F44B45" w:rsidRDefault="007A0D72" w:rsidP="007A0D72">
      <w:pPr>
        <w:pStyle w:val="Odstavecseseznamem"/>
        <w:numPr>
          <w:ilvl w:val="0"/>
          <w:numId w:val="11"/>
        </w:numPr>
        <w:spacing w:after="0" w:line="240" w:lineRule="auto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podle rozsahu postižení:</w:t>
      </w:r>
    </w:p>
    <w:p w14:paraId="61DEAD0E" w14:textId="77777777" w:rsidR="007A0D72" w:rsidRPr="00F44B45" w:rsidRDefault="007A0D72" w:rsidP="007A0D72">
      <w:pPr>
        <w:pStyle w:val="Odstavecseseznamem"/>
        <w:numPr>
          <w:ilvl w:val="0"/>
          <w:numId w:val="12"/>
        </w:numPr>
        <w:spacing w:after="0" w:line="240" w:lineRule="auto"/>
        <w:ind w:left="851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u w:val="single"/>
          <w:lang w:eastAsia="cs-CZ"/>
        </w:rPr>
        <w:t xml:space="preserve">ložisková (lobulární) </w:t>
      </w:r>
      <w:r w:rsidRPr="00F44B45">
        <w:rPr>
          <w:rFonts w:ascii="Cambria" w:eastAsiaTheme="minorEastAsia" w:hAnsi="Cambria" w:cs="Times New Roman"/>
          <w:lang w:eastAsia="cs-CZ"/>
        </w:rPr>
        <w:t>- je zde postiženo více míst současně = bronchopneumonie (postiženy bronchioly a přilehlé alveoly)</w:t>
      </w:r>
    </w:p>
    <w:p w14:paraId="36A1CB7A" w14:textId="77777777" w:rsidR="007A0D72" w:rsidRPr="00F44B45" w:rsidRDefault="007A0D72" w:rsidP="007A0D72">
      <w:pPr>
        <w:pStyle w:val="Odstavecseseznamem"/>
        <w:numPr>
          <w:ilvl w:val="0"/>
          <w:numId w:val="12"/>
        </w:numPr>
        <w:spacing w:after="0" w:line="240" w:lineRule="auto"/>
        <w:ind w:left="851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u w:val="single"/>
          <w:lang w:eastAsia="cs-CZ"/>
        </w:rPr>
        <w:t>lobární</w:t>
      </w:r>
      <w:r w:rsidRPr="00F44B45">
        <w:rPr>
          <w:rFonts w:ascii="Cambria" w:eastAsiaTheme="minorEastAsia" w:hAnsi="Cambria" w:cs="Times New Roman"/>
          <w:lang w:eastAsia="cs-CZ"/>
        </w:rPr>
        <w:t xml:space="preserve"> – postižen jeden lalok</w:t>
      </w:r>
    </w:p>
    <w:p w14:paraId="7807D58B" w14:textId="77777777" w:rsidR="007A0D72" w:rsidRPr="00F44B45" w:rsidRDefault="007A0D72" w:rsidP="007A0D72">
      <w:pPr>
        <w:pStyle w:val="Odstavecseseznamem"/>
        <w:numPr>
          <w:ilvl w:val="0"/>
          <w:numId w:val="12"/>
        </w:numPr>
        <w:spacing w:after="0" w:line="240" w:lineRule="auto"/>
        <w:ind w:left="851"/>
        <w:rPr>
          <w:rFonts w:ascii="Cambria" w:eastAsiaTheme="minorEastAsia" w:hAnsi="Cambria" w:cs="Times New Roman"/>
          <w:lang w:eastAsia="cs-CZ"/>
        </w:rPr>
      </w:pPr>
      <w:proofErr w:type="spellStart"/>
      <w:r w:rsidRPr="00F44B45">
        <w:rPr>
          <w:rFonts w:ascii="Cambria" w:eastAsiaTheme="minorEastAsia" w:hAnsi="Cambria" w:cs="Times New Roman"/>
          <w:u w:val="single"/>
          <w:lang w:eastAsia="cs-CZ"/>
        </w:rPr>
        <w:t>alární</w:t>
      </w:r>
      <w:proofErr w:type="spellEnd"/>
      <w:r w:rsidRPr="00F44B45">
        <w:rPr>
          <w:rFonts w:ascii="Cambria" w:eastAsiaTheme="minorEastAsia" w:hAnsi="Cambria" w:cs="Times New Roman"/>
          <w:u w:val="single"/>
          <w:lang w:eastAsia="cs-CZ"/>
        </w:rPr>
        <w:t xml:space="preserve"> </w:t>
      </w:r>
      <w:r w:rsidRPr="00F44B45">
        <w:rPr>
          <w:rFonts w:ascii="Cambria" w:eastAsiaTheme="minorEastAsia" w:hAnsi="Cambria" w:cs="Times New Roman"/>
          <w:lang w:eastAsia="cs-CZ"/>
        </w:rPr>
        <w:t>– postiženo celé plicní křídlo = pneumonie</w:t>
      </w:r>
    </w:p>
    <w:p w14:paraId="5F98279C" w14:textId="77777777" w:rsidR="007A0D72" w:rsidRPr="00F44B45" w:rsidRDefault="007A0D72" w:rsidP="007A0D72">
      <w:pPr>
        <w:pStyle w:val="Odstavecseseznamem"/>
        <w:numPr>
          <w:ilvl w:val="0"/>
          <w:numId w:val="11"/>
        </w:numPr>
        <w:spacing w:after="0" w:line="240" w:lineRule="auto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podle charakteru postižení:</w:t>
      </w:r>
    </w:p>
    <w:p w14:paraId="6B347E16" w14:textId="77777777" w:rsidR="007A0D72" w:rsidRPr="00F44B45" w:rsidRDefault="007A0D72" w:rsidP="007A0D72">
      <w:pPr>
        <w:pStyle w:val="Odstavecseseznamem"/>
        <w:numPr>
          <w:ilvl w:val="0"/>
          <w:numId w:val="12"/>
        </w:numPr>
        <w:spacing w:after="0" w:line="240" w:lineRule="auto"/>
        <w:ind w:left="851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lastRenderedPageBreak/>
        <w:t>U typických pneumonií jsou zánětem postiženy především alveoly nebo alveolární septa a jsou vždy bakteriální.</w:t>
      </w:r>
    </w:p>
    <w:p w14:paraId="57D5F9D7" w14:textId="77777777" w:rsidR="007A0D72" w:rsidRPr="00F44B45" w:rsidRDefault="007A0D72" w:rsidP="007A0D72">
      <w:pPr>
        <w:pStyle w:val="Odstavecseseznamem"/>
        <w:numPr>
          <w:ilvl w:val="0"/>
          <w:numId w:val="12"/>
        </w:numPr>
        <w:spacing w:after="0" w:line="240" w:lineRule="auto"/>
        <w:ind w:left="851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Patří k nim krupózní pneumonie a bronchopneumonie</w:t>
      </w:r>
    </w:p>
    <w:p w14:paraId="46DEA404" w14:textId="77777777" w:rsidR="007A0D72" w:rsidRPr="00F44B45" w:rsidRDefault="007A0D72" w:rsidP="007A0D72">
      <w:pPr>
        <w:spacing w:after="0" w:line="240" w:lineRule="auto"/>
        <w:rPr>
          <w:rFonts w:ascii="Cambria" w:eastAsiaTheme="minorEastAsia" w:hAnsi="Cambria" w:cs="Times New Roman"/>
          <w:b/>
          <w:bCs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>Etiologie:</w:t>
      </w:r>
    </w:p>
    <w:p w14:paraId="66471168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Nejčastěji vyvolané primární infekcí, ale mohou začínat i z poškození neinfekčního. Sekundárně se však také infikují, neboť dýchací cesty nejsou sterilní.</w:t>
      </w:r>
    </w:p>
    <w:p w14:paraId="4F73A875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Nedostatečná ventilace plic až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atelektáza</w:t>
      </w:r>
      <w:proofErr w:type="spellEnd"/>
    </w:p>
    <w:p w14:paraId="23127D01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Zpomalená plicní cirkulace u kardiaků, IM,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onem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oběhového systému</w:t>
      </w:r>
    </w:p>
    <w:p w14:paraId="17524371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Kontuze hrudníku</w:t>
      </w:r>
    </w:p>
    <w:p w14:paraId="49F202BE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Porucha inervace epiglottis a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nervus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vagus</w:t>
      </w:r>
    </w:p>
    <w:p w14:paraId="646011CE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Oslabení organismu</w:t>
      </w:r>
    </w:p>
    <w:p w14:paraId="5498036C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Endotracheální intubace</w:t>
      </w:r>
    </w:p>
    <w:p w14:paraId="66C81C2D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Alkoholismus, fyzikálně a chemicky dráždivé látky </w:t>
      </w:r>
    </w:p>
    <w:p w14:paraId="25EDD14D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Prochlazení a vyšší věk</w:t>
      </w:r>
    </w:p>
    <w:p w14:paraId="67A7BE6D" w14:textId="77777777" w:rsidR="00AD534E" w:rsidRPr="00F44B45" w:rsidRDefault="00AD534E" w:rsidP="00AD534E">
      <w:pPr>
        <w:pStyle w:val="Odstavecseseznamem"/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</w:p>
    <w:p w14:paraId="2F83407B" w14:textId="77777777" w:rsidR="007A0D72" w:rsidRPr="00F44B45" w:rsidRDefault="007A0D72" w:rsidP="007A0D72">
      <w:pPr>
        <w:spacing w:after="0" w:line="240" w:lineRule="auto"/>
        <w:rPr>
          <w:rFonts w:ascii="Cambria" w:eastAsiaTheme="minorEastAsia" w:hAnsi="Cambria" w:cs="Times New Roman"/>
          <w:b/>
          <w:bCs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>Nejčastější infekční příčiny:</w:t>
      </w:r>
    </w:p>
    <w:p w14:paraId="594D696D" w14:textId="77777777" w:rsidR="007A0D72" w:rsidRPr="00F44B45" w:rsidRDefault="007A0D72" w:rsidP="007A0D72">
      <w:pPr>
        <w:pStyle w:val="Odstavecseseznamem"/>
        <w:numPr>
          <w:ilvl w:val="0"/>
          <w:numId w:val="13"/>
        </w:numPr>
        <w:spacing w:after="0" w:line="240" w:lineRule="auto"/>
        <w:ind w:left="426"/>
        <w:rPr>
          <w:rFonts w:ascii="Cambria" w:hAnsi="Cambria"/>
          <w:color w:val="000000"/>
          <w:u w:val="single"/>
        </w:rPr>
      </w:pPr>
      <w:r w:rsidRPr="00F44B45">
        <w:rPr>
          <w:rFonts w:ascii="Cambria" w:eastAsiaTheme="minorEastAsia" w:hAnsi="Cambria" w:cs="Times New Roman"/>
          <w:u w:val="single"/>
          <w:lang w:eastAsia="cs-CZ"/>
        </w:rPr>
        <w:t>bakteriální a patogeny blízké bakteriím</w:t>
      </w:r>
      <w:r w:rsidRPr="00F44B45">
        <w:rPr>
          <w:rFonts w:ascii="Cambria" w:hAnsi="Cambria"/>
          <w:color w:val="000000"/>
          <w:u w:val="single"/>
        </w:rPr>
        <w:t>:</w:t>
      </w:r>
    </w:p>
    <w:p w14:paraId="09D26407" w14:textId="77777777" w:rsidR="007A0D72" w:rsidRPr="00F44B45" w:rsidRDefault="007A0D72" w:rsidP="007A0D72">
      <w:pPr>
        <w:pStyle w:val="Odstavecseseznamem"/>
        <w:numPr>
          <w:ilvl w:val="0"/>
          <w:numId w:val="12"/>
        </w:numPr>
        <w:spacing w:after="0" w:line="240" w:lineRule="auto"/>
        <w:ind w:left="851"/>
        <w:rPr>
          <w:rFonts w:ascii="Cambria" w:hAnsi="Cambria"/>
          <w:color w:val="000000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Streptococcus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pneumoniae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a pyogenes,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Mycoplasma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pneumoniae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, Haemophilus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influenzae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, Staphylococcus aureus,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Moraxella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catarrhalis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,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Mycobacterium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tuberculosis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,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Legionella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pneumophila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,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Pneumocystis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carini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(u HIV + pacientů)</w:t>
      </w:r>
    </w:p>
    <w:p w14:paraId="67540375" w14:textId="77777777" w:rsidR="007A0D72" w:rsidRPr="00F44B45" w:rsidRDefault="007A0D72" w:rsidP="007A0D72">
      <w:pPr>
        <w:pStyle w:val="Odstavecseseznamem"/>
        <w:numPr>
          <w:ilvl w:val="0"/>
          <w:numId w:val="13"/>
        </w:numPr>
        <w:spacing w:after="0" w:line="240" w:lineRule="auto"/>
        <w:ind w:left="426"/>
        <w:rPr>
          <w:rFonts w:ascii="Cambria" w:hAnsi="Cambria"/>
          <w:color w:val="000000"/>
        </w:rPr>
      </w:pPr>
      <w:r w:rsidRPr="00F44B45">
        <w:rPr>
          <w:rFonts w:ascii="Cambria" w:eastAsiaTheme="minorEastAsia" w:hAnsi="Cambria" w:cs="Times New Roman"/>
          <w:u w:val="single"/>
          <w:lang w:eastAsia="cs-CZ"/>
        </w:rPr>
        <w:t>virové – respirační viry</w:t>
      </w:r>
    </w:p>
    <w:p w14:paraId="1D159212" w14:textId="77777777" w:rsidR="007A0D72" w:rsidRPr="00F44B45" w:rsidRDefault="007A0D72" w:rsidP="007A0D72">
      <w:pPr>
        <w:pStyle w:val="Odstavecseseznamem"/>
        <w:numPr>
          <w:ilvl w:val="0"/>
          <w:numId w:val="12"/>
        </w:numPr>
        <w:spacing w:after="0" w:line="240" w:lineRule="auto"/>
        <w:ind w:left="851"/>
        <w:rPr>
          <w:rFonts w:ascii="Cambria" w:hAnsi="Cambria"/>
          <w:color w:val="000000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viry chřipky, rinoviry, adenoviry,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cytomegalovirus</w:t>
      </w:r>
      <w:proofErr w:type="spellEnd"/>
    </w:p>
    <w:p w14:paraId="5F918BF6" w14:textId="77777777" w:rsidR="007A0D72" w:rsidRPr="00F44B45" w:rsidRDefault="007A0D72" w:rsidP="007A0D72">
      <w:pPr>
        <w:pStyle w:val="Odstavecseseznamem"/>
        <w:numPr>
          <w:ilvl w:val="0"/>
          <w:numId w:val="13"/>
        </w:numPr>
        <w:spacing w:after="0" w:line="240" w:lineRule="auto"/>
        <w:ind w:left="426"/>
        <w:rPr>
          <w:rFonts w:ascii="Cambria" w:eastAsiaTheme="minorEastAsia" w:hAnsi="Cambria" w:cs="Times New Roman"/>
          <w:u w:val="single"/>
          <w:lang w:eastAsia="cs-CZ"/>
        </w:rPr>
      </w:pPr>
      <w:r w:rsidRPr="00F44B45">
        <w:rPr>
          <w:rFonts w:ascii="Cambria" w:eastAsiaTheme="minorEastAsia" w:hAnsi="Cambria" w:cs="Times New Roman"/>
          <w:u w:val="single"/>
          <w:lang w:eastAsia="cs-CZ"/>
        </w:rPr>
        <w:t>chlamydie:</w:t>
      </w:r>
    </w:p>
    <w:p w14:paraId="6DB34AE2" w14:textId="77777777" w:rsidR="007A0D72" w:rsidRPr="00F44B45" w:rsidRDefault="007A0D72" w:rsidP="007A0D72">
      <w:pPr>
        <w:pStyle w:val="Odstavecseseznamem"/>
        <w:numPr>
          <w:ilvl w:val="0"/>
          <w:numId w:val="12"/>
        </w:numPr>
        <w:spacing w:after="0" w:line="240" w:lineRule="auto"/>
        <w:ind w:left="851"/>
        <w:rPr>
          <w:rFonts w:ascii="Cambria" w:eastAsiaTheme="minorEastAsia" w:hAnsi="Cambria" w:cs="Times New Roman"/>
          <w:lang w:eastAsia="cs-CZ"/>
        </w:rPr>
      </w:pPr>
      <w:proofErr w:type="spellStart"/>
      <w:r w:rsidRPr="00F44B45">
        <w:rPr>
          <w:rFonts w:ascii="Cambria" w:eastAsiaTheme="minorEastAsia" w:hAnsi="Cambria" w:cs="Times New Roman"/>
          <w:lang w:eastAsia="cs-CZ"/>
        </w:rPr>
        <w:t>Chlamidia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pneumoniae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nebo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Chlamidia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psittaci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– psitakóza neboli ptačí nemoc a rickettsie</w:t>
      </w:r>
    </w:p>
    <w:p w14:paraId="124CBD3C" w14:textId="77777777" w:rsidR="007A0D72" w:rsidRPr="00F44B45" w:rsidRDefault="007A0D72" w:rsidP="007A0D72">
      <w:pPr>
        <w:pStyle w:val="Odstavecseseznamem"/>
        <w:numPr>
          <w:ilvl w:val="0"/>
          <w:numId w:val="13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u w:val="single"/>
          <w:lang w:eastAsia="cs-CZ"/>
        </w:rPr>
        <w:t xml:space="preserve"> kvasinky a plísně</w:t>
      </w:r>
    </w:p>
    <w:p w14:paraId="25046776" w14:textId="77777777" w:rsidR="007A0D72" w:rsidRPr="00F44B45" w:rsidRDefault="007A0D72" w:rsidP="007A0D72">
      <w:pPr>
        <w:pStyle w:val="Odstavecseseznamem"/>
        <w:numPr>
          <w:ilvl w:val="0"/>
          <w:numId w:val="12"/>
        </w:numPr>
        <w:spacing w:after="0" w:line="240" w:lineRule="auto"/>
        <w:ind w:left="851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Candida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albicans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u imunodeficitních stavů</w:t>
      </w:r>
    </w:p>
    <w:p w14:paraId="3501EA57" w14:textId="77777777" w:rsidR="007A0D72" w:rsidRPr="00F44B45" w:rsidRDefault="007A0D72" w:rsidP="007A0D72">
      <w:pPr>
        <w:spacing w:after="0" w:line="240" w:lineRule="auto"/>
        <w:rPr>
          <w:rFonts w:ascii="Cambria" w:eastAsiaTheme="minorEastAsia" w:hAnsi="Cambria" w:cs="Times New Roman"/>
          <w:b/>
          <w:bCs/>
          <w:lang w:eastAsia="cs-CZ"/>
        </w:rPr>
      </w:pPr>
    </w:p>
    <w:p w14:paraId="2587E898" w14:textId="77777777" w:rsidR="007A0D72" w:rsidRPr="00F44B45" w:rsidRDefault="007A0D72" w:rsidP="007A0D72">
      <w:pPr>
        <w:spacing w:after="0" w:line="240" w:lineRule="auto"/>
        <w:rPr>
          <w:rFonts w:ascii="Cambria" w:eastAsiaTheme="minorEastAsia" w:hAnsi="Cambria" w:cs="Times New Roman"/>
          <w:b/>
          <w:bCs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>Klinický obraz:</w:t>
      </w:r>
    </w:p>
    <w:p w14:paraId="69F2D2A7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Celkové příznaky: bolesti hlavy, svalů, kloubů, celková slabost</w:t>
      </w:r>
    </w:p>
    <w:p w14:paraId="23883CCB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proofErr w:type="spellStart"/>
      <w:r w:rsidRPr="00F44B45">
        <w:rPr>
          <w:rFonts w:ascii="Cambria" w:eastAsiaTheme="minorEastAsia" w:hAnsi="Cambria" w:cs="Times New Roman"/>
          <w:lang w:eastAsia="cs-CZ"/>
        </w:rPr>
        <w:t>Subfebrilie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>, horečka, třesavka podle typu zánětu</w:t>
      </w:r>
    </w:p>
    <w:p w14:paraId="3C90EF58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Suchý kašel přechází ve vlhký produktivní,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spurum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hnisavé až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sangvinolentní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>,</w:t>
      </w:r>
    </w:p>
    <w:p w14:paraId="1F3AD445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Dušnost až akutní respirační tíseň, cyanóza,</w:t>
      </w:r>
    </w:p>
    <w:p w14:paraId="2EEE119E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Pleurální bolest: bolest vázaná na dýchací pohyby, zesiluje v inspiriu.</w:t>
      </w:r>
    </w:p>
    <w:p w14:paraId="7E2696DD" w14:textId="77777777" w:rsidR="007A0D72" w:rsidRPr="00F44B45" w:rsidRDefault="007A0D72" w:rsidP="007A0D72">
      <w:pPr>
        <w:spacing w:after="0" w:line="240" w:lineRule="auto"/>
        <w:rPr>
          <w:rFonts w:ascii="Cambria" w:eastAsiaTheme="minorEastAsia" w:hAnsi="Cambria" w:cs="Times New Roman"/>
          <w:b/>
          <w:bCs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>Diagnostika:</w:t>
      </w:r>
    </w:p>
    <w:p w14:paraId="29768C88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Anamnéza – předchozí onemocnění nebo stav aspirace, ozáření apod.</w:t>
      </w:r>
    </w:p>
    <w:p w14:paraId="43F9F4C7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Fyzikální vyšetření – poklep zkrácený nad zánětem, poslechově dýchání oslabené, někdy trubicové s vedlejšími dechovými šelesty (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chrůpky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>)</w:t>
      </w:r>
    </w:p>
    <w:p w14:paraId="6730590C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Klinické příznaky – pleurální bolest, změna teploty, kašel, sputum, dušnost až akutní respirační tíseň, cyanóza, bolesti hlavy, svalů, kloubů</w:t>
      </w:r>
    </w:p>
    <w:p w14:paraId="44D50AA2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Nativní RTG plic</w:t>
      </w:r>
    </w:p>
    <w:p w14:paraId="3C05CA8F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Laboratorní diagnostika – leukocytóza, zvýšená FW, CRP, sérologie</w:t>
      </w:r>
    </w:p>
    <w:p w14:paraId="4538A465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Bronchoskopie – u aspirace</w:t>
      </w:r>
    </w:p>
    <w:p w14:paraId="2907855E" w14:textId="77777777" w:rsidR="007A0D72" w:rsidRPr="00F44B45" w:rsidRDefault="007A0D72" w:rsidP="007A0D72">
      <w:pPr>
        <w:spacing w:after="0" w:line="240" w:lineRule="auto"/>
        <w:rPr>
          <w:rFonts w:ascii="Cambria" w:eastAsiaTheme="minorEastAsia" w:hAnsi="Cambria" w:cs="Times New Roman"/>
          <w:b/>
          <w:bCs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>Terapie:</w:t>
      </w:r>
    </w:p>
    <w:p w14:paraId="2094365A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Do 48 hod ATB (širokospektrá), následně cílená </w:t>
      </w:r>
      <w:proofErr w:type="gramStart"/>
      <w:r w:rsidRPr="00F44B45">
        <w:rPr>
          <w:rFonts w:ascii="Cambria" w:eastAsiaTheme="minorEastAsia" w:hAnsi="Cambria" w:cs="Times New Roman"/>
          <w:lang w:eastAsia="cs-CZ"/>
        </w:rPr>
        <w:t>( po</w:t>
      </w:r>
      <w:proofErr w:type="gramEnd"/>
      <w:r w:rsidRPr="00F44B45">
        <w:rPr>
          <w:rFonts w:ascii="Cambria" w:eastAsiaTheme="minorEastAsia" w:hAnsi="Cambria" w:cs="Times New Roman"/>
          <w:lang w:eastAsia="cs-CZ"/>
        </w:rPr>
        <w:t xml:space="preserve"> odběrech) -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cefalosporinová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řada</w:t>
      </w:r>
    </w:p>
    <w:p w14:paraId="70F5CDF2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Dostatek tekutin, minerály</w:t>
      </w:r>
    </w:p>
    <w:p w14:paraId="20EAA00C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Doplněk – expektorancia,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mukolytika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>, vitamíny, antipyretika</w:t>
      </w:r>
    </w:p>
    <w:p w14:paraId="640AABD2" w14:textId="77777777" w:rsidR="007A0D72" w:rsidRPr="00F44B45" w:rsidRDefault="007A0D72" w:rsidP="007A0D72">
      <w:pPr>
        <w:spacing w:after="0" w:line="240" w:lineRule="auto"/>
        <w:rPr>
          <w:rFonts w:ascii="Cambria" w:eastAsiaTheme="minorEastAsia" w:hAnsi="Cambria" w:cs="Times New Roman"/>
          <w:b/>
          <w:bCs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>Komplikace:</w:t>
      </w:r>
    </w:p>
    <w:p w14:paraId="086E91BA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u w:val="single"/>
          <w:lang w:eastAsia="cs-CZ"/>
        </w:rPr>
        <w:t>Pleuritida (zánět pohrudnice</w:t>
      </w:r>
      <w:r w:rsidRPr="00F44B45">
        <w:rPr>
          <w:rFonts w:ascii="Cambria" w:eastAsiaTheme="minorEastAsia" w:hAnsi="Cambria" w:cs="Times New Roman"/>
          <w:lang w:eastAsia="cs-CZ"/>
        </w:rPr>
        <w:t xml:space="preserve">) -vzniká přestupem infekce na pleuru nad plící,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stíženou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zánětem</w:t>
      </w:r>
    </w:p>
    <w:p w14:paraId="14D93868" w14:textId="77777777" w:rsidR="007A0D72" w:rsidRPr="00F44B45" w:rsidRDefault="007A0D72" w:rsidP="007A0D72">
      <w:pPr>
        <w:pStyle w:val="Odstavecseseznamem"/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příznaky: pleurální bolest, která sílí v inspiriu, dušnost, kašel</w:t>
      </w:r>
    </w:p>
    <w:p w14:paraId="6C55AB38" w14:textId="77777777" w:rsidR="007A0D72" w:rsidRPr="00F44B45" w:rsidRDefault="007A0D72" w:rsidP="007A0D72">
      <w:pPr>
        <w:pStyle w:val="Odstavecseseznamem"/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terapie: analgetika, ATB, hrudní punkce u většího výpotku</w:t>
      </w:r>
    </w:p>
    <w:p w14:paraId="2D968173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u w:val="single"/>
          <w:lang w:eastAsia="cs-CZ"/>
        </w:rPr>
        <w:t>Plicní absces</w:t>
      </w:r>
      <w:r w:rsidRPr="00F44B45">
        <w:rPr>
          <w:rFonts w:ascii="Cambria" w:eastAsiaTheme="minorEastAsia" w:hAnsi="Cambria" w:cs="Times New Roman"/>
          <w:lang w:eastAsia="cs-CZ"/>
        </w:rPr>
        <w:t xml:space="preserve"> – vzniká z nekrotické plicní tkáně, řeší se chirurgicky</w:t>
      </w:r>
    </w:p>
    <w:p w14:paraId="01F0E73B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u w:val="single"/>
          <w:lang w:eastAsia="cs-CZ"/>
        </w:rPr>
        <w:t>Meningitida, peritonitida</w:t>
      </w:r>
      <w:r w:rsidRPr="00F44B45">
        <w:rPr>
          <w:rFonts w:ascii="Cambria" w:eastAsiaTheme="minorEastAsia" w:hAnsi="Cambria" w:cs="Times New Roman"/>
          <w:lang w:eastAsia="cs-CZ"/>
        </w:rPr>
        <w:t>: vznikají metastatickým hematogenním rozsevem,</w:t>
      </w:r>
    </w:p>
    <w:p w14:paraId="11E37CBB" w14:textId="77777777" w:rsidR="007A0D72" w:rsidRDefault="007A0D72" w:rsidP="007A0D72">
      <w:pPr>
        <w:pStyle w:val="Odstavecseseznamem"/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meningitida se léčí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i.v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>. ATB, peritonitida chirurgicky a ATB</w:t>
      </w:r>
    </w:p>
    <w:p w14:paraId="5F172C84" w14:textId="77777777" w:rsidR="00F44B45" w:rsidRDefault="00F44B45" w:rsidP="007A0D72">
      <w:pPr>
        <w:pStyle w:val="Odstavecseseznamem"/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</w:p>
    <w:p w14:paraId="6648CA09" w14:textId="77777777" w:rsidR="00F44B45" w:rsidRPr="00F44B45" w:rsidRDefault="00F44B45" w:rsidP="007A0D72">
      <w:pPr>
        <w:pStyle w:val="Odstavecseseznamem"/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</w:p>
    <w:p w14:paraId="5F34D18C" w14:textId="29413BCF" w:rsidR="007A0D72" w:rsidRPr="00F44B45" w:rsidRDefault="007A0D72" w:rsidP="007A0D72">
      <w:pPr>
        <w:spacing w:before="240" w:after="0" w:line="240" w:lineRule="auto"/>
        <w:jc w:val="center"/>
        <w:rPr>
          <w:rFonts w:ascii="Cambria" w:eastAsiaTheme="minorEastAsia" w:hAnsi="Cambria" w:cs="Times New Roman"/>
          <w:b/>
          <w:bCs/>
          <w:u w:val="single"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u w:val="single"/>
          <w:lang w:eastAsia="cs-CZ"/>
        </w:rPr>
        <w:lastRenderedPageBreak/>
        <w:t>TUBERKULÓZA PLIC</w:t>
      </w:r>
    </w:p>
    <w:p w14:paraId="0857E0DF" w14:textId="77777777" w:rsidR="007A0D72" w:rsidRPr="00F44B45" w:rsidRDefault="007A0D72" w:rsidP="007A0D72">
      <w:pPr>
        <w:spacing w:before="240" w:after="0" w:line="240" w:lineRule="auto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Tuberkulóza je infekční choroba ze skupiny specifických zánětů, která může postihnout kterýkoli orgán, i když nečastější lokalizací jsou plíce.</w:t>
      </w:r>
    </w:p>
    <w:p w14:paraId="2E5A8BE7" w14:textId="77777777" w:rsidR="007A0D72" w:rsidRPr="00F44B45" w:rsidRDefault="007A0D72" w:rsidP="007A0D72">
      <w:pPr>
        <w:spacing w:before="240" w:after="0" w:line="240" w:lineRule="auto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>Tuberkulóza primární</w:t>
      </w:r>
      <w:r w:rsidRPr="00F44B45">
        <w:rPr>
          <w:rFonts w:ascii="Cambria" w:eastAsiaTheme="minorEastAsia" w:hAnsi="Cambria" w:cs="Times New Roman"/>
          <w:lang w:eastAsia="cs-CZ"/>
        </w:rPr>
        <w:t xml:space="preserve"> – onemocnění probíhá po prvním kontaktu s infekcí (obvykle v dětství) jako malá ohraničená ložisková pneumonie (primární infekt), poté se šíří i do spádových uzlin a nazývá se primární komplex. K místu infekce putují mikrofágy s T lymfocyty, které vytvářejí kolem bakterií shluk – granulom. V 90 % dochází ke spontánnímu vyhojení, ale uvnitř makrofágů dokáží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mykobakteria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přežívat až desítky let.</w:t>
      </w:r>
    </w:p>
    <w:p w14:paraId="62B5DBEE" w14:textId="77777777" w:rsidR="007A0D72" w:rsidRPr="00F44B45" w:rsidRDefault="007A0D72" w:rsidP="007A0D72">
      <w:pPr>
        <w:spacing w:before="240" w:after="0" w:line="240" w:lineRule="auto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 xml:space="preserve">Tuberkulóza </w:t>
      </w:r>
      <w:proofErr w:type="spellStart"/>
      <w:r w:rsidRPr="00F44B45">
        <w:rPr>
          <w:rFonts w:ascii="Cambria" w:eastAsiaTheme="minorEastAsia" w:hAnsi="Cambria" w:cs="Times New Roman"/>
          <w:b/>
          <w:bCs/>
          <w:lang w:eastAsia="cs-CZ"/>
        </w:rPr>
        <w:t>postprimární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– TBC propuká v plném rozsahu v dřívějším ložisku a šíří se dále, dochází tak k tomu při superinfekci jiným bakteriálním kmenem nebo jinou infekcí, díky níž se sníží imunitní dozor a původní TBC ložiska se aktivují. Tuberkulózní ložisko se zvětšuje a podléhá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kaseifikační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nekróze (zesýrovatění), která se může vyprázdnit do bronchu, vznikne tak krvácení – hemoptýza, hemoptoe. Dutina po vyprázdnění se nazývá kaverna, ložisko se může jizvit vazivem a kalcifikovat.</w:t>
      </w:r>
    </w:p>
    <w:p w14:paraId="75C33072" w14:textId="77777777" w:rsidR="007A0D72" w:rsidRPr="00F44B45" w:rsidRDefault="007A0D72" w:rsidP="007A0D72">
      <w:pPr>
        <w:spacing w:before="240" w:after="0" w:line="240" w:lineRule="auto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 xml:space="preserve">Plicní TBC – </w:t>
      </w:r>
      <w:r w:rsidRPr="00F44B45">
        <w:rPr>
          <w:rFonts w:ascii="Cambria" w:eastAsiaTheme="minorEastAsia" w:hAnsi="Cambria" w:cs="Times New Roman"/>
          <w:lang w:eastAsia="cs-CZ"/>
        </w:rPr>
        <w:t>ložisková.</w:t>
      </w:r>
    </w:p>
    <w:p w14:paraId="5C267056" w14:textId="77777777" w:rsidR="007A0D72" w:rsidRPr="00F44B45" w:rsidRDefault="007A0D72" w:rsidP="007A0D72">
      <w:pPr>
        <w:spacing w:before="240" w:after="0" w:line="240" w:lineRule="auto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>Mimoplicní TBC</w:t>
      </w:r>
      <w:r w:rsidRPr="00F44B45">
        <w:rPr>
          <w:rFonts w:ascii="Cambria" w:eastAsiaTheme="minorEastAsia" w:hAnsi="Cambria" w:cs="Times New Roman"/>
          <w:lang w:eastAsia="cs-CZ"/>
        </w:rPr>
        <w:t xml:space="preserve"> – v místech nejvyššího tlaku kyslíku – (v plicních hrotech, ledvinách, růstových zónách dlouhých kostí, nervový systém</w:t>
      </w:r>
    </w:p>
    <w:p w14:paraId="49B074E0" w14:textId="77777777" w:rsidR="007A0D72" w:rsidRPr="00F44B45" w:rsidRDefault="007A0D72" w:rsidP="007A0D72">
      <w:pPr>
        <w:spacing w:before="240" w:after="0" w:line="240" w:lineRule="auto"/>
        <w:rPr>
          <w:rFonts w:ascii="Cambria" w:eastAsiaTheme="minorEastAsia" w:hAnsi="Cambria" w:cs="Times New Roman"/>
          <w:b/>
          <w:bCs/>
          <w:lang w:eastAsia="cs-CZ"/>
        </w:rPr>
      </w:pPr>
      <w:proofErr w:type="spellStart"/>
      <w:r w:rsidRPr="00F44B45">
        <w:rPr>
          <w:rFonts w:ascii="Cambria" w:eastAsiaTheme="minorEastAsia" w:hAnsi="Cambria" w:cs="Times New Roman"/>
          <w:b/>
          <w:bCs/>
          <w:lang w:eastAsia="cs-CZ"/>
        </w:rPr>
        <w:t>Patogenze</w:t>
      </w:r>
      <w:proofErr w:type="spellEnd"/>
      <w:r w:rsidRPr="00F44B45">
        <w:rPr>
          <w:rFonts w:ascii="Cambria" w:eastAsiaTheme="minorEastAsia" w:hAnsi="Cambria" w:cs="Times New Roman"/>
          <w:b/>
          <w:bCs/>
          <w:lang w:eastAsia="cs-CZ"/>
        </w:rPr>
        <w:t>:</w:t>
      </w:r>
    </w:p>
    <w:p w14:paraId="118082DB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i/>
          <w:iCs/>
          <w:u w:val="single"/>
          <w:lang w:eastAsia="cs-CZ"/>
        </w:rPr>
        <w:t>Inhalační</w:t>
      </w:r>
      <w:r w:rsidRPr="00F44B45">
        <w:rPr>
          <w:rFonts w:ascii="Cambria" w:eastAsiaTheme="minorEastAsia" w:hAnsi="Cambria" w:cs="Times New Roman"/>
          <w:lang w:eastAsia="cs-CZ"/>
        </w:rPr>
        <w:t xml:space="preserve"> – kapénková – šířící se vzduchem při kašlání či kýchání infikovaných neléčených lidí</w:t>
      </w:r>
    </w:p>
    <w:p w14:paraId="0A28B7FF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i/>
          <w:iCs/>
          <w:u w:val="single"/>
          <w:lang w:eastAsia="cs-CZ"/>
        </w:rPr>
        <w:t xml:space="preserve">Inokulační </w:t>
      </w:r>
      <w:r w:rsidRPr="00F44B45">
        <w:rPr>
          <w:rFonts w:ascii="Cambria" w:eastAsiaTheme="minorEastAsia" w:hAnsi="Cambria" w:cs="Times New Roman"/>
          <w:lang w:eastAsia="cs-CZ"/>
        </w:rPr>
        <w:t>– Přímým dotykem (pitevny, veterináři)</w:t>
      </w:r>
    </w:p>
    <w:p w14:paraId="57275A19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i/>
          <w:iCs/>
          <w:u w:val="single"/>
          <w:lang w:eastAsia="cs-CZ"/>
        </w:rPr>
        <w:t>Alimentární</w:t>
      </w:r>
      <w:r w:rsidRPr="00F44B45">
        <w:rPr>
          <w:rFonts w:ascii="Cambria" w:eastAsiaTheme="minorEastAsia" w:hAnsi="Cambria" w:cs="Times New Roman"/>
          <w:lang w:eastAsia="cs-CZ"/>
        </w:rPr>
        <w:t xml:space="preserve"> – z mléka infikovaného dobytka</w:t>
      </w:r>
    </w:p>
    <w:p w14:paraId="1BB84E38" w14:textId="77777777" w:rsidR="007A0D72" w:rsidRPr="00F44B45" w:rsidRDefault="007A0D72" w:rsidP="007A0D72">
      <w:pPr>
        <w:spacing w:after="0" w:line="240" w:lineRule="auto"/>
        <w:rPr>
          <w:rFonts w:ascii="Cambria" w:eastAsiaTheme="minorEastAsia" w:hAnsi="Cambria" w:cs="Times New Roman"/>
          <w:b/>
          <w:bCs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>Etiologie:</w:t>
      </w:r>
    </w:p>
    <w:p w14:paraId="089D8BB8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Nejčastějším původcem je </w:t>
      </w:r>
      <w:proofErr w:type="spellStart"/>
      <w:r w:rsidRPr="00F44B45">
        <w:rPr>
          <w:rFonts w:ascii="Cambria" w:eastAsiaTheme="minorEastAsia" w:hAnsi="Cambria" w:cs="Times New Roman"/>
          <w:i/>
          <w:iCs/>
          <w:lang w:eastAsia="cs-CZ"/>
        </w:rPr>
        <w:t>Mycobacterium</w:t>
      </w:r>
      <w:proofErr w:type="spellEnd"/>
      <w:r w:rsidRPr="00F44B45">
        <w:rPr>
          <w:rFonts w:ascii="Cambria" w:eastAsiaTheme="minorEastAsia" w:hAnsi="Cambria" w:cs="Times New Roman"/>
          <w:i/>
          <w:iCs/>
          <w:lang w:eastAsia="cs-CZ"/>
        </w:rPr>
        <w:t xml:space="preserve"> </w:t>
      </w:r>
      <w:proofErr w:type="spellStart"/>
      <w:r w:rsidRPr="00F44B45">
        <w:rPr>
          <w:rFonts w:ascii="Cambria" w:eastAsiaTheme="minorEastAsia" w:hAnsi="Cambria" w:cs="Times New Roman"/>
          <w:i/>
          <w:iCs/>
          <w:lang w:eastAsia="cs-CZ"/>
        </w:rPr>
        <w:t>tuberculosis</w:t>
      </w:r>
      <w:proofErr w:type="spellEnd"/>
      <w:r w:rsidRPr="00F44B45">
        <w:rPr>
          <w:rFonts w:ascii="Cambria" w:eastAsiaTheme="minorEastAsia" w:hAnsi="Cambria" w:cs="Times New Roman"/>
          <w:i/>
          <w:iCs/>
          <w:lang w:eastAsia="cs-CZ"/>
        </w:rPr>
        <w:t xml:space="preserve"> </w:t>
      </w:r>
      <w:proofErr w:type="spellStart"/>
      <w:r w:rsidRPr="00F44B45">
        <w:rPr>
          <w:rFonts w:ascii="Cambria" w:eastAsiaTheme="minorEastAsia" w:hAnsi="Cambria" w:cs="Times New Roman"/>
          <w:i/>
          <w:iCs/>
          <w:lang w:eastAsia="cs-CZ"/>
        </w:rPr>
        <w:t>hominis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(Kochův bacil), který má voskové pouzdro, a tak je velmi odolný vůči buňkám imunitního systému</w:t>
      </w:r>
    </w:p>
    <w:p w14:paraId="1F05CF5D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Zdrojem nákazy je nemocný člověk</w:t>
      </w:r>
    </w:p>
    <w:p w14:paraId="3CF0DB22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Inkubační doba je 10 dnů až 3 měsíce, obvykle však 6-8 týdnů </w:t>
      </w:r>
    </w:p>
    <w:p w14:paraId="7F13719A" w14:textId="77777777" w:rsidR="007A0D72" w:rsidRPr="00F44B45" w:rsidRDefault="007A0D72" w:rsidP="007A0D72">
      <w:pPr>
        <w:spacing w:after="0" w:line="240" w:lineRule="auto"/>
        <w:rPr>
          <w:rFonts w:ascii="Cambria" w:eastAsiaTheme="minorEastAsia" w:hAnsi="Cambria" w:cs="Times New Roman"/>
          <w:b/>
          <w:bCs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>Klinický obraz:</w:t>
      </w:r>
    </w:p>
    <w:p w14:paraId="27FA2160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Kašel – který může být zpočátku suchý, dráždivý, ale později se objevuje hlenohnisavé sputum nebo krev – hemoptýza až hemoptoe</w:t>
      </w:r>
    </w:p>
    <w:p w14:paraId="41DF203D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proofErr w:type="spellStart"/>
      <w:r w:rsidRPr="00F44B45">
        <w:rPr>
          <w:rFonts w:ascii="Cambria" w:eastAsiaTheme="minorEastAsia" w:hAnsi="Cambria" w:cs="Times New Roman"/>
          <w:lang w:eastAsia="cs-CZ"/>
        </w:rPr>
        <w:t>Subfebrilie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>, únava, slabost, bledost, noční pocení, nechutenství, úbytek hmotnosti, dušnost, bolest na hrudi nebo mezi lopatkami, u žen mohou nastat menstruační potíže</w:t>
      </w:r>
    </w:p>
    <w:p w14:paraId="27E49F20" w14:textId="77777777" w:rsidR="007A0D72" w:rsidRPr="00F44B45" w:rsidRDefault="007A0D72" w:rsidP="007A0D72">
      <w:pPr>
        <w:spacing w:after="0" w:line="240" w:lineRule="auto"/>
        <w:rPr>
          <w:rFonts w:ascii="Cambria" w:eastAsiaTheme="minorEastAsia" w:hAnsi="Cambria" w:cs="Times New Roman"/>
          <w:b/>
          <w:bCs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>Klinický obraz plicní TBC:</w:t>
      </w:r>
    </w:p>
    <w:p w14:paraId="08B955BC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u w:val="single"/>
          <w:lang w:eastAsia="cs-CZ"/>
        </w:rPr>
        <w:t>Ložiskový typ</w:t>
      </w:r>
      <w:r w:rsidRPr="00F44B45">
        <w:rPr>
          <w:rFonts w:ascii="Cambria" w:eastAsiaTheme="minorEastAsia" w:hAnsi="Cambria" w:cs="Times New Roman"/>
          <w:lang w:eastAsia="cs-CZ"/>
        </w:rPr>
        <w:t xml:space="preserve"> – ložisko je nejčastěji v horním laloku, který je nejvíce ventilován (tzv. hrotová plicní TBC), pacient nemusí mít obtíže, ale na RTG je ložisko viditelné, tito pacienti nejsou většinou infekční</w:t>
      </w:r>
    </w:p>
    <w:p w14:paraId="491ACF3C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u w:val="single"/>
          <w:lang w:eastAsia="cs-CZ"/>
        </w:rPr>
        <w:t>TBC pneumonie</w:t>
      </w:r>
      <w:r w:rsidRPr="00F44B45">
        <w:rPr>
          <w:rFonts w:ascii="Cambria" w:eastAsiaTheme="minorEastAsia" w:hAnsi="Cambria" w:cs="Times New Roman"/>
          <w:lang w:eastAsia="cs-CZ"/>
        </w:rPr>
        <w:t xml:space="preserve"> – postihuje většinou celý lalok a nereaguje na běžnou léčbu</w:t>
      </w:r>
    </w:p>
    <w:p w14:paraId="248D04A5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pacient má teploty, produktivní kašel a hubne</w:t>
      </w:r>
    </w:p>
    <w:p w14:paraId="50F7EB3B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ve sputu jsou mykobakterie a nemocný je silně infekční</w:t>
      </w:r>
    </w:p>
    <w:p w14:paraId="5208269A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proofErr w:type="spellStart"/>
      <w:r w:rsidRPr="00F44B45">
        <w:rPr>
          <w:rFonts w:ascii="Cambria" w:eastAsiaTheme="minorEastAsia" w:hAnsi="Cambria" w:cs="Times New Roman"/>
          <w:u w:val="single"/>
          <w:lang w:eastAsia="cs-CZ"/>
        </w:rPr>
        <w:t>Fibrokavernózní</w:t>
      </w:r>
      <w:proofErr w:type="spellEnd"/>
      <w:r w:rsidRPr="00F44B45">
        <w:rPr>
          <w:rFonts w:ascii="Cambria" w:eastAsiaTheme="minorEastAsia" w:hAnsi="Cambria" w:cs="Times New Roman"/>
          <w:u w:val="single"/>
          <w:lang w:eastAsia="cs-CZ"/>
        </w:rPr>
        <w:t xml:space="preserve"> TBC</w:t>
      </w:r>
      <w:r w:rsidRPr="00F44B45">
        <w:rPr>
          <w:rFonts w:ascii="Cambria" w:eastAsiaTheme="minorEastAsia" w:hAnsi="Cambria" w:cs="Times New Roman"/>
          <w:lang w:eastAsia="cs-CZ"/>
        </w:rPr>
        <w:t xml:space="preserve"> – nemocný má v plicích kaverny (dutiny), vykašlává velké množství sputa (kaverny se vyprazdňují) a je značně infekční</w:t>
      </w:r>
    </w:p>
    <w:p w14:paraId="125E4541" w14:textId="4AFA6E21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proofErr w:type="spellStart"/>
      <w:r w:rsidRPr="00F44B45">
        <w:rPr>
          <w:rFonts w:ascii="Cambria" w:eastAsiaTheme="minorEastAsia" w:hAnsi="Cambria" w:cs="Times New Roman"/>
          <w:u w:val="single"/>
          <w:lang w:eastAsia="cs-CZ"/>
        </w:rPr>
        <w:t>Posttuberkulózní</w:t>
      </w:r>
      <w:proofErr w:type="spellEnd"/>
      <w:r w:rsidRPr="00F44B45">
        <w:rPr>
          <w:rFonts w:ascii="Cambria" w:eastAsiaTheme="minorEastAsia" w:hAnsi="Cambria" w:cs="Times New Roman"/>
          <w:u w:val="single"/>
          <w:lang w:eastAsia="cs-CZ"/>
        </w:rPr>
        <w:t xml:space="preserve"> plicní fibróza</w:t>
      </w:r>
      <w:r w:rsidRPr="00F44B45">
        <w:rPr>
          <w:rFonts w:ascii="Cambria" w:eastAsiaTheme="minorEastAsia" w:hAnsi="Cambria" w:cs="Times New Roman"/>
          <w:lang w:eastAsia="cs-CZ"/>
        </w:rPr>
        <w:t xml:space="preserve"> – jde o vyhojení kaverny, pacient není infekční, ale je dušný při námaze</w:t>
      </w:r>
    </w:p>
    <w:p w14:paraId="45939964" w14:textId="77777777" w:rsidR="007A0D72" w:rsidRPr="00F44B45" w:rsidRDefault="007A0D72" w:rsidP="007A0D72">
      <w:pPr>
        <w:spacing w:after="0" w:line="240" w:lineRule="auto"/>
        <w:rPr>
          <w:rFonts w:ascii="Cambria" w:eastAsiaTheme="minorEastAsia" w:hAnsi="Cambria" w:cs="Times New Roman"/>
          <w:b/>
          <w:bCs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>Diagnostika:</w:t>
      </w:r>
    </w:p>
    <w:p w14:paraId="4A7075CF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Důležitá rodinná anamnéza, jinak si všímat příznaků jako je horečka, pocení, váhový úbytek a kašel</w:t>
      </w:r>
    </w:p>
    <w:p w14:paraId="57644FED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hAnsi="Cambria"/>
          <w:color w:val="000000"/>
        </w:rPr>
      </w:pPr>
      <w:r w:rsidRPr="00F44B45">
        <w:rPr>
          <w:rFonts w:ascii="Cambria" w:eastAsiaTheme="minorEastAsia" w:hAnsi="Cambria" w:cs="Times New Roman"/>
          <w:lang w:eastAsia="cs-CZ"/>
        </w:rPr>
        <w:t>Laboratorně</w:t>
      </w:r>
      <w:r w:rsidRPr="00F44B45">
        <w:rPr>
          <w:rFonts w:ascii="Cambria" w:hAnsi="Cambria"/>
          <w:color w:val="000000"/>
        </w:rPr>
        <w:t xml:space="preserve"> </w:t>
      </w:r>
      <w:r w:rsidRPr="00F44B45">
        <w:rPr>
          <w:rFonts w:ascii="Cambria" w:eastAsiaTheme="minorEastAsia" w:hAnsi="Cambria" w:cs="Times New Roman"/>
          <w:lang w:eastAsia="cs-CZ"/>
        </w:rPr>
        <w:t>je ↑ FW a je pozitivní bakteriologický průkaz 3 dny po sobě (mikroskopické a kultivační vyšetření sputa a moči – dnes již za 1 týden, průkaz pomocí PCR = metody genetických sond lze získat i za 1 den)</w:t>
      </w:r>
    </w:p>
    <w:p w14:paraId="3E5B2D1C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RTG plic, event. CT (nutno odlišit pneumonii, karcinom, embolii)</w:t>
      </w:r>
    </w:p>
    <w:p w14:paraId="4ADE683C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lastRenderedPageBreak/>
        <w:t xml:space="preserve">Tuberkulinový test dle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Mantouxové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(0,1 ml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tbk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na vnitřní straně předloktí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i.d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>., odečet za 72 hodin), indurace (zatvrdnutí) nad 6 mm je pozitivní</w:t>
      </w:r>
    </w:p>
    <w:p w14:paraId="51519033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Sérologické vyšetření: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IgG</w:t>
      </w:r>
      <w:proofErr w:type="spellEnd"/>
    </w:p>
    <w:p w14:paraId="4115DC87" w14:textId="77777777" w:rsidR="007A0D72" w:rsidRPr="00F44B45" w:rsidRDefault="007A0D72" w:rsidP="007A0D72">
      <w:pPr>
        <w:spacing w:after="0" w:line="240" w:lineRule="auto"/>
        <w:rPr>
          <w:rFonts w:ascii="Cambria" w:eastAsiaTheme="minorEastAsia" w:hAnsi="Cambria" w:cs="Times New Roman"/>
          <w:b/>
          <w:bCs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 xml:space="preserve">Léčba: </w:t>
      </w:r>
    </w:p>
    <w:p w14:paraId="7EBA0560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Všeobecná opatření – léčba imunity oslabujících chorob (např. AIDS), zákaz kouření a alkoholu, symptomatická terapie (Kodein na kašel,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Diolan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>, ACC (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acetylcystein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>))</w:t>
      </w:r>
    </w:p>
    <w:p w14:paraId="416D2804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proofErr w:type="spellStart"/>
      <w:r w:rsidRPr="00F44B45">
        <w:rPr>
          <w:rFonts w:ascii="Cambria" w:eastAsiaTheme="minorEastAsia" w:hAnsi="Cambria" w:cs="Times New Roman"/>
          <w:lang w:eastAsia="cs-CZ"/>
        </w:rPr>
        <w:t>Antituberkulotika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>:</w:t>
      </w:r>
    </w:p>
    <w:p w14:paraId="13A4E9E9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INH (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Nidrazid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(působí na játra a ledviny) + vit. B6 – pyridoxin)</w:t>
      </w:r>
    </w:p>
    <w:p w14:paraId="38AE5BEC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proofErr w:type="spellStart"/>
      <w:r w:rsidRPr="00F44B45">
        <w:rPr>
          <w:rFonts w:ascii="Cambria" w:eastAsiaTheme="minorEastAsia" w:hAnsi="Cambria" w:cs="Times New Roman"/>
          <w:lang w:eastAsia="cs-CZ"/>
        </w:rPr>
        <w:t>Rifampicin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(zvl. při poškození ledvin)</w:t>
      </w:r>
    </w:p>
    <w:p w14:paraId="14094321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proofErr w:type="spellStart"/>
      <w:r w:rsidRPr="00F44B45">
        <w:rPr>
          <w:rFonts w:ascii="Cambria" w:eastAsiaTheme="minorEastAsia" w:hAnsi="Cambria" w:cs="Times New Roman"/>
          <w:lang w:eastAsia="cs-CZ"/>
        </w:rPr>
        <w:t>Etambutol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(nežádoucím účinkem je porucha zraku – oční kontroly!)</w:t>
      </w:r>
    </w:p>
    <w:p w14:paraId="42610D06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Streptomycin (nežádoucím účinkem je porucha sluchu – ORL kontroly!)</w:t>
      </w:r>
    </w:p>
    <w:p w14:paraId="203D7653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Každá aktivní TBC musí být léčena, otevřená TBC v nemocnici, choroba podléhá povinnému hlášení (ÚZIS)</w:t>
      </w:r>
    </w:p>
    <w:p w14:paraId="70F10B24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V počáteční fázi léčby se 2-3 měsíce podává troj – až čtyřkombinace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antituberkulotik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>, poté se přechází na dvojkombinaci nejméně 6 měsíců, někdy trvá léčba i déle než 1 rok</w:t>
      </w:r>
    </w:p>
    <w:p w14:paraId="6A455EBC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Délka léčby 6 měsíců + dispenzarizace</w:t>
      </w:r>
    </w:p>
    <w:p w14:paraId="0250397A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Chirurgická léčba: resekce – lobektomie (odstranění plicního laloku s kavernou),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pneumonektomie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(odstranění celé plíce)</w:t>
      </w:r>
    </w:p>
    <w:p w14:paraId="5AB9B55E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>Iniciační -</w:t>
      </w:r>
      <w:r w:rsidRPr="00F44B45">
        <w:rPr>
          <w:rFonts w:ascii="Cambria" w:eastAsiaTheme="minorEastAsia" w:hAnsi="Cambria" w:cs="Times New Roman"/>
          <w:lang w:eastAsia="cs-CZ"/>
        </w:rPr>
        <w:t xml:space="preserve"> 2 měsíce, nemocný s aktivní TBC je hospitalizovaný a izolovaný na specializované klinice TRN</w:t>
      </w:r>
    </w:p>
    <w:p w14:paraId="216FABE6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 xml:space="preserve">Pokračovací </w:t>
      </w:r>
      <w:r w:rsidRPr="00F44B45">
        <w:rPr>
          <w:rFonts w:ascii="Cambria" w:eastAsiaTheme="minorEastAsia" w:hAnsi="Cambria" w:cs="Times New Roman"/>
          <w:lang w:eastAsia="cs-CZ"/>
        </w:rPr>
        <w:t>– většinou ambulantní</w:t>
      </w:r>
    </w:p>
    <w:p w14:paraId="54224B61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Profylaxe:</w:t>
      </w:r>
    </w:p>
    <w:p w14:paraId="42B2A440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u w:val="single"/>
          <w:lang w:eastAsia="cs-CZ"/>
        </w:rPr>
        <w:t>očkování (vakcinace</w:t>
      </w:r>
      <w:r w:rsidRPr="00F44B45">
        <w:rPr>
          <w:rFonts w:ascii="Cambria" w:eastAsiaTheme="minorEastAsia" w:hAnsi="Cambria" w:cs="Times New Roman"/>
          <w:lang w:eastAsia="cs-CZ"/>
        </w:rPr>
        <w:t>) – BCG vakcínou (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Bacillus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Calmett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Guérin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, oslabený bacil, název podle dvou lékařů), která je živým oslabeným kmenem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Mycobacterium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bovis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>, podává se 3.-5. den po narození, revakcinace je v 11 letech</w:t>
      </w:r>
    </w:p>
    <w:p w14:paraId="5A540730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u w:val="single"/>
          <w:lang w:eastAsia="cs-CZ"/>
        </w:rPr>
        <w:t>chemoprofylaxe</w:t>
      </w:r>
      <w:r w:rsidRPr="00F44B45">
        <w:rPr>
          <w:rFonts w:ascii="Cambria" w:eastAsiaTheme="minorEastAsia" w:hAnsi="Cambria" w:cs="Times New Roman"/>
          <w:lang w:eastAsia="cs-CZ"/>
        </w:rPr>
        <w:t xml:space="preserve"> – po kontaktu s rizikovou osobou u imunodeficitních stavů jako AIDS, DM, kortikoidní léčba aj. (s pozitivní reakcí na tuberkulin) se podává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Isoniazid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(INH) 300 g/den 6-12 měsíců</w:t>
      </w:r>
    </w:p>
    <w:p w14:paraId="64A49167" w14:textId="77777777" w:rsidR="007A0D72" w:rsidRPr="00F44B45" w:rsidRDefault="007A0D72" w:rsidP="007A0D72">
      <w:pPr>
        <w:spacing w:before="240" w:after="0" w:line="240" w:lineRule="auto"/>
        <w:jc w:val="center"/>
        <w:rPr>
          <w:rFonts w:ascii="Cambria" w:eastAsiaTheme="minorEastAsia" w:hAnsi="Cambria" w:cs="Times New Roman"/>
          <w:b/>
          <w:bCs/>
          <w:u w:val="single"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u w:val="single"/>
          <w:lang w:eastAsia="cs-CZ"/>
        </w:rPr>
        <w:t>CHRONICKÁ OBSTRUKČNÍ PLICNÍ NEMOC</w:t>
      </w:r>
    </w:p>
    <w:p w14:paraId="186B1BE0" w14:textId="77777777" w:rsidR="007A0D72" w:rsidRPr="00F44B45" w:rsidRDefault="007A0D72" w:rsidP="007A0D72">
      <w:pPr>
        <w:spacing w:before="240" w:after="0" w:line="240" w:lineRule="auto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CHOPN je onemocněni charakterizované chronickou bronchiální obstrukcí z důvodu chronické bronchitidy a destrukcí plicního parenchymu z důvodu plicního emfyzému s tím, že převažuje více jedno či druhé; je důsledkem inhalační expozice škodlivým částicím/plynům.</w:t>
      </w:r>
    </w:p>
    <w:p w14:paraId="601912BA" w14:textId="77777777" w:rsidR="007A0D72" w:rsidRPr="00F44B45" w:rsidRDefault="007A0D72" w:rsidP="007A0D72">
      <w:pPr>
        <w:tabs>
          <w:tab w:val="num" w:pos="720"/>
        </w:tabs>
        <w:spacing w:before="240" w:after="0" w:line="240" w:lineRule="auto"/>
        <w:rPr>
          <w:rFonts w:ascii="Cambria" w:eastAsiaTheme="minorEastAsia" w:hAnsi="Cambria" w:cs="Times New Roman"/>
          <w:b/>
          <w:bCs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V důsledku snížené elastičnosti malých dýchacích cest, která kolabují v důsledku degenerace chrupavek. Tím se uzavírají předčasně a alveoly se při výdechu nevyprázdní. </w:t>
      </w:r>
      <w:r w:rsidRPr="00F44B45">
        <w:rPr>
          <w:rFonts w:ascii="Cambria" w:eastAsiaTheme="minorEastAsia" w:hAnsi="Cambria" w:cs="Times New Roman"/>
          <w:b/>
          <w:bCs/>
          <w:lang w:eastAsia="cs-CZ"/>
        </w:rPr>
        <w:t>Pacient při CHOPN není schopen vydechnout všechen vzduch z plic.</w:t>
      </w:r>
      <w:r w:rsidRPr="00F44B45">
        <w:rPr>
          <w:rFonts w:ascii="Cambria" w:eastAsiaTheme="minorEastAsia" w:hAnsi="Cambria" w:cs="Times New Roman"/>
          <w:lang w:eastAsia="cs-CZ"/>
        </w:rPr>
        <w:t xml:space="preserve"> Při následujícím nádechu do alveolů přibude další objem vzduchu dochází postupnému zvětšování objemu plic. Na konci výdechu je hrudník v normálním inspiračním postavení a při nádechu se předozadní rozměr hrudníku zvětšuje „soudkovitý hrudník“. </w:t>
      </w:r>
      <w:r w:rsidRPr="00F44B45">
        <w:rPr>
          <w:rFonts w:ascii="Cambria" w:eastAsiaTheme="minorEastAsia" w:hAnsi="Cambria" w:cs="Times New Roman"/>
          <w:b/>
          <w:bCs/>
          <w:lang w:eastAsia="cs-CZ"/>
        </w:rPr>
        <w:t>Zadržení vzduchu v plících snižuje schopnost nemocného se nadechnou a vzniká subjektivní pocit dušnosti.</w:t>
      </w:r>
    </w:p>
    <w:p w14:paraId="3CF045CF" w14:textId="77777777" w:rsidR="007A0D72" w:rsidRPr="00F44B45" w:rsidRDefault="007A0D72" w:rsidP="007A0D72">
      <w:pPr>
        <w:spacing w:before="240" w:after="0" w:line="240" w:lineRule="auto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>Chronická bronchitida</w:t>
      </w:r>
      <w:r w:rsidRPr="00F44B45">
        <w:rPr>
          <w:rFonts w:ascii="Cambria" w:eastAsiaTheme="minorEastAsia" w:hAnsi="Cambria" w:cs="Times New Roman"/>
          <w:lang w:eastAsia="cs-CZ"/>
        </w:rPr>
        <w:t xml:space="preserve"> je charakter. přítomností produktivního kašle po dobu nejméně 3 měsíce v roce / 2 následující roky po sobě. Jedná se o dlouhodobý zánětlivý edém s degenerací chrupavek malých bronchů s následným kolapsem stěny průdušek.</w:t>
      </w:r>
    </w:p>
    <w:p w14:paraId="68B2E0AD" w14:textId="77777777" w:rsidR="007A0D72" w:rsidRPr="00F44B45" w:rsidRDefault="007A0D72" w:rsidP="007A0D72">
      <w:pPr>
        <w:spacing w:before="240" w:after="0" w:line="240" w:lineRule="auto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>Emfyzém</w:t>
      </w:r>
      <w:r w:rsidRPr="00F44B45">
        <w:rPr>
          <w:rFonts w:ascii="Cambria" w:eastAsiaTheme="minorEastAsia" w:hAnsi="Cambria" w:cs="Times New Roman"/>
          <w:lang w:eastAsia="cs-CZ"/>
        </w:rPr>
        <w:t xml:space="preserve"> je destrukce plicního parenchymu,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způl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. poškozením alveolární stěny a přepážek,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vzn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>. cyst větší než 1 cm vyplněný vzduchem.</w:t>
      </w:r>
    </w:p>
    <w:p w14:paraId="31623BD1" w14:textId="77777777" w:rsidR="007A0D72" w:rsidRPr="00F44B45" w:rsidRDefault="007A0D72" w:rsidP="007A0D72">
      <w:pPr>
        <w:spacing w:before="240" w:after="0" w:line="240" w:lineRule="auto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Dlouhodobá prognóza CHOPN není dobrá, pac. umírá na akutní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hyperkapnickou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dechovou nedostatečnost (zvýšení PaCO2 a tím pokles pH krve) nebo selhání plicního srdce.</w:t>
      </w:r>
    </w:p>
    <w:p w14:paraId="209D9B24" w14:textId="77777777" w:rsidR="007A0D72" w:rsidRPr="00F44B45" w:rsidRDefault="007A0D72" w:rsidP="007A0D72">
      <w:pPr>
        <w:spacing w:before="240" w:after="0" w:line="240" w:lineRule="auto"/>
        <w:rPr>
          <w:rFonts w:ascii="Cambria" w:eastAsiaTheme="minorEastAsia" w:hAnsi="Cambria" w:cs="Times New Roman"/>
          <w:b/>
          <w:bCs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>Etiologie:</w:t>
      </w:r>
    </w:p>
    <w:p w14:paraId="5955823A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V 90% kouření</w:t>
      </w:r>
    </w:p>
    <w:p w14:paraId="4071D638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V 10% opakované respirační infekce, chemické látky jako oxidy, síry, dusíku a formaldehyd</w:t>
      </w:r>
    </w:p>
    <w:p w14:paraId="6A33F271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V rizikovým faktorem astma bronchiale, atopie</w:t>
      </w:r>
    </w:p>
    <w:p w14:paraId="65E8B98E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lastRenderedPageBreak/>
        <w:t>V častěji postižení starší muži</w:t>
      </w:r>
    </w:p>
    <w:p w14:paraId="2C237AFE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Časté respirační infekce – bakteriální (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hemophillus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influenzae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,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streptococus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pneumonie)</w:t>
      </w:r>
    </w:p>
    <w:p w14:paraId="68322628" w14:textId="77777777" w:rsidR="007A0D72" w:rsidRPr="00F44B45" w:rsidRDefault="007A0D72" w:rsidP="007A0D72">
      <w:pPr>
        <w:spacing w:after="0" w:line="240" w:lineRule="auto"/>
        <w:ind w:left="66"/>
        <w:rPr>
          <w:rFonts w:ascii="Cambria" w:eastAsiaTheme="minorEastAsia" w:hAnsi="Cambria" w:cs="Times New Roman"/>
          <w:b/>
          <w:bCs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 xml:space="preserve">Klinický obraz: </w:t>
      </w:r>
    </w:p>
    <w:p w14:paraId="66EEBC19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Chronická forma</w:t>
      </w:r>
    </w:p>
    <w:p w14:paraId="6FB2F6AD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inspirační postavení hrudníku, výrazná slabost, zhoršující se dušnost, zapojení pomocných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dých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>. svalů, kašel, cyanóza</w:t>
      </w:r>
    </w:p>
    <w:p w14:paraId="3FAE44C2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Akutní exacerbace CHOPN</w:t>
      </w:r>
    </w:p>
    <w:p w14:paraId="1B908E56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Nastane po respiračním infektu, kašel s exacerbací purulentního sputa, zapojeni pomocných dýchacích svalů, tachykardie, pokles oxidace, cyanóza</w:t>
      </w:r>
    </w:p>
    <w:p w14:paraId="13B13424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Těžká akutní exacerbace CHOPN</w:t>
      </w:r>
    </w:p>
    <w:p w14:paraId="1029F3B7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zhoršení kašle, klidová dušnost, teplota nad 38,5 °</w:t>
      </w:r>
      <w:proofErr w:type="gramStart"/>
      <w:r w:rsidRPr="00F44B45">
        <w:rPr>
          <w:rFonts w:ascii="Cambria" w:eastAsiaTheme="minorEastAsia" w:hAnsi="Cambria" w:cs="Times New Roman"/>
          <w:lang w:eastAsia="cs-CZ"/>
        </w:rPr>
        <w:t>C ,</w:t>
      </w:r>
      <w:proofErr w:type="gramEnd"/>
      <w:r w:rsidRPr="00F44B45">
        <w:rPr>
          <w:rFonts w:ascii="Cambria" w:eastAsiaTheme="minorEastAsia" w:hAnsi="Cambria" w:cs="Times New Roman"/>
          <w:lang w:eastAsia="cs-CZ"/>
        </w:rPr>
        <w:t xml:space="preserve"> tachypnoe nad 25´, tachykardie nad 110´, cyanóza, útlum vědomí, PEF pod 100´, zapojení pomocných dýchacích svalů</w:t>
      </w:r>
    </w:p>
    <w:p w14:paraId="34777485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Život ohrožující exacerbace</w:t>
      </w:r>
    </w:p>
    <w:p w14:paraId="65BDDF44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zástava dýchání, zástava srdce, zmatenost až koma, PaO2 pod 6,7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kPa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, PaCO2 nad 9,3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kPa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>, pH pod 7,3</w:t>
      </w:r>
    </w:p>
    <w:p w14:paraId="402B2273" w14:textId="77777777" w:rsidR="007A0D72" w:rsidRPr="00F44B45" w:rsidRDefault="007A0D72" w:rsidP="007A0D72">
      <w:pPr>
        <w:spacing w:after="0" w:line="240" w:lineRule="auto"/>
        <w:ind w:left="66"/>
        <w:rPr>
          <w:rFonts w:ascii="Cambria" w:eastAsiaTheme="minorEastAsia" w:hAnsi="Cambria" w:cs="Times New Roman"/>
          <w:b/>
          <w:bCs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>Diagnostika:</w:t>
      </w:r>
    </w:p>
    <w:p w14:paraId="51D55B16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Anamnéza (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chron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.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bronch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>., astma bronchiale, kouření, inspirační expozice chemických látek)</w:t>
      </w:r>
    </w:p>
    <w:p w14:paraId="01143582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Fyzikální vyš. pohled, poslech</w:t>
      </w:r>
    </w:p>
    <w:p w14:paraId="7F557FE2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Spirometrie:</w:t>
      </w:r>
    </w:p>
    <w:p w14:paraId="0E180222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stadium 0 – rizikové stadium (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chron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. kašel s tvorbou sputa, spirometrie bez nalezu, patři sem prosta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chron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.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bronch</w:t>
      </w:r>
      <w:proofErr w:type="spellEnd"/>
      <w:proofErr w:type="gramStart"/>
      <w:r w:rsidRPr="00F44B45">
        <w:rPr>
          <w:rFonts w:ascii="Cambria" w:eastAsiaTheme="minorEastAsia" w:hAnsi="Cambria" w:cs="Times New Roman"/>
          <w:lang w:eastAsia="cs-CZ"/>
        </w:rPr>
        <w:t>. )</w:t>
      </w:r>
      <w:proofErr w:type="gramEnd"/>
    </w:p>
    <w:p w14:paraId="4A168920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stadium I – lehké stadium (lehká porucha průtoku vzduchu, na spirometrii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plícní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fce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zhoršené)</w:t>
      </w:r>
    </w:p>
    <w:p w14:paraId="5D9761FF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stadium II – střední stadium (zhoršuje se dušnost při zátěži, FEV 1 se snižuje od 80 do 30 %)</w:t>
      </w:r>
    </w:p>
    <w:p w14:paraId="13975785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stadium III – těžké stadium (těžká bronchiální obstrukce s FEV1 pod 30 % nebo respirační insuficience,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cor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pulmonale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chronikum</w:t>
      </w:r>
      <w:proofErr w:type="spellEnd"/>
    </w:p>
    <w:p w14:paraId="300541AA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-Laboratoř –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Astrup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– rozvijí se hypoxie a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hyperkapnie</w:t>
      </w:r>
      <w:proofErr w:type="spellEnd"/>
    </w:p>
    <w:p w14:paraId="54B4E103" w14:textId="77777777" w:rsidR="007A0D72" w:rsidRPr="00F44B45" w:rsidRDefault="007A0D72" w:rsidP="007A0D72">
      <w:pPr>
        <w:spacing w:after="0" w:line="240" w:lineRule="auto"/>
        <w:ind w:left="66"/>
        <w:rPr>
          <w:rFonts w:ascii="Cambria" w:eastAsiaTheme="minorEastAsia" w:hAnsi="Cambria" w:cs="Times New Roman"/>
          <w:b/>
          <w:bCs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>Terapie:</w:t>
      </w:r>
    </w:p>
    <w:p w14:paraId="3A290A28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proofErr w:type="spellStart"/>
      <w:r w:rsidRPr="00F44B45">
        <w:rPr>
          <w:rFonts w:ascii="Cambria" w:eastAsiaTheme="minorEastAsia" w:hAnsi="Cambria" w:cs="Times New Roman"/>
          <w:lang w:eastAsia="cs-CZ"/>
        </w:rPr>
        <w:t>Bronchodilatace</w:t>
      </w:r>
      <w:proofErr w:type="spellEnd"/>
    </w:p>
    <w:p w14:paraId="537760BE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Zlepšení expektorace</w:t>
      </w:r>
    </w:p>
    <w:p w14:paraId="25C74C6A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Kortikoidy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Prednison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amb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. p.o. 60-80mg; při hospitalizaci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i.v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.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Hydrokortizon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2x2OO a 4OOmg;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Solumedrol</w:t>
      </w:r>
      <w:proofErr w:type="spellEnd"/>
    </w:p>
    <w:p w14:paraId="69CB4DDB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Pulmonální RHB bicyklová ergoterapie, pravidelná rychlá chůze</w:t>
      </w:r>
    </w:p>
    <w:p w14:paraId="3776B21C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Preventivní vakcinace zaměřena na chřipku, pneumokoka</w:t>
      </w:r>
    </w:p>
    <w:p w14:paraId="5F9BB70F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NEPODAVAT SEDATIVA A HYPNOTIKA snižují dechovou frekvenci</w:t>
      </w:r>
    </w:p>
    <w:p w14:paraId="73CAA0F3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Chirurgická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th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>.</w:t>
      </w:r>
    </w:p>
    <w:p w14:paraId="3F8D76B3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proofErr w:type="spellStart"/>
      <w:r w:rsidRPr="00F44B45">
        <w:rPr>
          <w:rFonts w:ascii="Cambria" w:eastAsiaTheme="minorEastAsia" w:hAnsi="Cambria" w:cs="Times New Roman"/>
          <w:lang w:eastAsia="cs-CZ"/>
        </w:rPr>
        <w:t>Bulektomie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–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th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.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bulozního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emfyzém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kt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. zmírňuje dušnost (chirurgický zákrok, při kterém se odstraňují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emgyzémové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buly – velké oblasti poškozených plicních sklípků)</w:t>
      </w:r>
    </w:p>
    <w:p w14:paraId="310F8493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proofErr w:type="spellStart"/>
      <w:r w:rsidRPr="00F44B45">
        <w:rPr>
          <w:rFonts w:ascii="Cambria" w:eastAsiaTheme="minorEastAsia" w:hAnsi="Cambria" w:cs="Times New Roman"/>
          <w:lang w:eastAsia="cs-CZ"/>
        </w:rPr>
        <w:t>Volumredukční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operace plic – resekce části plic,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kt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>. zlepší činnost respiračních svalů</w:t>
      </w:r>
    </w:p>
    <w:p w14:paraId="3B5DC32F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Transplantace plic</w:t>
      </w:r>
    </w:p>
    <w:p w14:paraId="1715BC5E" w14:textId="77777777" w:rsidR="007A0D72" w:rsidRPr="00F44B45" w:rsidRDefault="007A0D72" w:rsidP="007A0D72">
      <w:pPr>
        <w:spacing w:after="0" w:line="240" w:lineRule="auto"/>
        <w:ind w:left="66"/>
        <w:rPr>
          <w:rFonts w:ascii="Cambria" w:eastAsiaTheme="minorEastAsia" w:hAnsi="Cambria" w:cs="Times New Roman"/>
          <w:b/>
          <w:bCs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>Ošetřovatelská péče:</w:t>
      </w:r>
    </w:p>
    <w:p w14:paraId="37E810E8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Pacienti jsou do nemocnice přijímáni při vzniku komplikací spojených s CHOPN, při exacerbaci onemocnění </w:t>
      </w:r>
      <w:proofErr w:type="gramStart"/>
      <w:r w:rsidRPr="00F44B45">
        <w:rPr>
          <w:rFonts w:ascii="Cambria" w:eastAsiaTheme="minorEastAsia" w:hAnsi="Cambria" w:cs="Times New Roman"/>
          <w:lang w:eastAsia="cs-CZ"/>
        </w:rPr>
        <w:t>( spojené</w:t>
      </w:r>
      <w:proofErr w:type="gramEnd"/>
      <w:r w:rsidRPr="00F44B45">
        <w:rPr>
          <w:rFonts w:ascii="Cambria" w:eastAsiaTheme="minorEastAsia" w:hAnsi="Cambria" w:cs="Times New Roman"/>
          <w:lang w:eastAsia="cs-CZ"/>
        </w:rPr>
        <w:t xml:space="preserve"> s infekcí)  či pro zhoršení jeho celkového stavu. </w:t>
      </w:r>
    </w:p>
    <w:p w14:paraId="5CDD54F1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V lehčích stavech jsou pacienti hospitalizováni na interním nebo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plícním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oddělení. V případě život ohrožujících Stavech na JIP nebo ARO. </w:t>
      </w:r>
    </w:p>
    <w:p w14:paraId="32109863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Sestra si všímá obtíží, sleduje dýchání, ptá se pacienta na jeho problémy a potřeby.</w:t>
      </w:r>
    </w:p>
    <w:p w14:paraId="41B2EAF3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Zajistit vhodnou polohu:</w:t>
      </w:r>
    </w:p>
    <w:p w14:paraId="07EC5614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proofErr w:type="spellStart"/>
      <w:r w:rsidRPr="00F44B45">
        <w:rPr>
          <w:rFonts w:ascii="Cambria" w:eastAsiaTheme="minorEastAsia" w:hAnsi="Cambria" w:cs="Times New Roman"/>
          <w:lang w:eastAsia="cs-CZ"/>
        </w:rPr>
        <w:t>Fowlerovu</w:t>
      </w:r>
      <w:proofErr w:type="spellEnd"/>
    </w:p>
    <w:p w14:paraId="10AF0307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Ortopnoickou</w:t>
      </w:r>
    </w:p>
    <w:p w14:paraId="2513DB24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Nemocní s chronickou dušností neradi mění polohu, proto je vhodná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antidekubitární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matrace do lůžka, aby nedocházelo k otlakům na kůži pacienta.</w:t>
      </w:r>
    </w:p>
    <w:p w14:paraId="05CAC561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Pro pacienta s CHOPN jsou výše uvedené polohy velmi důležité z důvodu psychické a fyzické pohody</w:t>
      </w:r>
    </w:p>
    <w:p w14:paraId="4F02D0C9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Pravidelné podávání léčiv dle ordinací lékaře </w:t>
      </w:r>
    </w:p>
    <w:p w14:paraId="3A1091DA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proofErr w:type="spellStart"/>
      <w:r w:rsidRPr="00F44B45">
        <w:rPr>
          <w:rFonts w:ascii="Cambria" w:eastAsiaTheme="minorEastAsia" w:hAnsi="Cambria" w:cs="Times New Roman"/>
          <w:lang w:eastAsia="cs-CZ"/>
        </w:rPr>
        <w:t>Bronchodilatencie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(rozšíření průdušek)</w:t>
      </w:r>
    </w:p>
    <w:p w14:paraId="28B82214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lastRenderedPageBreak/>
        <w:t>expektorancia (usnadňují vykašlávání)</w:t>
      </w:r>
    </w:p>
    <w:p w14:paraId="3B00107D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proofErr w:type="spellStart"/>
      <w:r w:rsidRPr="00F44B45">
        <w:rPr>
          <w:rFonts w:ascii="Cambria" w:eastAsiaTheme="minorEastAsia" w:hAnsi="Cambria" w:cs="Times New Roman"/>
          <w:lang w:eastAsia="cs-CZ"/>
        </w:rPr>
        <w:t>mukolytika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(zřeďují sputum) </w:t>
      </w:r>
    </w:p>
    <w:p w14:paraId="0C85603C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antitusika (tlumí kašel)</w:t>
      </w:r>
    </w:p>
    <w:p w14:paraId="73C98295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Kortikoidy</w:t>
      </w:r>
    </w:p>
    <w:p w14:paraId="14A39574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ATB, </w:t>
      </w:r>
      <w:proofErr w:type="gramStart"/>
      <w:r w:rsidRPr="00F44B45">
        <w:rPr>
          <w:rFonts w:ascii="Cambria" w:eastAsiaTheme="minorEastAsia" w:hAnsi="Cambria" w:cs="Times New Roman"/>
          <w:lang w:eastAsia="cs-CZ"/>
        </w:rPr>
        <w:t>antipyretika - při</w:t>
      </w:r>
      <w:proofErr w:type="gramEnd"/>
      <w:r w:rsidRPr="00F44B45">
        <w:rPr>
          <w:rFonts w:ascii="Cambria" w:eastAsiaTheme="minorEastAsia" w:hAnsi="Cambria" w:cs="Times New Roman"/>
          <w:lang w:eastAsia="cs-CZ"/>
        </w:rPr>
        <w:t xml:space="preserve"> komplikacích</w:t>
      </w:r>
    </w:p>
    <w:p w14:paraId="62A9386A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Sestra je zodpovědná za správnou formu, dávku, způsob aplikace a dodržení ordinaci</w:t>
      </w:r>
    </w:p>
    <w:p w14:paraId="10E619F8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Úkolem sestry je sledování nežádoucích účinků s následným nahlášením lékaři.</w:t>
      </w:r>
    </w:p>
    <w:p w14:paraId="667F024D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 xml:space="preserve">U Pacientům s </w:t>
      </w:r>
      <w:proofErr w:type="spellStart"/>
      <w:r w:rsidRPr="00F44B45">
        <w:rPr>
          <w:rFonts w:ascii="Cambria" w:eastAsiaTheme="minorEastAsia" w:hAnsi="Cambria" w:cs="Times New Roman"/>
          <w:b/>
          <w:bCs/>
          <w:lang w:eastAsia="cs-CZ"/>
        </w:rPr>
        <w:t>chopn</w:t>
      </w:r>
      <w:proofErr w:type="spellEnd"/>
      <w:r w:rsidRPr="00F44B45">
        <w:rPr>
          <w:rFonts w:ascii="Cambria" w:eastAsiaTheme="minorEastAsia" w:hAnsi="Cambria" w:cs="Times New Roman"/>
          <w:b/>
          <w:bCs/>
          <w:lang w:eastAsia="cs-CZ"/>
        </w:rPr>
        <w:t xml:space="preserve"> je nevhodné podávání sedativ a hypnotik (snižují dechovou aktivitu).</w:t>
      </w:r>
    </w:p>
    <w:p w14:paraId="3188418E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>Laboratorní vyšetření</w:t>
      </w:r>
      <w:r w:rsidRPr="00F44B45">
        <w:rPr>
          <w:rFonts w:ascii="Cambria" w:eastAsiaTheme="minorEastAsia" w:hAnsi="Cambria" w:cs="Times New Roman"/>
          <w:lang w:eastAsia="cs-CZ"/>
        </w:rPr>
        <w:t>:</w:t>
      </w:r>
    </w:p>
    <w:p w14:paraId="5347A88C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ASTRUP (ABR):</w:t>
      </w:r>
    </w:p>
    <w:p w14:paraId="7F19D307" w14:textId="77777777" w:rsidR="007A0D72" w:rsidRPr="00F44B45" w:rsidRDefault="007A0D72" w:rsidP="007A0D72">
      <w:pPr>
        <w:pStyle w:val="Odstavecseseznamem"/>
        <w:numPr>
          <w:ilvl w:val="0"/>
          <w:numId w:val="15"/>
        </w:numPr>
        <w:spacing w:after="0" w:line="240" w:lineRule="auto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Odběr kapilární nebo arteriální krve na vyšetření acidobazické rovnováhy</w:t>
      </w:r>
    </w:p>
    <w:p w14:paraId="1CC1C162" w14:textId="77777777" w:rsidR="007A0D72" w:rsidRPr="00F44B45" w:rsidRDefault="007A0D72" w:rsidP="007A0D72">
      <w:pPr>
        <w:pStyle w:val="Odstavecseseznamem"/>
        <w:numPr>
          <w:ilvl w:val="0"/>
          <w:numId w:val="15"/>
        </w:numPr>
        <w:spacing w:after="0" w:line="240" w:lineRule="auto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Pomocí Vyšetření zjišťujeme hodnotu pH krve a krevních plynů</w:t>
      </w:r>
    </w:p>
    <w:p w14:paraId="5024A098" w14:textId="77777777" w:rsidR="007A0D72" w:rsidRPr="00F44B45" w:rsidRDefault="007A0D72" w:rsidP="007A0D72">
      <w:pPr>
        <w:pStyle w:val="Odstavecseseznamem"/>
        <w:numPr>
          <w:ilvl w:val="0"/>
          <w:numId w:val="15"/>
        </w:numPr>
        <w:spacing w:after="0" w:line="240" w:lineRule="auto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Rozvíjející se obraz hypoxie (nedostatek O2 ve tkáních) a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hyrerkapnie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(vzestup CO2 v krvi)</w:t>
      </w:r>
    </w:p>
    <w:p w14:paraId="2831D8D0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 xml:space="preserve">Zánětlivé </w:t>
      </w:r>
      <w:proofErr w:type="gramStart"/>
      <w:r w:rsidRPr="00F44B45">
        <w:rPr>
          <w:rFonts w:ascii="Cambria" w:eastAsiaTheme="minorEastAsia" w:hAnsi="Cambria" w:cs="Times New Roman"/>
          <w:b/>
          <w:bCs/>
          <w:lang w:eastAsia="cs-CZ"/>
        </w:rPr>
        <w:t xml:space="preserve">parametry </w:t>
      </w:r>
      <w:r w:rsidRPr="00F44B45">
        <w:rPr>
          <w:rFonts w:ascii="Cambria" w:eastAsiaTheme="minorEastAsia" w:hAnsi="Cambria" w:cs="Times New Roman"/>
          <w:lang w:eastAsia="cs-CZ"/>
        </w:rPr>
        <w:t>- zvýšená</w:t>
      </w:r>
      <w:proofErr w:type="gramEnd"/>
      <w:r w:rsidRPr="00F44B45">
        <w:rPr>
          <w:rFonts w:ascii="Cambria" w:eastAsiaTheme="minorEastAsia" w:hAnsi="Cambria" w:cs="Times New Roman"/>
          <w:lang w:eastAsia="cs-CZ"/>
        </w:rPr>
        <w:t xml:space="preserve"> hodnota CRP</w:t>
      </w:r>
    </w:p>
    <w:p w14:paraId="1B576521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 xml:space="preserve">KO </w:t>
      </w:r>
      <w:r w:rsidRPr="00F44B45">
        <w:rPr>
          <w:rFonts w:ascii="Cambria" w:eastAsiaTheme="minorEastAsia" w:hAnsi="Cambria" w:cs="Times New Roman"/>
          <w:lang w:eastAsia="cs-CZ"/>
        </w:rPr>
        <w:t>– leukocytóza, anémie</w:t>
      </w:r>
    </w:p>
    <w:p w14:paraId="02CF53FF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 xml:space="preserve">alfa1 – antitrypsinu </w:t>
      </w:r>
      <w:r w:rsidRPr="00F44B45">
        <w:rPr>
          <w:rFonts w:ascii="Cambria" w:eastAsiaTheme="minorEastAsia" w:hAnsi="Cambria" w:cs="Times New Roman"/>
          <w:lang w:eastAsia="cs-CZ"/>
        </w:rPr>
        <w:t xml:space="preserve">– deficience tohoto proteinu u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chopn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rozvíjející se do 50 let</w:t>
      </w:r>
    </w:p>
    <w:p w14:paraId="66D6092B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u w:val="single"/>
          <w:lang w:eastAsia="cs-CZ"/>
        </w:rPr>
        <w:t>Mikrobiologické vyšetření</w:t>
      </w:r>
      <w:r w:rsidRPr="00F44B45">
        <w:rPr>
          <w:rFonts w:ascii="Cambria" w:eastAsiaTheme="minorEastAsia" w:hAnsi="Cambria" w:cs="Times New Roman"/>
          <w:b/>
          <w:bCs/>
          <w:lang w:eastAsia="cs-CZ"/>
        </w:rPr>
        <w:t xml:space="preserve"> </w:t>
      </w:r>
      <w:r w:rsidRPr="00F44B45">
        <w:rPr>
          <w:rFonts w:ascii="Cambria" w:eastAsiaTheme="minorEastAsia" w:hAnsi="Cambria" w:cs="Times New Roman"/>
          <w:lang w:eastAsia="cs-CZ"/>
        </w:rPr>
        <w:t xml:space="preserve">– Kultivace a citlivost </w:t>
      </w:r>
    </w:p>
    <w:p w14:paraId="3C2AA4EB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sputum </w:t>
      </w:r>
    </w:p>
    <w:p w14:paraId="4B05A43C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tracheální aspirát u pacienta se zajištěnými DC</w:t>
      </w:r>
    </w:p>
    <w:p w14:paraId="327A7BF9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Příprava pacienta </w:t>
      </w:r>
      <w:proofErr w:type="gramStart"/>
      <w:r w:rsidRPr="00F44B45">
        <w:rPr>
          <w:rFonts w:ascii="Cambria" w:eastAsiaTheme="minorEastAsia" w:hAnsi="Cambria" w:cs="Times New Roman"/>
          <w:lang w:eastAsia="cs-CZ"/>
        </w:rPr>
        <w:t>k  vyšetření</w:t>
      </w:r>
      <w:proofErr w:type="gramEnd"/>
    </w:p>
    <w:p w14:paraId="1FF2C1B2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line="240" w:lineRule="auto"/>
        <w:ind w:left="426"/>
        <w:rPr>
          <w:rFonts w:ascii="Cambria" w:eastAsiaTheme="minorEastAsia" w:hAnsi="Cambria" w:cs="Times New Roman"/>
          <w:u w:val="single"/>
          <w:lang w:eastAsia="cs-CZ"/>
        </w:rPr>
      </w:pPr>
      <w:r w:rsidRPr="00F44B45">
        <w:rPr>
          <w:rFonts w:ascii="Cambria" w:eastAsiaTheme="minorEastAsia" w:hAnsi="Cambria" w:cs="Times New Roman"/>
          <w:u w:val="single"/>
          <w:lang w:eastAsia="cs-CZ"/>
        </w:rPr>
        <w:t>Funkční vyšetření:</w:t>
      </w:r>
    </w:p>
    <w:p w14:paraId="3EFD9305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Spirometrie – základní vyšetření, které hodnotí funkci plic a informuje o průchodnosti dýchacích cest a o stavu plicního parenchymu. </w:t>
      </w:r>
    </w:p>
    <w:p w14:paraId="20FDF9FD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Spirometr:</w:t>
      </w:r>
    </w:p>
    <w:p w14:paraId="4A6C2A36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Vyšetření se provádí vdechováním a vydechováním atmosférického vzduchu do plic, kdy nejprve pacient klidně dýchá do přístroje, aby si zvykl, a posléze je vyzván, aby se co nejvíce nadechl, na vrcholu nádechu krátce zadržel dech a poté největším úsilím všechen vzduch vydechl. Dýchání se většinou provádí 3x po sobě.</w:t>
      </w:r>
    </w:p>
    <w:p w14:paraId="329C4883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Výsledky se vyjadřují v litrech nebo % - závislé na věku a pohlaví</w:t>
      </w:r>
    </w:p>
    <w:p w14:paraId="30969CD6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line="240" w:lineRule="auto"/>
        <w:ind w:left="426"/>
        <w:rPr>
          <w:rFonts w:ascii="Cambria" w:eastAsiaTheme="minorEastAsia" w:hAnsi="Cambria" w:cs="Times New Roman"/>
          <w:u w:val="single"/>
          <w:lang w:eastAsia="cs-CZ"/>
        </w:rPr>
      </w:pPr>
      <w:r w:rsidRPr="00F44B45">
        <w:rPr>
          <w:rFonts w:ascii="Cambria" w:eastAsiaTheme="minorEastAsia" w:hAnsi="Cambria" w:cs="Times New Roman"/>
          <w:u w:val="single"/>
          <w:lang w:eastAsia="cs-CZ"/>
        </w:rPr>
        <w:t>Zobrazovací metody:</w:t>
      </w:r>
    </w:p>
    <w:p w14:paraId="1D0B9004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RTG plic</w:t>
      </w:r>
    </w:p>
    <w:p w14:paraId="5FA0ADDC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CT plic</w:t>
      </w:r>
    </w:p>
    <w:p w14:paraId="323ACAE8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Péče o dýchací cesty</w:t>
      </w:r>
    </w:p>
    <w:p w14:paraId="1486F509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Poučení o správném dýchání – nácvik </w:t>
      </w:r>
    </w:p>
    <w:p w14:paraId="18730A14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Aktivní odkašlávání – co </w:t>
      </w:r>
      <w:proofErr w:type="gramStart"/>
      <w:r w:rsidRPr="00F44B45">
        <w:rPr>
          <w:rFonts w:ascii="Cambria" w:eastAsiaTheme="minorEastAsia" w:hAnsi="Cambria" w:cs="Times New Roman"/>
          <w:lang w:eastAsia="cs-CZ"/>
        </w:rPr>
        <w:t>2 – 3</w:t>
      </w:r>
      <w:proofErr w:type="gramEnd"/>
      <w:r w:rsidRPr="00F44B45">
        <w:rPr>
          <w:rFonts w:ascii="Cambria" w:eastAsiaTheme="minorEastAsia" w:hAnsi="Cambria" w:cs="Times New Roman"/>
          <w:lang w:eastAsia="cs-CZ"/>
        </w:rPr>
        <w:t xml:space="preserve"> hod, odsávání hlenu</w:t>
      </w:r>
    </w:p>
    <w:p w14:paraId="10565066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Podávání inhalace s léčebným roztokem</w:t>
      </w:r>
    </w:p>
    <w:p w14:paraId="5A571632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Pravidelné větrání</w:t>
      </w:r>
    </w:p>
    <w:p w14:paraId="59FB5E65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Dechová </w:t>
      </w:r>
      <w:proofErr w:type="gramStart"/>
      <w:r w:rsidRPr="00F44B45">
        <w:rPr>
          <w:rFonts w:ascii="Cambria" w:eastAsiaTheme="minorEastAsia" w:hAnsi="Cambria" w:cs="Times New Roman"/>
          <w:lang w:eastAsia="cs-CZ"/>
        </w:rPr>
        <w:t>rehabilitace  -</w:t>
      </w:r>
      <w:proofErr w:type="gramEnd"/>
      <w:r w:rsidRPr="00F44B45">
        <w:rPr>
          <w:rFonts w:ascii="Cambria" w:eastAsiaTheme="minorEastAsia" w:hAnsi="Cambria" w:cs="Times New Roman"/>
          <w:lang w:eastAsia="cs-CZ"/>
        </w:rPr>
        <w:t xml:space="preserve">  Poklepové a vibrační masáže</w:t>
      </w:r>
    </w:p>
    <w:p w14:paraId="1B61278E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Oxygenoterapie</w:t>
      </w:r>
    </w:p>
    <w:p w14:paraId="79372469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HFNO, Neinvazivní ventilace / UPV </w:t>
      </w:r>
      <w:proofErr w:type="gramStart"/>
      <w:r w:rsidRPr="00F44B45">
        <w:rPr>
          <w:rFonts w:ascii="Cambria" w:eastAsiaTheme="minorEastAsia" w:hAnsi="Cambria" w:cs="Times New Roman"/>
          <w:lang w:eastAsia="cs-CZ"/>
        </w:rPr>
        <w:t xml:space="preserve">- 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hyperkapnické</w:t>
      </w:r>
      <w:proofErr w:type="spellEnd"/>
      <w:proofErr w:type="gramEnd"/>
      <w:r w:rsidRPr="00F44B45">
        <w:rPr>
          <w:rFonts w:ascii="Cambria" w:eastAsiaTheme="minorEastAsia" w:hAnsi="Cambria" w:cs="Times New Roman"/>
          <w:lang w:eastAsia="cs-CZ"/>
        </w:rPr>
        <w:t xml:space="preserve"> respirační selhání</w:t>
      </w:r>
    </w:p>
    <w:p w14:paraId="537CC854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line="240" w:lineRule="auto"/>
        <w:ind w:left="426"/>
        <w:rPr>
          <w:rFonts w:ascii="Cambria" w:eastAsiaTheme="minorEastAsia" w:hAnsi="Cambria" w:cs="Times New Roman"/>
          <w:u w:val="single"/>
          <w:lang w:eastAsia="cs-CZ"/>
        </w:rPr>
      </w:pPr>
      <w:r w:rsidRPr="00F44B45">
        <w:rPr>
          <w:rFonts w:ascii="Cambria" w:eastAsiaTheme="minorEastAsia" w:hAnsi="Cambria" w:cs="Times New Roman"/>
          <w:u w:val="single"/>
          <w:lang w:eastAsia="cs-CZ"/>
        </w:rPr>
        <w:t>Oxygenoterapie</w:t>
      </w:r>
    </w:p>
    <w:p w14:paraId="751E25D7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U pacientů sledujeme saturaci O2 pomocí pulsního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oxymetru</w:t>
      </w:r>
      <w:proofErr w:type="spellEnd"/>
    </w:p>
    <w:p w14:paraId="209E9574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Norma je 95–99%</w:t>
      </w:r>
    </w:p>
    <w:p w14:paraId="7ED84FCA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Při poklesu pod 90% podáváme zvlhčovaný kyslík pomocí kyslíkových brýlí nebo masky DLE ORDINACÍ LÉKAŘE</w:t>
      </w:r>
    </w:p>
    <w:p w14:paraId="4B79F19E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Koncentraci o2 určuje lékař a je nutné tuto ordinaci dodržovat, při podávání vyšší koncentrace o2 po delší dobu začne pacient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hypoventilovat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, díky změnám prokrvení plic. Během této hypoventilace stoupá postupně hladina CO2 v krvi – pacient je uspán vlastním CO2 – útlum CNS. Přestává dýchat úplně, rozvíjí se hypoxie, ale pacient již nereaguje nádechem a umírá. </w:t>
      </w:r>
    </w:p>
    <w:p w14:paraId="20371058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proofErr w:type="spellStart"/>
      <w:r w:rsidRPr="00F44B45">
        <w:rPr>
          <w:rFonts w:ascii="Cambria" w:eastAsiaTheme="minorEastAsia" w:hAnsi="Cambria" w:cs="Times New Roman"/>
          <w:lang w:eastAsia="cs-CZ"/>
        </w:rPr>
        <w:t>OxygenoterapiE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u pacientů s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Chopn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SE UPRAVUJE:  </w:t>
      </w:r>
    </w:p>
    <w:p w14:paraId="7B7AC08E" w14:textId="77777777" w:rsidR="007A0D72" w:rsidRPr="00F44B45" w:rsidRDefault="007A0D72" w:rsidP="007A0D72">
      <w:pPr>
        <w:pStyle w:val="Odstavecseseznamem"/>
        <w:numPr>
          <w:ilvl w:val="0"/>
          <w:numId w:val="15"/>
        </w:numPr>
        <w:tabs>
          <w:tab w:val="left" w:pos="1843"/>
        </w:tabs>
        <w:spacing w:after="0" w:line="240" w:lineRule="auto"/>
        <w:ind w:left="127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pravidelných odběrů krve na krevní plyny (ABR)</w:t>
      </w:r>
    </w:p>
    <w:p w14:paraId="2F39F775" w14:textId="77777777" w:rsidR="007A0D72" w:rsidRPr="00F44B45" w:rsidRDefault="007A0D72" w:rsidP="007A0D72">
      <w:pPr>
        <w:pStyle w:val="Odstavecseseznamem"/>
        <w:numPr>
          <w:ilvl w:val="0"/>
          <w:numId w:val="15"/>
        </w:numPr>
        <w:tabs>
          <w:tab w:val="left" w:pos="1843"/>
        </w:tabs>
        <w:spacing w:after="0" w:line="240" w:lineRule="auto"/>
        <w:ind w:left="127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pomocí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oxymetru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(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sat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O2 – cca 90%)</w:t>
      </w:r>
    </w:p>
    <w:p w14:paraId="5DD6FE52" w14:textId="77777777" w:rsidR="007A0D72" w:rsidRPr="00F44B45" w:rsidRDefault="007A0D72" w:rsidP="007A0D72">
      <w:pPr>
        <w:pStyle w:val="Odstavecseseznamem"/>
        <w:numPr>
          <w:ilvl w:val="0"/>
          <w:numId w:val="15"/>
        </w:numPr>
        <w:tabs>
          <w:tab w:val="left" w:pos="1843"/>
        </w:tabs>
        <w:spacing w:after="0" w:line="240" w:lineRule="auto"/>
        <w:ind w:left="127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stavu vědomí</w:t>
      </w:r>
    </w:p>
    <w:p w14:paraId="1BE7802F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u w:val="single"/>
          <w:lang w:eastAsia="cs-CZ"/>
        </w:rPr>
      </w:pPr>
      <w:r w:rsidRPr="00F44B45">
        <w:rPr>
          <w:rFonts w:ascii="Cambria" w:eastAsiaTheme="minorEastAsia" w:hAnsi="Cambria" w:cs="Times New Roman"/>
          <w:u w:val="single"/>
          <w:lang w:eastAsia="cs-CZ"/>
        </w:rPr>
        <w:t xml:space="preserve">HFNO – </w:t>
      </w:r>
      <w:proofErr w:type="spellStart"/>
      <w:r w:rsidRPr="00F44B45">
        <w:rPr>
          <w:rFonts w:ascii="Cambria" w:eastAsiaTheme="minorEastAsia" w:hAnsi="Cambria" w:cs="Times New Roman"/>
          <w:u w:val="single"/>
          <w:lang w:eastAsia="cs-CZ"/>
        </w:rPr>
        <w:t>vysokoprůtoková</w:t>
      </w:r>
      <w:proofErr w:type="spellEnd"/>
      <w:r w:rsidRPr="00F44B45">
        <w:rPr>
          <w:rFonts w:ascii="Cambria" w:eastAsiaTheme="minorEastAsia" w:hAnsi="Cambria" w:cs="Times New Roman"/>
          <w:u w:val="single"/>
          <w:lang w:eastAsia="cs-CZ"/>
        </w:rPr>
        <w:t xml:space="preserve"> nosní kyslíková terapie:</w:t>
      </w:r>
    </w:p>
    <w:p w14:paraId="1B2D503C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lastRenderedPageBreak/>
        <w:t xml:space="preserve">Léčba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hyperkapnie</w:t>
      </w:r>
      <w:proofErr w:type="spellEnd"/>
    </w:p>
    <w:p w14:paraId="346BDA60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Léčba hypoxie</w:t>
      </w:r>
    </w:p>
    <w:p w14:paraId="28A560C7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Efektivní u pacientů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COVId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19</w:t>
      </w:r>
    </w:p>
    <w:p w14:paraId="6B7E8C34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Jde o neinvazivní dechovou podporu, se stabilním, konstantním a </w:t>
      </w:r>
    </w:p>
    <w:p w14:paraId="70D5A5E4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Vysokým průtokem ohřátého a zvlhčeného o2 až do 60l / min. </w:t>
      </w:r>
    </w:p>
    <w:p w14:paraId="4F4A1789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aplikuje se pomocí nosní kanyly.</w:t>
      </w:r>
    </w:p>
    <w:p w14:paraId="6875B869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u w:val="single"/>
          <w:lang w:eastAsia="cs-CZ"/>
        </w:rPr>
      </w:pPr>
      <w:proofErr w:type="gramStart"/>
      <w:r w:rsidRPr="00F44B45">
        <w:rPr>
          <w:rFonts w:ascii="Cambria" w:eastAsiaTheme="minorEastAsia" w:hAnsi="Cambria" w:cs="Times New Roman"/>
          <w:u w:val="single"/>
          <w:lang w:eastAsia="cs-CZ"/>
        </w:rPr>
        <w:t>NIV - Neinvazivní</w:t>
      </w:r>
      <w:proofErr w:type="gramEnd"/>
      <w:r w:rsidRPr="00F44B45">
        <w:rPr>
          <w:rFonts w:ascii="Cambria" w:eastAsiaTheme="minorEastAsia" w:hAnsi="Cambria" w:cs="Times New Roman"/>
          <w:u w:val="single"/>
          <w:lang w:eastAsia="cs-CZ"/>
        </w:rPr>
        <w:t xml:space="preserve"> ventilace</w:t>
      </w:r>
    </w:p>
    <w:p w14:paraId="07308597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dechová podpora pacientů pomocí plicního ventilátoru bez použití endotracheální kanyly</w:t>
      </w:r>
    </w:p>
    <w:p w14:paraId="6B81A57B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Výhody:</w:t>
      </w:r>
    </w:p>
    <w:p w14:paraId="67B63F4A" w14:textId="77777777" w:rsidR="007A0D72" w:rsidRPr="00F44B45" w:rsidRDefault="007A0D72" w:rsidP="007A0D72">
      <w:pPr>
        <w:pStyle w:val="Odstavecseseznamem"/>
        <w:numPr>
          <w:ilvl w:val="0"/>
          <w:numId w:val="15"/>
        </w:numPr>
        <w:tabs>
          <w:tab w:val="left" w:pos="1843"/>
        </w:tabs>
        <w:spacing w:after="0" w:line="240" w:lineRule="auto"/>
        <w:ind w:left="127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Snížené riziko infekce: Použití NIV namísto invazivní mechanické ventilace (OTI, TSK) je spojeno s nižším rizikem nozokomiálních infekcí. </w:t>
      </w:r>
    </w:p>
    <w:p w14:paraId="55A6F164" w14:textId="77777777" w:rsidR="007A0D72" w:rsidRPr="00F44B45" w:rsidRDefault="007A0D72" w:rsidP="007A0D72">
      <w:pPr>
        <w:pStyle w:val="Odstavecseseznamem"/>
        <w:numPr>
          <w:ilvl w:val="0"/>
          <w:numId w:val="15"/>
        </w:numPr>
        <w:tabs>
          <w:tab w:val="left" w:pos="1843"/>
        </w:tabs>
        <w:spacing w:after="0" w:line="240" w:lineRule="auto"/>
        <w:ind w:left="127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 Kratší doba pobytu na JIP</w:t>
      </w:r>
    </w:p>
    <w:p w14:paraId="00877EAC" w14:textId="77777777" w:rsidR="007A0D72" w:rsidRPr="00F44B45" w:rsidRDefault="007A0D72" w:rsidP="007A0D72">
      <w:pPr>
        <w:pStyle w:val="Odstavecseseznamem"/>
        <w:numPr>
          <w:ilvl w:val="0"/>
          <w:numId w:val="15"/>
        </w:numPr>
        <w:tabs>
          <w:tab w:val="left" w:pos="1843"/>
        </w:tabs>
        <w:spacing w:after="0" w:line="240" w:lineRule="auto"/>
        <w:ind w:left="127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Lepší kvalita života</w:t>
      </w:r>
    </w:p>
    <w:p w14:paraId="69132AD4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u w:val="single"/>
          <w:lang w:eastAsia="cs-CZ"/>
        </w:rPr>
      </w:pPr>
      <w:r w:rsidRPr="00F44B45">
        <w:rPr>
          <w:rFonts w:ascii="Cambria" w:eastAsiaTheme="minorEastAsia" w:hAnsi="Cambria" w:cs="Times New Roman"/>
          <w:u w:val="single"/>
          <w:lang w:eastAsia="cs-CZ"/>
        </w:rPr>
        <w:t>UPV – umělá plicní ventilace</w:t>
      </w:r>
    </w:p>
    <w:p w14:paraId="1F5EF683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Invazivní metoda, při které je průtok plynů respiračním systémem plně nebo částečně zajištěn pomocí ventilátoru (mechanický přístroj). </w:t>
      </w:r>
    </w:p>
    <w:p w14:paraId="1923C952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UPV – adekvátní zajištění dýchacích cest:</w:t>
      </w:r>
    </w:p>
    <w:p w14:paraId="0CEF1E71" w14:textId="77777777" w:rsidR="007A0D72" w:rsidRPr="00F44B45" w:rsidRDefault="007A0D72" w:rsidP="007A0D72">
      <w:pPr>
        <w:pStyle w:val="Odstavecseseznamem"/>
        <w:numPr>
          <w:ilvl w:val="0"/>
          <w:numId w:val="15"/>
        </w:numPr>
        <w:tabs>
          <w:tab w:val="left" w:pos="1843"/>
        </w:tabs>
        <w:spacing w:after="0" w:line="240" w:lineRule="auto"/>
        <w:ind w:left="127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OTI – endotracheální intubace</w:t>
      </w:r>
    </w:p>
    <w:p w14:paraId="4C6F8BBF" w14:textId="77777777" w:rsidR="007A0D72" w:rsidRPr="00F44B45" w:rsidRDefault="007A0D72" w:rsidP="007A0D72">
      <w:pPr>
        <w:pStyle w:val="Odstavecseseznamem"/>
        <w:numPr>
          <w:ilvl w:val="0"/>
          <w:numId w:val="15"/>
        </w:numPr>
        <w:tabs>
          <w:tab w:val="left" w:pos="1843"/>
        </w:tabs>
        <w:spacing w:after="0" w:line="240" w:lineRule="auto"/>
        <w:ind w:left="127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TSK – tracheostomie </w:t>
      </w:r>
    </w:p>
    <w:p w14:paraId="6E510F27" w14:textId="77777777" w:rsidR="007A0D72" w:rsidRPr="00F44B45" w:rsidRDefault="007A0D72" w:rsidP="007A0D72">
      <w:pPr>
        <w:spacing w:before="240" w:after="0" w:line="240" w:lineRule="auto"/>
        <w:jc w:val="center"/>
        <w:rPr>
          <w:rFonts w:ascii="Cambria" w:eastAsiaTheme="minorEastAsia" w:hAnsi="Cambria" w:cs="Times New Roman"/>
          <w:b/>
          <w:bCs/>
          <w:i/>
          <w:iCs/>
          <w:u w:val="single"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i/>
          <w:iCs/>
          <w:u w:val="single"/>
          <w:lang w:eastAsia="cs-CZ"/>
        </w:rPr>
        <w:t>ASTMA BRONCHIALE</w:t>
      </w:r>
    </w:p>
    <w:p w14:paraId="36BF332B" w14:textId="77777777" w:rsidR="007A0D72" w:rsidRPr="00F44B45" w:rsidRDefault="007A0D72" w:rsidP="007A0D72">
      <w:pPr>
        <w:spacing w:before="240" w:after="0" w:line="240" w:lineRule="auto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Astma bronchiale je chronické zánětlivé onemocnění dýchacích cest, charakterizované bronchiální obstrukcí (neprůchodnosti průdušek). Jde o proměnlivou a přechodnou obstrukci dýchacích cest v rámci zánětu a bronchiální hyperaktivity.</w:t>
      </w:r>
    </w:p>
    <w:p w14:paraId="601AD6F4" w14:textId="77777777" w:rsidR="007A0D72" w:rsidRPr="00F44B45" w:rsidRDefault="007A0D72" w:rsidP="007A0D72">
      <w:pPr>
        <w:spacing w:before="240" w:after="0" w:line="240" w:lineRule="auto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Následkem zánětu se zvýší v dýchacích cestách produkce hlenu a objeví se otok, čímž se dýchací cesty zúží. Vlivem spouštěcího faktoru se kontrahují hladké svaly průdušek a nastane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bronchokonstrikce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>. Oboje způsobí obstrukci (uzávěr) dýchacích cest.</w:t>
      </w:r>
    </w:p>
    <w:p w14:paraId="00B542C9" w14:textId="77777777" w:rsidR="007A0D72" w:rsidRPr="00F44B45" w:rsidRDefault="007A0D72" w:rsidP="007A0D72">
      <w:pPr>
        <w:spacing w:before="240" w:after="0" w:line="240" w:lineRule="auto"/>
        <w:rPr>
          <w:rFonts w:ascii="Cambria" w:eastAsiaTheme="minorEastAsia" w:hAnsi="Cambria" w:cs="Times New Roman"/>
          <w:b/>
          <w:bCs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>Etiologie:</w:t>
      </w:r>
    </w:p>
    <w:p w14:paraId="44CFBAF6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Genetická dispozice</w:t>
      </w:r>
    </w:p>
    <w:p w14:paraId="70445412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Imunologické příčiny – reakce na alergeny (atopie, vrozená dispozice k rozvoji alergické reakce s běžně přítomnými látkami v prostředí)</w:t>
      </w:r>
    </w:p>
    <w:p w14:paraId="085A20A4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Neimunologické příčiny – fyzická zátěž, infekce, psychické vlivy, strach, námaha</w:t>
      </w:r>
    </w:p>
    <w:p w14:paraId="3FC666F8" w14:textId="6242C17F" w:rsidR="000628DA" w:rsidRPr="00F44B45" w:rsidRDefault="000628DA" w:rsidP="000628DA">
      <w:pPr>
        <w:spacing w:after="0" w:line="240" w:lineRule="auto"/>
        <w:ind w:left="66"/>
        <w:rPr>
          <w:rFonts w:ascii="Cambria" w:eastAsiaTheme="minorEastAsia" w:hAnsi="Cambria" w:cs="Times New Roman"/>
          <w:b/>
          <w:bCs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>Dělení astmatu:</w:t>
      </w:r>
    </w:p>
    <w:p w14:paraId="67E7B2E9" w14:textId="77777777" w:rsidR="000628DA" w:rsidRPr="00F44B45" w:rsidRDefault="000628DA" w:rsidP="000628DA">
      <w:pPr>
        <w:pStyle w:val="Odstavecseseznamem"/>
        <w:numPr>
          <w:ilvl w:val="0"/>
          <w:numId w:val="16"/>
        </w:numPr>
        <w:ind w:left="426"/>
        <w:rPr>
          <w:rFonts w:ascii="Times New Roman" w:hAnsi="Times New Roman" w:cs="Times New Roman"/>
        </w:rPr>
      </w:pPr>
      <w:r w:rsidRPr="00F44B45">
        <w:rPr>
          <w:rFonts w:ascii="Times New Roman" w:hAnsi="Times New Roman" w:cs="Times New Roman"/>
          <w:i/>
          <w:iCs/>
        </w:rPr>
        <w:t xml:space="preserve">Atopické (alergické) astma </w:t>
      </w:r>
      <w:r w:rsidRPr="00F44B45">
        <w:rPr>
          <w:rFonts w:ascii="Times New Roman" w:hAnsi="Times New Roman" w:cs="Times New Roman"/>
        </w:rPr>
        <w:t xml:space="preserve">- je imunologickou reakcí na alergeny v domácím, venkovním i pracovním prostředí </w:t>
      </w:r>
      <w:proofErr w:type="gramStart"/>
      <w:r w:rsidRPr="00F44B45">
        <w:rPr>
          <w:rFonts w:ascii="Times New Roman" w:hAnsi="Times New Roman" w:cs="Times New Roman"/>
        </w:rPr>
        <w:t>( pyly</w:t>
      </w:r>
      <w:proofErr w:type="gramEnd"/>
      <w:r w:rsidRPr="00F44B45">
        <w:rPr>
          <w:rFonts w:ascii="Times New Roman" w:hAnsi="Times New Roman" w:cs="Times New Roman"/>
        </w:rPr>
        <w:t xml:space="preserve">, domácí prach, roztoči srst zvířat) </w:t>
      </w:r>
    </w:p>
    <w:p w14:paraId="3EC7833D" w14:textId="77777777" w:rsidR="000628DA" w:rsidRPr="00F44B45" w:rsidRDefault="000628DA" w:rsidP="000628DA">
      <w:pPr>
        <w:pStyle w:val="Odstavecseseznamem"/>
        <w:numPr>
          <w:ilvl w:val="0"/>
          <w:numId w:val="16"/>
        </w:numPr>
        <w:ind w:left="426"/>
        <w:rPr>
          <w:rFonts w:ascii="Times New Roman" w:hAnsi="Times New Roman" w:cs="Times New Roman"/>
        </w:rPr>
      </w:pPr>
      <w:r w:rsidRPr="00F44B45">
        <w:rPr>
          <w:rFonts w:ascii="Times New Roman" w:hAnsi="Times New Roman" w:cs="Times New Roman"/>
          <w:i/>
          <w:iCs/>
        </w:rPr>
        <w:t xml:space="preserve">Infekční </w:t>
      </w:r>
      <w:proofErr w:type="gramStart"/>
      <w:r w:rsidRPr="00F44B45">
        <w:rPr>
          <w:rFonts w:ascii="Times New Roman" w:hAnsi="Times New Roman" w:cs="Times New Roman"/>
          <w:i/>
          <w:iCs/>
        </w:rPr>
        <w:t>astma</w:t>
      </w:r>
      <w:r w:rsidRPr="00F44B45">
        <w:rPr>
          <w:rFonts w:ascii="Times New Roman" w:hAnsi="Times New Roman" w:cs="Times New Roman"/>
        </w:rPr>
        <w:t xml:space="preserve"> - nasedá</w:t>
      </w:r>
      <w:proofErr w:type="gramEnd"/>
      <w:r w:rsidRPr="00F44B45">
        <w:rPr>
          <w:rFonts w:ascii="Times New Roman" w:hAnsi="Times New Roman" w:cs="Times New Roman"/>
        </w:rPr>
        <w:t xml:space="preserve"> obvykle na virovou infekci dýchacích cest</w:t>
      </w:r>
    </w:p>
    <w:p w14:paraId="070298E6" w14:textId="77777777" w:rsidR="000628DA" w:rsidRPr="00F44B45" w:rsidRDefault="000628DA" w:rsidP="000628DA">
      <w:pPr>
        <w:pStyle w:val="Odstavecseseznamem"/>
        <w:numPr>
          <w:ilvl w:val="0"/>
          <w:numId w:val="16"/>
        </w:numPr>
        <w:ind w:left="426"/>
        <w:rPr>
          <w:rFonts w:ascii="Times New Roman" w:hAnsi="Times New Roman" w:cs="Times New Roman"/>
        </w:rPr>
      </w:pPr>
      <w:r w:rsidRPr="00F44B45">
        <w:rPr>
          <w:rFonts w:ascii="Times New Roman" w:hAnsi="Times New Roman" w:cs="Times New Roman"/>
          <w:i/>
          <w:iCs/>
        </w:rPr>
        <w:t>Iritační astma</w:t>
      </w:r>
      <w:r w:rsidRPr="00F44B45">
        <w:rPr>
          <w:rFonts w:ascii="Times New Roman" w:hAnsi="Times New Roman" w:cs="Times New Roman"/>
        </w:rPr>
        <w:t xml:space="preserve"> </w:t>
      </w:r>
      <w:proofErr w:type="gramStart"/>
      <w:r w:rsidRPr="00F44B45">
        <w:rPr>
          <w:rFonts w:ascii="Times New Roman" w:hAnsi="Times New Roman" w:cs="Times New Roman"/>
        </w:rPr>
        <w:t>-  je</w:t>
      </w:r>
      <w:proofErr w:type="gramEnd"/>
      <w:r w:rsidRPr="00F44B45">
        <w:rPr>
          <w:rFonts w:ascii="Times New Roman" w:hAnsi="Times New Roman" w:cs="Times New Roman"/>
        </w:rPr>
        <w:t xml:space="preserve"> reakcí na dráždivé chemikálie, plyny, kouř, změnu teplo- chlad </w:t>
      </w:r>
    </w:p>
    <w:p w14:paraId="09B06BF3" w14:textId="77777777" w:rsidR="000628DA" w:rsidRPr="00F44B45" w:rsidRDefault="000628DA" w:rsidP="000628DA">
      <w:pPr>
        <w:pStyle w:val="Odstavecseseznamem"/>
        <w:numPr>
          <w:ilvl w:val="0"/>
          <w:numId w:val="16"/>
        </w:numPr>
        <w:ind w:left="426"/>
        <w:rPr>
          <w:rFonts w:ascii="Times New Roman" w:hAnsi="Times New Roman" w:cs="Times New Roman"/>
        </w:rPr>
      </w:pPr>
      <w:r w:rsidRPr="00F44B45">
        <w:rPr>
          <w:rFonts w:ascii="Times New Roman" w:hAnsi="Times New Roman" w:cs="Times New Roman"/>
          <w:i/>
          <w:iCs/>
        </w:rPr>
        <w:t>Iatrogenní astma</w:t>
      </w:r>
      <w:r w:rsidRPr="00F44B45">
        <w:rPr>
          <w:rFonts w:ascii="Times New Roman" w:hAnsi="Times New Roman" w:cs="Times New Roman"/>
        </w:rPr>
        <w:t xml:space="preserve"> - je vyprovokované léky (salicyláty, nesteroidní antirevmatika, </w:t>
      </w:r>
      <w:proofErr w:type="spellStart"/>
      <w:r w:rsidRPr="00F44B45">
        <w:rPr>
          <w:rFonts w:ascii="Times New Roman" w:hAnsi="Times New Roman" w:cs="Times New Roman"/>
        </w:rPr>
        <w:t>ßblokátory</w:t>
      </w:r>
      <w:proofErr w:type="spellEnd"/>
      <w:r w:rsidRPr="00F44B45">
        <w:rPr>
          <w:rFonts w:ascii="Times New Roman" w:hAnsi="Times New Roman" w:cs="Times New Roman"/>
        </w:rPr>
        <w:t xml:space="preserve">, inhibitory </w:t>
      </w:r>
      <w:proofErr w:type="gramStart"/>
      <w:r w:rsidRPr="00F44B45">
        <w:rPr>
          <w:rFonts w:ascii="Times New Roman" w:hAnsi="Times New Roman" w:cs="Times New Roman"/>
        </w:rPr>
        <w:t>ACE )</w:t>
      </w:r>
      <w:proofErr w:type="gramEnd"/>
      <w:r w:rsidRPr="00F44B45">
        <w:rPr>
          <w:rFonts w:ascii="Times New Roman" w:hAnsi="Times New Roman" w:cs="Times New Roman"/>
        </w:rPr>
        <w:t xml:space="preserve"> </w:t>
      </w:r>
    </w:p>
    <w:p w14:paraId="502A0C30" w14:textId="77777777" w:rsidR="000628DA" w:rsidRPr="00F44B45" w:rsidRDefault="000628DA" w:rsidP="000628DA">
      <w:pPr>
        <w:pStyle w:val="Odstavecseseznamem"/>
        <w:numPr>
          <w:ilvl w:val="0"/>
          <w:numId w:val="16"/>
        </w:numPr>
        <w:ind w:left="426"/>
        <w:rPr>
          <w:rFonts w:ascii="Times New Roman" w:hAnsi="Times New Roman" w:cs="Times New Roman"/>
        </w:rPr>
      </w:pPr>
      <w:r w:rsidRPr="00F44B45">
        <w:rPr>
          <w:rFonts w:ascii="Times New Roman" w:hAnsi="Times New Roman" w:cs="Times New Roman"/>
          <w:i/>
          <w:iCs/>
        </w:rPr>
        <w:t>Námahové astma</w:t>
      </w:r>
      <w:r w:rsidRPr="00F44B45">
        <w:rPr>
          <w:rFonts w:ascii="Times New Roman" w:hAnsi="Times New Roman" w:cs="Times New Roman"/>
        </w:rPr>
        <w:t xml:space="preserve">– je vyvolané fyzickou zátěží (běh, jízda na </w:t>
      </w:r>
      <w:proofErr w:type="gramStart"/>
      <w:r w:rsidRPr="00F44B45">
        <w:rPr>
          <w:rFonts w:ascii="Times New Roman" w:hAnsi="Times New Roman" w:cs="Times New Roman"/>
        </w:rPr>
        <w:t>kole )</w:t>
      </w:r>
      <w:proofErr w:type="gramEnd"/>
      <w:r w:rsidRPr="00F44B45">
        <w:rPr>
          <w:rFonts w:ascii="Times New Roman" w:hAnsi="Times New Roman" w:cs="Times New Roman"/>
        </w:rPr>
        <w:t xml:space="preserve"> </w:t>
      </w:r>
    </w:p>
    <w:p w14:paraId="78226F24" w14:textId="77777777" w:rsidR="000628DA" w:rsidRPr="00F44B45" w:rsidRDefault="000628DA" w:rsidP="000628DA">
      <w:pPr>
        <w:pStyle w:val="Odstavecseseznamem"/>
        <w:numPr>
          <w:ilvl w:val="0"/>
          <w:numId w:val="16"/>
        </w:numPr>
        <w:ind w:left="426"/>
        <w:rPr>
          <w:rFonts w:ascii="Times New Roman" w:hAnsi="Times New Roman" w:cs="Times New Roman"/>
        </w:rPr>
      </w:pPr>
      <w:r w:rsidRPr="00F44B45">
        <w:rPr>
          <w:rFonts w:ascii="Times New Roman" w:hAnsi="Times New Roman" w:cs="Times New Roman"/>
          <w:i/>
          <w:iCs/>
        </w:rPr>
        <w:t xml:space="preserve">Profesionální </w:t>
      </w:r>
      <w:proofErr w:type="gramStart"/>
      <w:r w:rsidRPr="00F44B45">
        <w:rPr>
          <w:rFonts w:ascii="Times New Roman" w:hAnsi="Times New Roman" w:cs="Times New Roman"/>
          <w:i/>
          <w:iCs/>
        </w:rPr>
        <w:t xml:space="preserve">astma </w:t>
      </w:r>
      <w:r w:rsidRPr="00F44B45">
        <w:rPr>
          <w:rFonts w:ascii="Times New Roman" w:hAnsi="Times New Roman" w:cs="Times New Roman"/>
        </w:rPr>
        <w:t>- je</w:t>
      </w:r>
      <w:proofErr w:type="gramEnd"/>
      <w:r w:rsidRPr="00F44B45">
        <w:rPr>
          <w:rFonts w:ascii="Times New Roman" w:hAnsi="Times New Roman" w:cs="Times New Roman"/>
        </w:rPr>
        <w:t xml:space="preserve"> navozené protrahovanou expozic a vznikem přecitlivělosti na různé dráždivé látky </w:t>
      </w:r>
    </w:p>
    <w:p w14:paraId="1EE59090" w14:textId="3715D12C" w:rsidR="000628DA" w:rsidRPr="00F44B45" w:rsidRDefault="000628DA" w:rsidP="000628DA">
      <w:pPr>
        <w:pStyle w:val="Odstavecseseznamem"/>
        <w:numPr>
          <w:ilvl w:val="0"/>
          <w:numId w:val="16"/>
        </w:numPr>
        <w:ind w:left="426"/>
        <w:rPr>
          <w:rFonts w:ascii="Times New Roman" w:hAnsi="Times New Roman" w:cs="Times New Roman"/>
        </w:rPr>
      </w:pPr>
      <w:r w:rsidRPr="00F44B45">
        <w:rPr>
          <w:rFonts w:ascii="Times New Roman" w:hAnsi="Times New Roman" w:cs="Times New Roman"/>
          <w:i/>
          <w:iCs/>
        </w:rPr>
        <w:t>Psychogenní astma–</w:t>
      </w:r>
      <w:r w:rsidRPr="00F44B45">
        <w:rPr>
          <w:rFonts w:ascii="Times New Roman" w:hAnsi="Times New Roman" w:cs="Times New Roman"/>
        </w:rPr>
        <w:t xml:space="preserve"> stres, deprese 6 toto dělení je zjednodušené</w:t>
      </w:r>
      <w:r w:rsidRPr="00F44B45">
        <w:sym w:font="Symbol" w:char="F0E0"/>
      </w:r>
      <w:r w:rsidRPr="00F44B45">
        <w:rPr>
          <w:rFonts w:ascii="Times New Roman" w:hAnsi="Times New Roman" w:cs="Times New Roman"/>
        </w:rPr>
        <w:t xml:space="preserve"> uvedené podněty se navzájem kombinují tzv. multifaktoriální etiologie astmatu. Tyto stimuly navodí reakci provázenou bronchospasmem, edémem bronchiální sliznice a nadměrnou sekrecí hlenu. </w:t>
      </w:r>
    </w:p>
    <w:p w14:paraId="04A2EEDA" w14:textId="77777777" w:rsidR="007A0D72" w:rsidRPr="00F44B45" w:rsidRDefault="007A0D72" w:rsidP="007A0D72">
      <w:pPr>
        <w:spacing w:after="0" w:line="240" w:lineRule="auto"/>
        <w:ind w:left="6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>Klinický obraz</w:t>
      </w:r>
      <w:r w:rsidRPr="00F44B45">
        <w:rPr>
          <w:rFonts w:ascii="Cambria" w:eastAsiaTheme="minorEastAsia" w:hAnsi="Cambria" w:cs="Times New Roman"/>
          <w:lang w:eastAsia="cs-CZ"/>
        </w:rPr>
        <w:t>:</w:t>
      </w:r>
    </w:p>
    <w:p w14:paraId="79B1C84E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Dělíme do 4 </w:t>
      </w:r>
      <w:proofErr w:type="gramStart"/>
      <w:r w:rsidRPr="00F44B45">
        <w:rPr>
          <w:rFonts w:ascii="Cambria" w:eastAsiaTheme="minorEastAsia" w:hAnsi="Cambria" w:cs="Times New Roman"/>
          <w:lang w:eastAsia="cs-CZ"/>
        </w:rPr>
        <w:t>stupňů - podle</w:t>
      </w:r>
      <w:proofErr w:type="gramEnd"/>
      <w:r w:rsidRPr="00F44B45">
        <w:rPr>
          <w:rFonts w:ascii="Cambria" w:eastAsiaTheme="minorEastAsia" w:hAnsi="Cambria" w:cs="Times New Roman"/>
          <w:lang w:eastAsia="cs-CZ"/>
        </w:rPr>
        <w:t xml:space="preserve"> toho jak často se astmatický záchvat objevuje</w:t>
      </w:r>
    </w:p>
    <w:p w14:paraId="345E517F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i/>
          <w:iCs/>
          <w:u w:val="single"/>
          <w:lang w:eastAsia="cs-CZ"/>
        </w:rPr>
        <w:t>Lehká intermitentní astma</w:t>
      </w:r>
      <w:r w:rsidRPr="00F44B45">
        <w:rPr>
          <w:rFonts w:ascii="Cambria" w:eastAsiaTheme="minorEastAsia" w:hAnsi="Cambria" w:cs="Times New Roman"/>
          <w:lang w:eastAsia="cs-CZ"/>
        </w:rPr>
        <w:t xml:space="preserve"> – ve dne méně </w:t>
      </w:r>
      <w:proofErr w:type="gramStart"/>
      <w:r w:rsidRPr="00F44B45">
        <w:rPr>
          <w:rFonts w:ascii="Cambria" w:eastAsiaTheme="minorEastAsia" w:hAnsi="Cambria" w:cs="Times New Roman"/>
          <w:lang w:eastAsia="cs-CZ"/>
        </w:rPr>
        <w:t>&lt; 2</w:t>
      </w:r>
      <w:proofErr w:type="gramEnd"/>
      <w:r w:rsidRPr="00F44B45">
        <w:rPr>
          <w:rFonts w:ascii="Cambria" w:eastAsiaTheme="minorEastAsia" w:hAnsi="Cambria" w:cs="Times New Roman"/>
          <w:lang w:eastAsia="cs-CZ"/>
        </w:rPr>
        <w:t xml:space="preserve"> x týdně a v noci &lt; 2X měsíčně, není nutná denní medikace</w:t>
      </w:r>
    </w:p>
    <w:p w14:paraId="2169440A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i/>
          <w:iCs/>
          <w:u w:val="single"/>
          <w:lang w:eastAsia="cs-CZ"/>
        </w:rPr>
        <w:t>Lehká perzistující astma</w:t>
      </w:r>
      <w:r w:rsidRPr="00F44B45">
        <w:rPr>
          <w:rFonts w:ascii="Cambria" w:eastAsiaTheme="minorEastAsia" w:hAnsi="Cambria" w:cs="Times New Roman"/>
          <w:lang w:eastAsia="cs-CZ"/>
        </w:rPr>
        <w:t xml:space="preserve"> – ve dne &gt;2x týdně, ale </w:t>
      </w:r>
      <w:proofErr w:type="gramStart"/>
      <w:r w:rsidRPr="00F44B45">
        <w:rPr>
          <w:rFonts w:ascii="Cambria" w:eastAsiaTheme="minorEastAsia" w:hAnsi="Cambria" w:cs="Times New Roman"/>
          <w:lang w:eastAsia="cs-CZ"/>
        </w:rPr>
        <w:t>&lt; než</w:t>
      </w:r>
      <w:proofErr w:type="gramEnd"/>
      <w:r w:rsidRPr="00F44B45">
        <w:rPr>
          <w:rFonts w:ascii="Cambria" w:eastAsiaTheme="minorEastAsia" w:hAnsi="Cambria" w:cs="Times New Roman"/>
          <w:lang w:eastAsia="cs-CZ"/>
        </w:rPr>
        <w:t xml:space="preserve"> +1x denně, v noci &gt; 2 měsíčně, medikace nízké dávky inhalačních kortikosteroidů</w:t>
      </w:r>
    </w:p>
    <w:p w14:paraId="5E63F15F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i/>
          <w:iCs/>
          <w:u w:val="single"/>
          <w:lang w:eastAsia="cs-CZ"/>
        </w:rPr>
        <w:lastRenderedPageBreak/>
        <w:t>Středně perzistující astma</w:t>
      </w:r>
      <w:r w:rsidRPr="00F44B45">
        <w:rPr>
          <w:rFonts w:ascii="Cambria" w:eastAsiaTheme="minorEastAsia" w:hAnsi="Cambria" w:cs="Times New Roman"/>
          <w:lang w:eastAsia="cs-CZ"/>
        </w:rPr>
        <w:t xml:space="preserve"> – ve dne denně, v </w:t>
      </w:r>
      <w:proofErr w:type="gramStart"/>
      <w:r w:rsidRPr="00F44B45">
        <w:rPr>
          <w:rFonts w:ascii="Cambria" w:eastAsiaTheme="minorEastAsia" w:hAnsi="Cambria" w:cs="Times New Roman"/>
          <w:lang w:eastAsia="cs-CZ"/>
        </w:rPr>
        <w:t>noci &gt;</w:t>
      </w:r>
      <w:proofErr w:type="gramEnd"/>
      <w:r w:rsidRPr="00F44B45">
        <w:rPr>
          <w:rFonts w:ascii="Cambria" w:eastAsiaTheme="minorEastAsia" w:hAnsi="Cambria" w:cs="Times New Roman"/>
          <w:lang w:eastAsia="cs-CZ"/>
        </w:rPr>
        <w:t xml:space="preserve"> 1Xtýdně, nízké dávky inhalačních kortikosteroidů + beta 2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mimetika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s dlouhodobým účinkem</w:t>
      </w:r>
    </w:p>
    <w:p w14:paraId="3B2FBD20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i/>
          <w:iCs/>
          <w:u w:val="single"/>
          <w:lang w:eastAsia="cs-CZ"/>
        </w:rPr>
        <w:t>Těžké perzistující astma</w:t>
      </w:r>
      <w:r w:rsidRPr="00F44B45">
        <w:rPr>
          <w:rFonts w:ascii="Cambria" w:eastAsiaTheme="minorEastAsia" w:hAnsi="Cambria" w:cs="Times New Roman"/>
          <w:lang w:eastAsia="cs-CZ"/>
        </w:rPr>
        <w:t xml:space="preserve"> –trvalé, ve dne nepřetržitě, v noci často, vysoké dávky inhalačních kortikosteroidů + beta 2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mimetika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s dlouhodobým </w:t>
      </w:r>
      <w:proofErr w:type="gramStart"/>
      <w:r w:rsidRPr="00F44B45">
        <w:rPr>
          <w:rFonts w:ascii="Cambria" w:eastAsiaTheme="minorEastAsia" w:hAnsi="Cambria" w:cs="Times New Roman"/>
          <w:lang w:eastAsia="cs-CZ"/>
        </w:rPr>
        <w:t>účinkem ,</w:t>
      </w:r>
      <w:proofErr w:type="gramEnd"/>
      <w:r w:rsidRPr="00F44B45">
        <w:rPr>
          <w:rFonts w:ascii="Cambria" w:eastAsiaTheme="minorEastAsia" w:hAnsi="Cambria" w:cs="Times New Roman"/>
          <w:lang w:eastAsia="cs-CZ"/>
        </w:rPr>
        <w:t xml:space="preserve"> při nelepšícím stavu se podávají kortikoidy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i.v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>.</w:t>
      </w:r>
    </w:p>
    <w:p w14:paraId="317758E1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Záchvatovitá </w:t>
      </w:r>
      <w:r w:rsidRPr="00F44B45">
        <w:rPr>
          <w:rFonts w:ascii="Cambria" w:eastAsiaTheme="minorEastAsia" w:hAnsi="Cambria" w:cs="Times New Roman"/>
          <w:i/>
          <w:iCs/>
          <w:lang w:eastAsia="cs-CZ"/>
        </w:rPr>
        <w:t>výdechová</w:t>
      </w:r>
      <w:r w:rsidRPr="00F44B45">
        <w:rPr>
          <w:rFonts w:ascii="Cambria" w:eastAsiaTheme="minorEastAsia" w:hAnsi="Cambria" w:cs="Times New Roman"/>
          <w:lang w:eastAsia="cs-CZ"/>
        </w:rPr>
        <w:t xml:space="preserve"> dušnost (výdech prodloužen, proti odporu, aktivní, neboť v dýchacích cestách je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bronchokonstrikce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>)</w:t>
      </w:r>
    </w:p>
    <w:p w14:paraId="4A998AED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Vzniká náhle, neočekávaně, ve dne nebo v noci</w:t>
      </w:r>
    </w:p>
    <w:p w14:paraId="7F73821B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Pacient sedí, zaujímá ortopnoickou polohu, zapojuje pomocné dýchací svaly</w:t>
      </w:r>
    </w:p>
    <w:p w14:paraId="0D53481D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Provází jej úzkost a neklid, sevření a tíseň na hrudi</w:t>
      </w:r>
    </w:p>
    <w:p w14:paraId="4F022F37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Dráždivý kašel, ke konci záchvatu vykašle nemocný trochu vazkého sputa</w:t>
      </w:r>
    </w:p>
    <w:p w14:paraId="21DA310A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Krátký dech, při výdechu jsou slyšet pískoty a vrzoty</w:t>
      </w:r>
    </w:p>
    <w:p w14:paraId="4A98213A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Při výdechu zatahování jugulární jamky a hvízdavý dech – stridor</w:t>
      </w:r>
    </w:p>
    <w:p w14:paraId="493F8AAE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Trvání 1/2–1 hodinu, pokud trvá dny, označuje se status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asthmaticus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– ohrožuje pacienta těžkým průběhem a ohrožením vnitřního prostředí, ventilace plic je nízká a dochází k hypoxii a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hyperkapnii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>, dochází k metabolické acidóze.</w:t>
      </w:r>
    </w:p>
    <w:p w14:paraId="25B82289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Pacienti s akutní respirační insuficienci nebo srdečním selháním mají zajištěné DC pomocí OTI, napojeni na umělou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plícní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ventilaci a uvedení do umělého spánku prostřednictvím analgosedace.  </w:t>
      </w:r>
    </w:p>
    <w:p w14:paraId="51AB82A7" w14:textId="5B6733E0" w:rsidR="007A0D72" w:rsidRPr="00F44B45" w:rsidRDefault="007A0D72" w:rsidP="00C31D39">
      <w:pPr>
        <w:spacing w:before="240" w:after="0" w:line="240" w:lineRule="auto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U </w:t>
      </w:r>
      <w:r w:rsidRPr="00F44B45">
        <w:rPr>
          <w:rFonts w:ascii="Cambria" w:eastAsiaTheme="minorEastAsia" w:hAnsi="Cambria" w:cs="Times New Roman"/>
          <w:b/>
          <w:bCs/>
          <w:lang w:eastAsia="cs-CZ"/>
        </w:rPr>
        <w:t xml:space="preserve">astmatického stavu (status </w:t>
      </w:r>
      <w:proofErr w:type="spellStart"/>
      <w:r w:rsidRPr="00F44B45">
        <w:rPr>
          <w:rFonts w:ascii="Cambria" w:eastAsiaTheme="minorEastAsia" w:hAnsi="Cambria" w:cs="Times New Roman"/>
          <w:b/>
          <w:bCs/>
          <w:lang w:eastAsia="cs-CZ"/>
        </w:rPr>
        <w:t>asthmaticus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>) může astmatik zemřít na akutní dechovou nedostatečnost nebo srdeční selhání v důsledku přetížení pravé komory srdeční (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cor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pulmonale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acutum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>).</w:t>
      </w:r>
    </w:p>
    <w:p w14:paraId="3BC02393" w14:textId="77777777" w:rsidR="007A0D72" w:rsidRPr="00F44B45" w:rsidRDefault="007A0D72" w:rsidP="007A0D72">
      <w:pPr>
        <w:spacing w:after="0" w:line="240" w:lineRule="auto"/>
        <w:ind w:left="66"/>
        <w:rPr>
          <w:rFonts w:ascii="Cambria" w:eastAsiaTheme="minorEastAsia" w:hAnsi="Cambria" w:cs="Times New Roman"/>
          <w:b/>
          <w:bCs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>Diagnostika:</w:t>
      </w:r>
    </w:p>
    <w:p w14:paraId="55218F40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Anamnéza – kouření, alergeny</w:t>
      </w:r>
    </w:p>
    <w:p w14:paraId="038163B8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Fyzikální vyšetření:</w:t>
      </w:r>
    </w:p>
    <w:p w14:paraId="15DB38AD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pohledem – ortopnoická poloha, cyanóza</w:t>
      </w:r>
    </w:p>
    <w:p w14:paraId="161A0C7B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poslechem – oslabené dýchání s prodlouženým expiriem, vedlejší dechové fenomény, suché pískoty a vrzoty</w:t>
      </w:r>
    </w:p>
    <w:p w14:paraId="005D970A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Laboratorní vyšetření:</w:t>
      </w:r>
    </w:p>
    <w:p w14:paraId="217811A2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zvýšení eozinofilů v krvi a ve sputu</w:t>
      </w:r>
    </w:p>
    <w:p w14:paraId="164933C5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zvýšení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IgE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(protilátka, která je zvýšená u atopie)</w:t>
      </w:r>
    </w:p>
    <w:p w14:paraId="1153CC1C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měření množství oxidu dusného (NO) ve vydechovaném vzduchu, které je 5-10x vyšší u astmatiků než u zdravých jedinců</w:t>
      </w:r>
    </w:p>
    <w:p w14:paraId="56CA02D8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saturace kyslíkem klesá v závislosti na obstrukci a povrchním dýchání</w:t>
      </w:r>
    </w:p>
    <w:p w14:paraId="1EDC0CE9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acidobazická rovnováha (ASTRUP) – u těžkého astmatického záchvatu se rozvíjí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hyperkapnie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a respirační acidóza</w:t>
      </w:r>
    </w:p>
    <w:p w14:paraId="7AE80475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Spirometrie – u astmatu je PEF (vrcholová výdechová rychlost) pod 80 %, tzn. rozdíl mezi ranní a večerní hodnotou je více než 20%</w:t>
      </w:r>
    </w:p>
    <w:p w14:paraId="31FFF716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Kožní testy – na zjištění alergie, intradermálně se aplikuje alergen a hodnotí se reakce – pokud je pupenec větší než 6mm, tak výsledkem je přecitlivělost na danou látku</w:t>
      </w:r>
    </w:p>
    <w:p w14:paraId="43B6E720" w14:textId="77777777" w:rsidR="007A0D72" w:rsidRPr="00F44B45" w:rsidRDefault="007A0D72" w:rsidP="007A0D72">
      <w:pPr>
        <w:spacing w:after="0" w:line="240" w:lineRule="auto"/>
        <w:ind w:left="66"/>
        <w:rPr>
          <w:rFonts w:ascii="Cambria" w:eastAsiaTheme="minorEastAsia" w:hAnsi="Cambria" w:cs="Times New Roman"/>
          <w:b/>
          <w:bCs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>Terapie:</w:t>
      </w:r>
    </w:p>
    <w:p w14:paraId="5ACD9230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Režimová opatření – zvlhčený vzduch, omezit spouštěcí faktory (omezit domácí zvířátka, prašné a zakouřené prostředí aj.)</w:t>
      </w:r>
    </w:p>
    <w:p w14:paraId="1B6E13EE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Inhalace, dechová gymnastika</w:t>
      </w:r>
    </w:p>
    <w:p w14:paraId="68FF58CA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Speleoterapie – pobyty v jeskyních</w:t>
      </w:r>
    </w:p>
    <w:p w14:paraId="26FE3A97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Pobyty u moře – oblázkové pláže</w:t>
      </w:r>
    </w:p>
    <w:p w14:paraId="021A7A57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Akupunktura, jóga, psychoterapie</w:t>
      </w:r>
    </w:p>
    <w:p w14:paraId="4CD41A05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Farmakologická léčba:</w:t>
      </w:r>
    </w:p>
    <w:p w14:paraId="7FF7176B" w14:textId="77777777" w:rsidR="007A0D72" w:rsidRPr="00F44B45" w:rsidRDefault="007A0D72" w:rsidP="007A0D72">
      <w:pPr>
        <w:pStyle w:val="Odstavecseseznamem"/>
        <w:numPr>
          <w:ilvl w:val="0"/>
          <w:numId w:val="14"/>
        </w:numPr>
        <w:spacing w:after="0" w:line="240" w:lineRule="auto"/>
        <w:rPr>
          <w:rFonts w:ascii="Cambria" w:hAnsi="Cambria"/>
          <w:color w:val="000000"/>
        </w:rPr>
      </w:pPr>
      <w:proofErr w:type="spellStart"/>
      <w:r w:rsidRPr="00F44B45">
        <w:rPr>
          <w:rFonts w:ascii="Cambria" w:eastAsiaTheme="minorEastAsia" w:hAnsi="Cambria" w:cs="Times New Roman"/>
          <w:u w:val="single"/>
          <w:lang w:eastAsia="cs-CZ"/>
        </w:rPr>
        <w:t>antiastmatika</w:t>
      </w:r>
      <w:proofErr w:type="spellEnd"/>
      <w:r w:rsidRPr="00F44B45">
        <w:rPr>
          <w:rFonts w:ascii="Cambria" w:eastAsiaTheme="minorEastAsia" w:hAnsi="Cambria" w:cs="Times New Roman"/>
          <w:u w:val="single"/>
          <w:lang w:eastAsia="cs-CZ"/>
        </w:rPr>
        <w:t xml:space="preserve"> okamžitá</w:t>
      </w:r>
    </w:p>
    <w:p w14:paraId="454A6067" w14:textId="77777777" w:rsidR="007A0D72" w:rsidRPr="00F44B45" w:rsidRDefault="007A0D72" w:rsidP="007A0D72">
      <w:pPr>
        <w:pStyle w:val="Odstavecseseznamem"/>
        <w:numPr>
          <w:ilvl w:val="0"/>
          <w:numId w:val="12"/>
        </w:numPr>
        <w:spacing w:after="0" w:line="240" w:lineRule="auto"/>
        <w:ind w:left="127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Rychle účinná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bronchodilatancia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=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Ventolin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,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Berotec</w:t>
      </w:r>
      <w:proofErr w:type="spellEnd"/>
    </w:p>
    <w:p w14:paraId="5161250F" w14:textId="77777777" w:rsidR="007A0D72" w:rsidRPr="00F44B45" w:rsidRDefault="007A0D72" w:rsidP="007A0D72">
      <w:pPr>
        <w:pStyle w:val="Odstavecseseznamem"/>
        <w:numPr>
          <w:ilvl w:val="0"/>
          <w:numId w:val="12"/>
        </w:numPr>
        <w:spacing w:after="0" w:line="240" w:lineRule="auto"/>
        <w:ind w:left="127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Systémové kortikosteroidy =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Solu-Medrol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– per os působí za 30 min.,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i.v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>. za několik min.</w:t>
      </w:r>
    </w:p>
    <w:p w14:paraId="16D7A1E5" w14:textId="77777777" w:rsidR="007A0D72" w:rsidRPr="00F44B45" w:rsidRDefault="007A0D72" w:rsidP="007A0D72">
      <w:pPr>
        <w:pStyle w:val="Odstavecseseznamem"/>
        <w:numPr>
          <w:ilvl w:val="0"/>
          <w:numId w:val="12"/>
        </w:numPr>
        <w:spacing w:after="0" w:line="240" w:lineRule="auto"/>
        <w:ind w:left="1276"/>
        <w:rPr>
          <w:rFonts w:ascii="Cambria" w:eastAsiaTheme="minorEastAsia" w:hAnsi="Cambria" w:cs="Times New Roman"/>
          <w:lang w:eastAsia="cs-CZ"/>
        </w:rPr>
      </w:pPr>
      <w:proofErr w:type="spellStart"/>
      <w:r w:rsidRPr="00F44B45">
        <w:rPr>
          <w:rFonts w:ascii="Cambria" w:eastAsiaTheme="minorEastAsia" w:hAnsi="Cambria" w:cs="Times New Roman"/>
          <w:lang w:eastAsia="cs-CZ"/>
        </w:rPr>
        <w:t>Bronchodilatancia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=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anticholinergika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(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Atrovent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),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Berodual</w:t>
      </w:r>
      <w:proofErr w:type="spellEnd"/>
    </w:p>
    <w:p w14:paraId="696A81D1" w14:textId="77777777" w:rsidR="007A0D72" w:rsidRPr="00F44B45" w:rsidRDefault="007A0D72" w:rsidP="007A0D72">
      <w:pPr>
        <w:pStyle w:val="Odstavecseseznamem"/>
        <w:numPr>
          <w:ilvl w:val="0"/>
          <w:numId w:val="12"/>
        </w:numPr>
        <w:spacing w:after="0" w:line="240" w:lineRule="auto"/>
        <w:ind w:left="127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Teofyliny =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Syntophyllin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– per os nebo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i.v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>.</w:t>
      </w:r>
    </w:p>
    <w:p w14:paraId="36030E89" w14:textId="77777777" w:rsidR="007A0D72" w:rsidRPr="00F44B45" w:rsidRDefault="007A0D72" w:rsidP="007A0D72">
      <w:pPr>
        <w:pStyle w:val="Odstavecseseznamem"/>
        <w:numPr>
          <w:ilvl w:val="0"/>
          <w:numId w:val="12"/>
        </w:numPr>
        <w:spacing w:after="0" w:line="240" w:lineRule="auto"/>
        <w:ind w:left="1276"/>
        <w:rPr>
          <w:rFonts w:ascii="Cambria" w:eastAsiaTheme="minorEastAsia" w:hAnsi="Cambria" w:cs="Times New Roman"/>
          <w:lang w:eastAsia="cs-CZ"/>
        </w:rPr>
      </w:pPr>
      <w:proofErr w:type="spellStart"/>
      <w:r w:rsidRPr="00F44B45">
        <w:rPr>
          <w:rFonts w:ascii="Cambria" w:eastAsiaTheme="minorEastAsia" w:hAnsi="Cambria" w:cs="Times New Roman"/>
          <w:lang w:eastAsia="cs-CZ"/>
        </w:rPr>
        <w:t>Mukolytika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=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Mucosolvan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,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Mucobene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, ACC,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Broncholysin</w:t>
      </w:r>
      <w:proofErr w:type="spellEnd"/>
    </w:p>
    <w:p w14:paraId="2E516EEB" w14:textId="77777777" w:rsidR="007A0D72" w:rsidRPr="00F44B45" w:rsidRDefault="007A0D72" w:rsidP="007A0D72">
      <w:pPr>
        <w:pStyle w:val="Odstavecseseznamem"/>
        <w:numPr>
          <w:ilvl w:val="0"/>
          <w:numId w:val="12"/>
        </w:numPr>
        <w:spacing w:after="0" w:line="240" w:lineRule="auto"/>
        <w:ind w:left="127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Oxygenoterapie</w:t>
      </w:r>
    </w:p>
    <w:p w14:paraId="0518FC59" w14:textId="77777777" w:rsidR="007A0D72" w:rsidRPr="00F44B45" w:rsidRDefault="007A0D72" w:rsidP="007A0D72">
      <w:pPr>
        <w:pStyle w:val="Odstavecseseznamem"/>
        <w:numPr>
          <w:ilvl w:val="0"/>
          <w:numId w:val="12"/>
        </w:numPr>
        <w:spacing w:after="0" w:line="240" w:lineRule="auto"/>
        <w:ind w:left="127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lastRenderedPageBreak/>
        <w:t xml:space="preserve">Kontinuální infuze –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Ringer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a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hydrokortizon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nebo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Solu-Medrol</w:t>
      </w:r>
      <w:proofErr w:type="spellEnd"/>
    </w:p>
    <w:p w14:paraId="2A95A70B" w14:textId="77777777" w:rsidR="007A0D72" w:rsidRPr="00F44B45" w:rsidRDefault="007A0D72" w:rsidP="007A0D72">
      <w:pPr>
        <w:pStyle w:val="Odstavecseseznamem"/>
        <w:numPr>
          <w:ilvl w:val="0"/>
          <w:numId w:val="14"/>
        </w:numPr>
        <w:spacing w:after="0" w:line="240" w:lineRule="auto"/>
        <w:rPr>
          <w:rFonts w:ascii="Cambria" w:eastAsiaTheme="minorEastAsia" w:hAnsi="Cambria" w:cs="Times New Roman"/>
          <w:u w:val="single"/>
          <w:lang w:eastAsia="cs-CZ"/>
        </w:rPr>
      </w:pPr>
      <w:proofErr w:type="spellStart"/>
      <w:r w:rsidRPr="00F44B45">
        <w:rPr>
          <w:rFonts w:ascii="Cambria" w:eastAsiaTheme="minorEastAsia" w:hAnsi="Cambria" w:cs="Times New Roman"/>
          <w:u w:val="single"/>
          <w:lang w:eastAsia="cs-CZ"/>
        </w:rPr>
        <w:t>antiastmatika</w:t>
      </w:r>
      <w:proofErr w:type="spellEnd"/>
      <w:r w:rsidRPr="00F44B45">
        <w:rPr>
          <w:rFonts w:ascii="Cambria" w:eastAsiaTheme="minorEastAsia" w:hAnsi="Cambria" w:cs="Times New Roman"/>
          <w:u w:val="single"/>
          <w:lang w:eastAsia="cs-CZ"/>
        </w:rPr>
        <w:t xml:space="preserve"> preventivní</w:t>
      </w:r>
    </w:p>
    <w:p w14:paraId="4A361A20" w14:textId="77777777" w:rsidR="007A0D72" w:rsidRPr="00F44B45" w:rsidRDefault="007A0D72" w:rsidP="007A0D72">
      <w:pPr>
        <w:pStyle w:val="Odstavecseseznamem"/>
        <w:numPr>
          <w:ilvl w:val="0"/>
          <w:numId w:val="12"/>
        </w:numPr>
        <w:spacing w:after="0" w:line="240" w:lineRule="auto"/>
        <w:ind w:left="127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Kortikosteroidy inhalační =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Pulmicort</w:t>
      </w:r>
      <w:proofErr w:type="spellEnd"/>
    </w:p>
    <w:p w14:paraId="18952242" w14:textId="77777777" w:rsidR="007A0D72" w:rsidRPr="00F44B45" w:rsidRDefault="007A0D72" w:rsidP="007A0D72">
      <w:pPr>
        <w:pStyle w:val="Odstavecseseznamem"/>
        <w:numPr>
          <w:ilvl w:val="0"/>
          <w:numId w:val="12"/>
        </w:numPr>
        <w:spacing w:after="0" w:line="240" w:lineRule="auto"/>
        <w:ind w:left="127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Kortikosteroidy systémové =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Hydrokortizon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,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Prednizon</w:t>
      </w:r>
      <w:proofErr w:type="spellEnd"/>
    </w:p>
    <w:p w14:paraId="2C4FEF48" w14:textId="77777777" w:rsidR="007A0D72" w:rsidRPr="00F44B45" w:rsidRDefault="007A0D72" w:rsidP="007A0D72">
      <w:pPr>
        <w:pStyle w:val="Odstavecseseznamem"/>
        <w:numPr>
          <w:ilvl w:val="0"/>
          <w:numId w:val="12"/>
        </w:numPr>
        <w:spacing w:after="0" w:line="240" w:lineRule="auto"/>
        <w:ind w:left="1276"/>
        <w:rPr>
          <w:rFonts w:ascii="Cambria" w:eastAsiaTheme="minorEastAsia" w:hAnsi="Cambria" w:cs="Times New Roman"/>
          <w:lang w:eastAsia="cs-CZ"/>
        </w:rPr>
      </w:pPr>
      <w:proofErr w:type="spellStart"/>
      <w:r w:rsidRPr="00F44B45">
        <w:rPr>
          <w:rFonts w:ascii="Cambria" w:eastAsiaTheme="minorEastAsia" w:hAnsi="Cambria" w:cs="Times New Roman"/>
          <w:lang w:eastAsia="cs-CZ"/>
        </w:rPr>
        <w:t>Kromony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=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Intal</w:t>
      </w:r>
      <w:proofErr w:type="spellEnd"/>
    </w:p>
    <w:p w14:paraId="119B6491" w14:textId="77777777" w:rsidR="007A0D72" w:rsidRPr="00F44B45" w:rsidRDefault="007A0D72" w:rsidP="007A0D72">
      <w:pPr>
        <w:pStyle w:val="Odstavecseseznamem"/>
        <w:numPr>
          <w:ilvl w:val="0"/>
          <w:numId w:val="12"/>
        </w:numPr>
        <w:spacing w:after="0" w:line="240" w:lineRule="auto"/>
        <w:ind w:left="127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Teofyliny =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Euphyllin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SR</w:t>
      </w:r>
    </w:p>
    <w:p w14:paraId="116DC620" w14:textId="77777777" w:rsidR="007A0D72" w:rsidRPr="00F44B45" w:rsidRDefault="007A0D72" w:rsidP="007A0D72">
      <w:pPr>
        <w:pStyle w:val="Odstavecseseznamem"/>
        <w:numPr>
          <w:ilvl w:val="0"/>
          <w:numId w:val="12"/>
        </w:numPr>
        <w:spacing w:after="0" w:line="240" w:lineRule="auto"/>
        <w:ind w:left="1276"/>
        <w:rPr>
          <w:rFonts w:ascii="Cambria" w:eastAsiaTheme="minorEastAsia" w:hAnsi="Cambria" w:cs="Times New Roman"/>
          <w:lang w:eastAsia="cs-CZ"/>
        </w:rPr>
      </w:pPr>
      <w:proofErr w:type="spellStart"/>
      <w:r w:rsidRPr="00F44B45">
        <w:rPr>
          <w:rFonts w:ascii="Cambria" w:eastAsiaTheme="minorEastAsia" w:hAnsi="Cambria" w:cs="Times New Roman"/>
          <w:lang w:eastAsia="cs-CZ"/>
        </w:rPr>
        <w:t>Bronchodilatancia</w:t>
      </w:r>
      <w:proofErr w:type="spellEnd"/>
    </w:p>
    <w:p w14:paraId="3B567CFC" w14:textId="77777777" w:rsidR="007A0D72" w:rsidRPr="00F44B45" w:rsidRDefault="007A0D72" w:rsidP="007A0D72">
      <w:pPr>
        <w:pStyle w:val="Odstavecseseznamem"/>
        <w:numPr>
          <w:ilvl w:val="0"/>
          <w:numId w:val="12"/>
        </w:numPr>
        <w:spacing w:after="0" w:line="240" w:lineRule="auto"/>
        <w:ind w:left="127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Antihistaminika =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Zyrtec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,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Claritine</w:t>
      </w:r>
      <w:proofErr w:type="spellEnd"/>
    </w:p>
    <w:p w14:paraId="0005B4B4" w14:textId="77777777" w:rsidR="007A0D72" w:rsidRPr="00F44B45" w:rsidRDefault="007A0D72" w:rsidP="007A0D72">
      <w:pPr>
        <w:pStyle w:val="Odstavecseseznamem"/>
        <w:numPr>
          <w:ilvl w:val="0"/>
          <w:numId w:val="12"/>
        </w:numPr>
        <w:spacing w:after="0" w:line="240" w:lineRule="auto"/>
        <w:ind w:left="127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ATB</w:t>
      </w:r>
    </w:p>
    <w:p w14:paraId="75F2191B" w14:textId="77777777" w:rsidR="007A0D72" w:rsidRPr="00F44B45" w:rsidRDefault="007A0D72" w:rsidP="007A0D72">
      <w:pPr>
        <w:pStyle w:val="Odstavecseseznamem"/>
        <w:numPr>
          <w:ilvl w:val="0"/>
          <w:numId w:val="12"/>
        </w:numPr>
        <w:spacing w:after="0" w:line="240" w:lineRule="auto"/>
        <w:ind w:left="1276"/>
        <w:rPr>
          <w:rFonts w:ascii="Cambria" w:eastAsiaTheme="minorEastAsia" w:hAnsi="Cambria" w:cs="Times New Roman"/>
          <w:lang w:eastAsia="cs-CZ"/>
        </w:rPr>
      </w:pPr>
      <w:proofErr w:type="spellStart"/>
      <w:r w:rsidRPr="00F44B45">
        <w:rPr>
          <w:rFonts w:ascii="Cambria" w:eastAsiaTheme="minorEastAsia" w:hAnsi="Cambria" w:cs="Times New Roman"/>
          <w:lang w:eastAsia="cs-CZ"/>
        </w:rPr>
        <w:t>Antacida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nebo H2 antagonisté = při vysokých dávkách kortikosteroidů</w:t>
      </w:r>
    </w:p>
    <w:p w14:paraId="63BA1818" w14:textId="77777777" w:rsidR="007A0D72" w:rsidRPr="00F44B45" w:rsidRDefault="007A0D72" w:rsidP="007A0D72">
      <w:pPr>
        <w:spacing w:after="0" w:line="240" w:lineRule="auto"/>
        <w:ind w:left="66"/>
        <w:rPr>
          <w:rFonts w:ascii="Cambria" w:eastAsiaTheme="minorEastAsia" w:hAnsi="Cambria" w:cs="Times New Roman"/>
          <w:b/>
          <w:bCs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>Léčba akutního záchvatu</w:t>
      </w:r>
    </w:p>
    <w:p w14:paraId="753B3F16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Inhalovat krátkodobá beta-2mimetika 2-4 dávky každých 20 min. v první hodině</w:t>
      </w:r>
    </w:p>
    <w:p w14:paraId="7CF01E2F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Současně se může podat inhalační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anticholinergikum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>, event. per os beta-2-mimetika nebo teofyliny</w:t>
      </w:r>
    </w:p>
    <w:p w14:paraId="22C2E032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Pokud se stav nelepší, podává se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Prednison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60-80 mg</w:t>
      </w:r>
    </w:p>
    <w:p w14:paraId="291FA007" w14:textId="77777777" w:rsidR="007A0D72" w:rsidRPr="00F44B45" w:rsidRDefault="007A0D72" w:rsidP="007A0D72">
      <w:pPr>
        <w:spacing w:after="0" w:line="240" w:lineRule="auto"/>
        <w:ind w:left="66"/>
        <w:rPr>
          <w:rFonts w:ascii="Cambria" w:eastAsiaTheme="minorEastAsia" w:hAnsi="Cambria" w:cs="Times New Roman"/>
          <w:b/>
          <w:bCs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 xml:space="preserve">Terapie status </w:t>
      </w:r>
      <w:proofErr w:type="spellStart"/>
      <w:r w:rsidRPr="00F44B45">
        <w:rPr>
          <w:rFonts w:ascii="Cambria" w:eastAsiaTheme="minorEastAsia" w:hAnsi="Cambria" w:cs="Times New Roman"/>
          <w:b/>
          <w:bCs/>
          <w:lang w:eastAsia="cs-CZ"/>
        </w:rPr>
        <w:t>asthmaticus</w:t>
      </w:r>
      <w:proofErr w:type="spellEnd"/>
    </w:p>
    <w:p w14:paraId="3D4AF96B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proofErr w:type="spellStart"/>
      <w:r w:rsidRPr="00F44B45">
        <w:rPr>
          <w:rFonts w:ascii="Cambria" w:eastAsiaTheme="minorEastAsia" w:hAnsi="Cambria" w:cs="Times New Roman"/>
          <w:lang w:eastAsia="cs-CZ"/>
        </w:rPr>
        <w:t>i.v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>. kortikoidy a O2</w:t>
      </w:r>
    </w:p>
    <w:p w14:paraId="004F65A7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Poloha v sedě, tekutiny</w:t>
      </w:r>
    </w:p>
    <w:p w14:paraId="00FB5ABD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Má jeden záchvat za druhým, třeba i 10 záchvatů za den.</w:t>
      </w:r>
    </w:p>
    <w:p w14:paraId="7CA8134B" w14:textId="77777777" w:rsidR="00AD534E" w:rsidRPr="00F44B45" w:rsidRDefault="00AD534E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</w:p>
    <w:p w14:paraId="45D4B870" w14:textId="77777777" w:rsidR="007A0D72" w:rsidRPr="00F44B45" w:rsidRDefault="007A0D72" w:rsidP="007A0D72">
      <w:pPr>
        <w:spacing w:before="240" w:after="0" w:line="240" w:lineRule="auto"/>
        <w:jc w:val="center"/>
        <w:rPr>
          <w:rFonts w:ascii="Cambria" w:eastAsiaTheme="minorEastAsia" w:hAnsi="Cambria" w:cs="Times New Roman"/>
          <w:b/>
          <w:bCs/>
          <w:u w:val="single"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u w:val="single"/>
          <w:lang w:eastAsia="cs-CZ"/>
        </w:rPr>
        <w:t>NÁDORY PLIC</w:t>
      </w:r>
    </w:p>
    <w:p w14:paraId="0CB4763F" w14:textId="77777777" w:rsidR="007A0D72" w:rsidRPr="00F44B45" w:rsidRDefault="007A0D72" w:rsidP="007A0D72">
      <w:pPr>
        <w:spacing w:before="240" w:after="0" w:line="240" w:lineRule="auto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Nádor je změna tkáně, neregulovaný růst buněk.</w:t>
      </w:r>
    </w:p>
    <w:p w14:paraId="0229079D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i/>
          <w:iCs/>
          <w:u w:val="single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Nádory se podle rychlostí růstu, typu buněk a metastazování dělíme:</w:t>
      </w:r>
    </w:p>
    <w:p w14:paraId="7B15B267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Benigní – roste ohraničeně, nemetastazuje, obvykle nerecidivuje</w:t>
      </w:r>
    </w:p>
    <w:p w14:paraId="0A6A053F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Prekancerózy – je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přednádorový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stav, který předchází vzniku maligního nádoru</w:t>
      </w:r>
    </w:p>
    <w:p w14:paraId="2057F49E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Maligní – roste neohraničeně, invazivně,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infiltrativně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, destruktivně, metastazuje a recidivuje </w:t>
      </w:r>
    </w:p>
    <w:p w14:paraId="37B2AD72" w14:textId="77777777" w:rsidR="003C57F9" w:rsidRPr="00F44B45" w:rsidRDefault="003C57F9" w:rsidP="003C57F9">
      <w:pPr>
        <w:rPr>
          <w:rFonts w:ascii="Times New Roman" w:hAnsi="Times New Roman" w:cs="Times New Roman"/>
        </w:rPr>
      </w:pPr>
      <w:r w:rsidRPr="00F44B45">
        <w:rPr>
          <w:rFonts w:ascii="Times New Roman" w:hAnsi="Times New Roman" w:cs="Times New Roman"/>
          <w:b/>
          <w:bCs/>
        </w:rPr>
        <w:t>Nepravé nádory</w:t>
      </w:r>
    </w:p>
    <w:p w14:paraId="4F3B5283" w14:textId="044DCCB3" w:rsidR="003C57F9" w:rsidRPr="00F44B45" w:rsidRDefault="003C57F9" w:rsidP="003C57F9">
      <w:pPr>
        <w:pStyle w:val="Odstavecseseznamem"/>
        <w:numPr>
          <w:ilvl w:val="0"/>
          <w:numId w:val="10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útvary, které svým vzhledem nádory připomínají, ale vznikly jiným způsobem než abnormálním dělením buněk, např. nahromaděním tekutiny (cysty). </w:t>
      </w:r>
    </w:p>
    <w:p w14:paraId="31D9388B" w14:textId="77777777" w:rsidR="003C57F9" w:rsidRPr="00F44B45" w:rsidRDefault="003C57F9" w:rsidP="003C57F9">
      <w:pPr>
        <w:rPr>
          <w:rFonts w:ascii="Times New Roman" w:hAnsi="Times New Roman" w:cs="Times New Roman"/>
          <w:b/>
          <w:bCs/>
        </w:rPr>
      </w:pPr>
      <w:r w:rsidRPr="00F44B45">
        <w:rPr>
          <w:rFonts w:ascii="Times New Roman" w:hAnsi="Times New Roman" w:cs="Times New Roman"/>
          <w:b/>
          <w:bCs/>
        </w:rPr>
        <w:t xml:space="preserve">Pravé nádory </w:t>
      </w:r>
    </w:p>
    <w:p w14:paraId="755AF4E0" w14:textId="5427A1C0" w:rsidR="003C57F9" w:rsidRPr="00F44B45" w:rsidRDefault="003C57F9" w:rsidP="003C57F9">
      <w:pPr>
        <w:pStyle w:val="Odstavecseseznamem"/>
        <w:numPr>
          <w:ilvl w:val="0"/>
          <w:numId w:val="10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B</w:t>
      </w:r>
      <w:r w:rsidRPr="00F44B45">
        <w:rPr>
          <w:rFonts w:ascii="Cambria" w:eastAsiaTheme="minorEastAsia" w:hAnsi="Cambria" w:cs="Times New Roman"/>
          <w:lang w:eastAsia="cs-CZ"/>
        </w:rPr>
        <w:t xml:space="preserve">enigní – nezhoubné – ohraničené od ostatní tkáně, nešíří se do okolí. Recidivují (po léčbě se znovu objeví) vzácně. </w:t>
      </w:r>
    </w:p>
    <w:p w14:paraId="5A305FA5" w14:textId="74B33D85" w:rsidR="003C57F9" w:rsidRPr="00F44B45" w:rsidRDefault="003C57F9" w:rsidP="003C57F9">
      <w:pPr>
        <w:pStyle w:val="Odstavecseseznamem"/>
        <w:numPr>
          <w:ilvl w:val="0"/>
          <w:numId w:val="10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M</w:t>
      </w:r>
      <w:r w:rsidRPr="00F44B45">
        <w:rPr>
          <w:rFonts w:ascii="Cambria" w:eastAsiaTheme="minorEastAsia" w:hAnsi="Cambria" w:cs="Times New Roman"/>
          <w:lang w:eastAsia="cs-CZ"/>
        </w:rPr>
        <w:t xml:space="preserve">aligní – prorůstají do okolí a jsou schopny se hematogenně (krví),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lymfogenně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(lymfatickými cestami) nebo přímým šířením rozsévat do ostatních částí těla a zakládat tam metastázy. Vzniku maligního onemocnění mohou předcházet změny, které jsou označovány jako prekancerózy. Jedná se sice o abnormální buněčnou aktivitu, ta ale ještě nemá nádorový charakter. Vývoj v maligní nádor trvá obvykle řadu let.</w:t>
      </w:r>
    </w:p>
    <w:p w14:paraId="695003C0" w14:textId="77777777" w:rsidR="007A0D72" w:rsidRPr="00F44B45" w:rsidRDefault="007A0D72" w:rsidP="007A0D72">
      <w:pPr>
        <w:spacing w:after="0" w:line="240" w:lineRule="auto"/>
        <w:ind w:left="66"/>
        <w:rPr>
          <w:rFonts w:ascii="Cambria" w:eastAsiaTheme="minorEastAsia" w:hAnsi="Cambria" w:cs="Times New Roman"/>
          <w:b/>
          <w:bCs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>Příčiny:</w:t>
      </w:r>
    </w:p>
    <w:p w14:paraId="3DACB8FD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Chemické – kouření, chemické látky</w:t>
      </w:r>
    </w:p>
    <w:p w14:paraId="26418C64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Fyzikální – ionizační záření</w:t>
      </w:r>
    </w:p>
    <w:p w14:paraId="34CAA57F" w14:textId="1FEC2CAE" w:rsidR="003C57F9" w:rsidRPr="00F44B45" w:rsidRDefault="007A0D72" w:rsidP="003C57F9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proofErr w:type="spellStart"/>
      <w:r w:rsidRPr="00F44B45">
        <w:rPr>
          <w:rFonts w:ascii="Cambria" w:eastAsiaTheme="minorEastAsia" w:hAnsi="Cambria" w:cs="Times New Roman"/>
          <w:lang w:eastAsia="cs-CZ"/>
        </w:rPr>
        <w:t>Onkoviry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</w:t>
      </w:r>
    </w:p>
    <w:p w14:paraId="5C2D8613" w14:textId="77777777" w:rsidR="003C57F9" w:rsidRPr="00F44B45" w:rsidRDefault="003C57F9" w:rsidP="003C57F9">
      <w:pPr>
        <w:spacing w:after="0" w:line="240" w:lineRule="auto"/>
        <w:rPr>
          <w:rFonts w:ascii="Cambria" w:eastAsiaTheme="minorEastAsia" w:hAnsi="Cambria" w:cs="Times New Roman"/>
          <w:lang w:eastAsia="cs-CZ"/>
        </w:rPr>
      </w:pPr>
    </w:p>
    <w:p w14:paraId="7531CB09" w14:textId="77777777" w:rsidR="007A0D72" w:rsidRPr="00F44B45" w:rsidRDefault="007A0D72" w:rsidP="007A0D72">
      <w:pPr>
        <w:spacing w:after="0" w:line="240" w:lineRule="auto"/>
        <w:ind w:left="66"/>
        <w:rPr>
          <w:rFonts w:ascii="Cambria" w:eastAsiaTheme="minorEastAsia" w:hAnsi="Cambria" w:cs="Times New Roman"/>
          <w:b/>
          <w:bCs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>Klasifikace nádorů:</w:t>
      </w:r>
    </w:p>
    <w:p w14:paraId="12470CC9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b/>
          <w:bCs/>
          <w:lang w:eastAsia="cs-CZ"/>
        </w:rPr>
      </w:pPr>
      <w:proofErr w:type="spellStart"/>
      <w:r w:rsidRPr="00F44B45">
        <w:rPr>
          <w:rFonts w:ascii="Cambria" w:eastAsiaTheme="minorEastAsia" w:hAnsi="Cambria" w:cs="Times New Roman"/>
          <w:lang w:eastAsia="cs-CZ"/>
        </w:rPr>
        <w:t>Grading</w:t>
      </w:r>
      <w:proofErr w:type="spellEnd"/>
    </w:p>
    <w:p w14:paraId="4AC23FE1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Mikroskopické určení stupně vyzrálostí nádoru. Označuje se písmenem G.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Obvykla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platí, že čím je nádor méně vyzrálý, tím je agresivnější, ale zároveň citlivější k léčbě</w:t>
      </w:r>
    </w:p>
    <w:p w14:paraId="191971CF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b/>
          <w:bCs/>
          <w:lang w:eastAsia="cs-CZ"/>
        </w:rPr>
      </w:pPr>
      <w:proofErr w:type="spellStart"/>
      <w:r w:rsidRPr="00F44B45">
        <w:rPr>
          <w:rFonts w:ascii="Cambria" w:eastAsiaTheme="minorEastAsia" w:hAnsi="Cambria" w:cs="Times New Roman"/>
          <w:lang w:eastAsia="cs-CZ"/>
        </w:rPr>
        <w:t>Staging</w:t>
      </w:r>
      <w:proofErr w:type="spellEnd"/>
    </w:p>
    <w:p w14:paraId="002FC83A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Slouží k jednoduchému popisu rozsahu nádoru a určení stádia onemocnění, používá se hodnocení TNM</w:t>
      </w:r>
    </w:p>
    <w:p w14:paraId="44210B1F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T – tumor (velikost)</w:t>
      </w:r>
    </w:p>
    <w:p w14:paraId="42B48AFD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N – </w:t>
      </w:r>
      <w:proofErr w:type="gramStart"/>
      <w:r w:rsidRPr="00F44B45">
        <w:rPr>
          <w:rFonts w:ascii="Cambria" w:eastAsiaTheme="minorEastAsia" w:hAnsi="Cambria" w:cs="Times New Roman"/>
          <w:lang w:eastAsia="cs-CZ"/>
        </w:rPr>
        <w:t>nodus  (</w:t>
      </w:r>
      <w:proofErr w:type="gramEnd"/>
      <w:r w:rsidRPr="00F44B45">
        <w:rPr>
          <w:rFonts w:ascii="Cambria" w:eastAsiaTheme="minorEastAsia" w:hAnsi="Cambria" w:cs="Times New Roman"/>
          <w:lang w:eastAsia="cs-CZ"/>
        </w:rPr>
        <w:t>postižení regionálních lymfatických uzlin)</w:t>
      </w:r>
    </w:p>
    <w:p w14:paraId="2344F543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M – metastázy (zda došlo k založení vzdálených metastáz)</w:t>
      </w:r>
    </w:p>
    <w:p w14:paraId="2781CDA7" w14:textId="77777777" w:rsidR="007A0D72" w:rsidRPr="00F44B45" w:rsidRDefault="007A0D72" w:rsidP="007A0D72">
      <w:pPr>
        <w:spacing w:after="0" w:line="240" w:lineRule="auto"/>
        <w:ind w:left="66"/>
        <w:rPr>
          <w:rFonts w:ascii="Cambria" w:eastAsiaTheme="minorEastAsia" w:hAnsi="Cambria" w:cs="Times New Roman"/>
          <w:b/>
          <w:bCs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lastRenderedPageBreak/>
        <w:t>Příznaky:</w:t>
      </w:r>
    </w:p>
    <w:p w14:paraId="39BB4FFE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Neexistují časné varovné příznaky, v </w:t>
      </w:r>
      <w:proofErr w:type="gramStart"/>
      <w:r w:rsidRPr="00F44B45">
        <w:rPr>
          <w:rFonts w:ascii="Cambria" w:eastAsiaTheme="minorEastAsia" w:hAnsi="Cambria" w:cs="Times New Roman"/>
          <w:lang w:eastAsia="cs-CZ"/>
        </w:rPr>
        <w:t>době</w:t>
      </w:r>
      <w:proofErr w:type="gramEnd"/>
      <w:r w:rsidRPr="00F44B45">
        <w:rPr>
          <w:rFonts w:ascii="Cambria" w:eastAsiaTheme="minorEastAsia" w:hAnsi="Cambria" w:cs="Times New Roman"/>
          <w:lang w:eastAsia="cs-CZ"/>
        </w:rPr>
        <w:t xml:space="preserve"> kdy se příznaky projeví, bývá již karcinom v pokročilém stádiu</w:t>
      </w:r>
    </w:p>
    <w:p w14:paraId="61F89252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Dle lokalizace nádoru:</w:t>
      </w:r>
    </w:p>
    <w:p w14:paraId="181245D5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dušnost</w:t>
      </w:r>
    </w:p>
    <w:p w14:paraId="100DC164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Chronický kašel</w:t>
      </w:r>
    </w:p>
    <w:p w14:paraId="7AC0D7F7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Vykašlávání krvavého sputa až hemoptýza</w:t>
      </w:r>
    </w:p>
    <w:p w14:paraId="532A193D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Bolest na hrudi</w:t>
      </w:r>
    </w:p>
    <w:p w14:paraId="11171267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Opakované záněty plic</w:t>
      </w:r>
    </w:p>
    <w:p w14:paraId="3D29B9B5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Chrapot, polykací potíže</w:t>
      </w:r>
    </w:p>
    <w:p w14:paraId="04C628C1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Únava, nechutenství, hubnutí</w:t>
      </w:r>
    </w:p>
    <w:p w14:paraId="411618FA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Teplota</w:t>
      </w:r>
    </w:p>
    <w:p w14:paraId="2DC76F3C" w14:textId="1C5D8749" w:rsidR="00AD534E" w:rsidRPr="00F44B45" w:rsidRDefault="00AD534E" w:rsidP="00F44B45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A</w:t>
      </w:r>
      <w:r w:rsidR="007A0D72" w:rsidRPr="00F44B45">
        <w:rPr>
          <w:rFonts w:ascii="Cambria" w:eastAsiaTheme="minorEastAsia" w:hAnsi="Cambria" w:cs="Times New Roman"/>
          <w:lang w:eastAsia="cs-CZ"/>
        </w:rPr>
        <w:t>nemie</w:t>
      </w:r>
    </w:p>
    <w:p w14:paraId="487A74C1" w14:textId="77777777" w:rsidR="007A0D72" w:rsidRPr="00F44B45" w:rsidRDefault="007A0D72" w:rsidP="007A0D72">
      <w:pPr>
        <w:spacing w:after="0" w:line="240" w:lineRule="auto"/>
        <w:ind w:left="66"/>
        <w:rPr>
          <w:rFonts w:ascii="Cambria" w:eastAsiaTheme="minorEastAsia" w:hAnsi="Cambria" w:cs="Times New Roman"/>
          <w:b/>
          <w:bCs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>Diagnostika:</w:t>
      </w:r>
    </w:p>
    <w:p w14:paraId="1CDDE203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Fyzikální vyšetření</w:t>
      </w:r>
    </w:p>
    <w:p w14:paraId="07345506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Laboratorní vyšetření – nádorové markéry (CEA, TPA)</w:t>
      </w:r>
    </w:p>
    <w:p w14:paraId="7DAE890A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Cytologické vyšetření sputa</w:t>
      </w:r>
    </w:p>
    <w:p w14:paraId="2BCC37E0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RTG plic – u 90% nemocných odhalí nádor</w:t>
      </w:r>
    </w:p>
    <w:p w14:paraId="54884DF0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CT plic </w:t>
      </w:r>
    </w:p>
    <w:p w14:paraId="0C22C78F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Bronchoskopie – biopsie </w:t>
      </w:r>
    </w:p>
    <w:p w14:paraId="2D4E647C" w14:textId="77777777" w:rsidR="007A0D72" w:rsidRPr="00F44B45" w:rsidRDefault="007A0D72" w:rsidP="007A0D72">
      <w:pPr>
        <w:spacing w:after="0" w:line="240" w:lineRule="auto"/>
        <w:ind w:left="66"/>
        <w:rPr>
          <w:rFonts w:ascii="Cambria" w:eastAsiaTheme="minorEastAsia" w:hAnsi="Cambria" w:cs="Times New Roman"/>
          <w:b/>
          <w:bCs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>Terapie:</w:t>
      </w:r>
    </w:p>
    <w:p w14:paraId="3371B0FB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Chirurgické odstranění nádoru</w:t>
      </w:r>
    </w:p>
    <w:p w14:paraId="2B9F4F0C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Chemoterapie</w:t>
      </w:r>
    </w:p>
    <w:p w14:paraId="19A84C3D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Radioterapie</w:t>
      </w:r>
    </w:p>
    <w:p w14:paraId="68818192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Biologická léčba</w:t>
      </w:r>
    </w:p>
    <w:p w14:paraId="4B54ADD5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Paliativní léčba</w:t>
      </w:r>
    </w:p>
    <w:p w14:paraId="0A9D9E85" w14:textId="77777777" w:rsidR="007A0D72" w:rsidRPr="00F44B45" w:rsidRDefault="007A0D72" w:rsidP="007A0D72">
      <w:pPr>
        <w:spacing w:before="240" w:after="0" w:line="240" w:lineRule="auto"/>
        <w:jc w:val="center"/>
        <w:rPr>
          <w:rFonts w:ascii="Cambria" w:eastAsiaTheme="minorEastAsia" w:hAnsi="Cambria" w:cs="Times New Roman"/>
          <w:b/>
          <w:bCs/>
          <w:u w:val="single"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u w:val="single"/>
          <w:lang w:eastAsia="cs-CZ"/>
        </w:rPr>
        <w:t>BRONCHOGENNÍ KARCINOM</w:t>
      </w:r>
    </w:p>
    <w:p w14:paraId="5BD71B7F" w14:textId="77777777" w:rsidR="007A0D72" w:rsidRPr="00F44B45" w:rsidRDefault="007A0D72" w:rsidP="007A0D72">
      <w:pPr>
        <w:spacing w:before="240" w:after="120" w:line="240" w:lineRule="auto"/>
        <w:rPr>
          <w:rFonts w:ascii="Cambria" w:hAnsi="Cambria" w:cs="Times New Roman"/>
        </w:rPr>
      </w:pPr>
      <w:r w:rsidRPr="00F44B45">
        <w:rPr>
          <w:rFonts w:ascii="Cambria" w:hAnsi="Cambria" w:cs="Times New Roman"/>
        </w:rPr>
        <w:t>Karcinom průdušek i plicního parenchymu</w:t>
      </w:r>
    </w:p>
    <w:p w14:paraId="6646C667" w14:textId="77777777" w:rsidR="007A0D72" w:rsidRPr="00F44B45" w:rsidRDefault="007A0D72" w:rsidP="007A0D72">
      <w:pPr>
        <w:spacing w:after="0" w:line="240" w:lineRule="auto"/>
        <w:rPr>
          <w:rFonts w:ascii="Cambria" w:eastAsiaTheme="minorEastAsia" w:hAnsi="Cambria" w:cs="Times New Roman"/>
          <w:b/>
          <w:bCs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>Dělení:</w:t>
      </w:r>
    </w:p>
    <w:p w14:paraId="44365381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Malobuněčný </w:t>
      </w:r>
    </w:p>
    <w:p w14:paraId="732E5FE4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Nemalobuněčný </w:t>
      </w:r>
    </w:p>
    <w:p w14:paraId="55219A79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Malobuněčný představuje asi 20–25%</w:t>
      </w:r>
    </w:p>
    <w:p w14:paraId="052FFC7C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Nemalobuněčný představuje asi 75–80%</w:t>
      </w:r>
    </w:p>
    <w:p w14:paraId="1CF5E370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Nemalobuněčný karcinom obsahuje 3 podtypy nádoru –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spinocelulární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karcinom, adenokarcinom a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velkobunečný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karcinom.</w:t>
      </w:r>
    </w:p>
    <w:p w14:paraId="2022F09E" w14:textId="77777777" w:rsidR="007A0D72" w:rsidRPr="00F44B45" w:rsidRDefault="007A0D72" w:rsidP="007A0D72">
      <w:pPr>
        <w:spacing w:after="0" w:line="240" w:lineRule="auto"/>
        <w:rPr>
          <w:rFonts w:ascii="Cambria" w:eastAsiaTheme="minorEastAsia" w:hAnsi="Cambria" w:cs="Times New Roman"/>
          <w:b/>
          <w:bCs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>Biologické vlastnosti</w:t>
      </w:r>
    </w:p>
    <w:p w14:paraId="7775A853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hAnsi="Cambria" w:cs="Times New Roman"/>
        </w:rPr>
      </w:pPr>
      <w:r w:rsidRPr="00F44B45">
        <w:rPr>
          <w:rFonts w:ascii="Cambria" w:hAnsi="Cambria" w:cs="Times New Roman"/>
          <w:u w:val="single"/>
        </w:rPr>
        <w:t>Malobuněčný karcinom</w:t>
      </w:r>
      <w:r w:rsidRPr="00F44B45">
        <w:rPr>
          <w:rFonts w:ascii="Cambria" w:hAnsi="Cambria" w:cs="Times New Roman"/>
        </w:rPr>
        <w:t xml:space="preserve"> (SCLC) </w:t>
      </w:r>
      <w:r w:rsidRPr="00F44B45">
        <w:rPr>
          <w:rFonts w:ascii="Cambria" w:eastAsiaTheme="minorEastAsia" w:hAnsi="Cambria" w:cs="Times New Roman"/>
          <w:lang w:eastAsia="cs-CZ"/>
        </w:rPr>
        <w:t>roste</w:t>
      </w:r>
      <w:r w:rsidRPr="00F44B45">
        <w:rPr>
          <w:rFonts w:ascii="Cambria" w:hAnsi="Cambria" w:cs="Times New Roman"/>
        </w:rPr>
        <w:t xml:space="preserve"> rychle a časně vytváří vzdálené </w:t>
      </w:r>
      <w:hyperlink r:id="rId9" w:tooltip="Metastázy" w:history="1">
        <w:r w:rsidRPr="00F44B45">
          <w:rPr>
            <w:rFonts w:ascii="Cambria" w:hAnsi="Cambria" w:cs="Times New Roman"/>
          </w:rPr>
          <w:t>metastázy</w:t>
        </w:r>
      </w:hyperlink>
      <w:r w:rsidRPr="00F44B45">
        <w:rPr>
          <w:rFonts w:ascii="Cambria" w:hAnsi="Cambria" w:cs="Times New Roman"/>
        </w:rPr>
        <w:t>. Z tohoto důvodu jsou omezené možnosti chirurgické léčby nádoru. Karcinom však dobře reaguje na </w:t>
      </w:r>
      <w:hyperlink r:id="rId10" w:tooltip="Chemoterapie" w:history="1">
        <w:r w:rsidRPr="00F44B45">
          <w:rPr>
            <w:rFonts w:ascii="Cambria" w:hAnsi="Cambria" w:cs="Times New Roman"/>
          </w:rPr>
          <w:t>chemoterapii</w:t>
        </w:r>
      </w:hyperlink>
      <w:r w:rsidRPr="00F44B45">
        <w:rPr>
          <w:rFonts w:ascii="Cambria" w:hAnsi="Cambria" w:cs="Times New Roman"/>
        </w:rPr>
        <w:t> a </w:t>
      </w:r>
      <w:hyperlink r:id="rId11" w:tooltip="Radioterapie" w:history="1">
        <w:r w:rsidRPr="00F44B45">
          <w:rPr>
            <w:rFonts w:ascii="Cambria" w:hAnsi="Cambria" w:cs="Times New Roman"/>
          </w:rPr>
          <w:t>radioterapii</w:t>
        </w:r>
      </w:hyperlink>
      <w:r w:rsidRPr="00F44B45">
        <w:rPr>
          <w:rFonts w:ascii="Cambria" w:hAnsi="Cambria" w:cs="Times New Roman"/>
        </w:rPr>
        <w:t>.</w:t>
      </w:r>
    </w:p>
    <w:p w14:paraId="77C76A91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hAnsi="Cambria" w:cs="Times New Roman"/>
        </w:rPr>
      </w:pPr>
      <w:r w:rsidRPr="00F44B45">
        <w:rPr>
          <w:rFonts w:ascii="Cambria" w:hAnsi="Cambria" w:cs="Times New Roman"/>
          <w:u w:val="single"/>
        </w:rPr>
        <w:t>Nemalobuněčný karcinom</w:t>
      </w:r>
      <w:r w:rsidRPr="00F44B45">
        <w:rPr>
          <w:rFonts w:ascii="Cambria" w:hAnsi="Cambria" w:cs="Times New Roman"/>
        </w:rPr>
        <w:t xml:space="preserve"> (NSCLC) </w:t>
      </w:r>
      <w:r w:rsidRPr="00F44B45">
        <w:rPr>
          <w:rFonts w:ascii="Cambria" w:eastAsiaTheme="minorEastAsia" w:hAnsi="Cambria" w:cs="Times New Roman"/>
          <w:lang w:eastAsia="cs-CZ"/>
        </w:rPr>
        <w:t>roste</w:t>
      </w:r>
      <w:r w:rsidRPr="00F44B45">
        <w:rPr>
          <w:rFonts w:ascii="Cambria" w:hAnsi="Cambria" w:cs="Times New Roman"/>
        </w:rPr>
        <w:t xml:space="preserve"> pomaleji než předchozí typ nádoru, a proto je možné nádor řešit chirurgicky – resekcí nádoru. Senzitivita na léčbu je u tohoto typu nádoru menší.</w:t>
      </w:r>
    </w:p>
    <w:p w14:paraId="3850249A" w14:textId="77777777" w:rsidR="007A0D72" w:rsidRPr="00F44B45" w:rsidRDefault="007A0D72" w:rsidP="007A0D72">
      <w:pPr>
        <w:spacing w:after="0" w:line="240" w:lineRule="auto"/>
        <w:rPr>
          <w:rFonts w:ascii="Cambria" w:eastAsiaTheme="minorEastAsia" w:hAnsi="Cambria" w:cs="Times New Roman"/>
          <w:b/>
          <w:bCs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>Příčiny:</w:t>
      </w:r>
    </w:p>
    <w:p w14:paraId="7598FF62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Exogenní vlivy – kouření, pasivní kouření představuje také riziko, zvýšená expozice radonu, další významné karcinogeny jsou součástí pracovní zátěže – </w:t>
      </w:r>
      <w:hyperlink r:id="rId12" w:tooltip="Azbest" w:history="1">
        <w:r w:rsidRPr="00F44B45">
          <w:rPr>
            <w:rFonts w:ascii="Cambria" w:eastAsiaTheme="minorEastAsia" w:hAnsi="Cambria" w:cs="Times New Roman"/>
            <w:lang w:eastAsia="cs-CZ"/>
          </w:rPr>
          <w:t>azbest</w:t>
        </w:r>
      </w:hyperlink>
      <w:r w:rsidRPr="00F44B45">
        <w:rPr>
          <w:rFonts w:ascii="Cambria" w:eastAsiaTheme="minorEastAsia" w:hAnsi="Cambria" w:cs="Times New Roman"/>
          <w:lang w:eastAsia="cs-CZ"/>
        </w:rPr>
        <w:t>, anorganické sloučeniny </w:t>
      </w:r>
      <w:hyperlink r:id="rId13" w:tooltip="Arsen" w:history="1">
        <w:r w:rsidRPr="00F44B45">
          <w:rPr>
            <w:rFonts w:ascii="Cambria" w:eastAsiaTheme="minorEastAsia" w:hAnsi="Cambria" w:cs="Times New Roman"/>
            <w:lang w:eastAsia="cs-CZ"/>
          </w:rPr>
          <w:t>arzenu</w:t>
        </w:r>
      </w:hyperlink>
      <w:r w:rsidRPr="00F44B45">
        <w:rPr>
          <w:rFonts w:ascii="Cambria" w:eastAsiaTheme="minorEastAsia" w:hAnsi="Cambria" w:cs="Times New Roman"/>
          <w:lang w:eastAsia="cs-CZ"/>
        </w:rPr>
        <w:t>, síry, sloučeniny chromu, niklu nebo PVC. Dalším rizikovým faktorem je </w:t>
      </w:r>
      <w:hyperlink r:id="rId14" w:history="1">
        <w:r w:rsidRPr="00F44B45">
          <w:rPr>
            <w:rFonts w:ascii="Cambria" w:eastAsiaTheme="minorEastAsia" w:hAnsi="Cambria" w:cs="Times New Roman"/>
            <w:lang w:eastAsia="cs-CZ"/>
          </w:rPr>
          <w:t>ionizující záření</w:t>
        </w:r>
      </w:hyperlink>
      <w:r w:rsidRPr="00F44B45">
        <w:rPr>
          <w:rFonts w:ascii="Cambria" w:eastAsiaTheme="minorEastAsia" w:hAnsi="Cambria" w:cs="Times New Roman"/>
          <w:lang w:eastAsia="cs-CZ"/>
        </w:rPr>
        <w:t>.</w:t>
      </w:r>
    </w:p>
    <w:p w14:paraId="098A51D5" w14:textId="77777777" w:rsidR="007A0D72" w:rsidRPr="00F44B45" w:rsidRDefault="007A0D72" w:rsidP="007A0D72">
      <w:pPr>
        <w:spacing w:after="0" w:line="276" w:lineRule="auto"/>
        <w:jc w:val="both"/>
        <w:rPr>
          <w:rFonts w:ascii="Cambria" w:hAnsi="Cambria" w:cs="Times New Roman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>Klinický obraz</w:t>
      </w:r>
      <w:r w:rsidRPr="00F44B45">
        <w:rPr>
          <w:rFonts w:ascii="Cambria" w:hAnsi="Cambria" w:cs="Times New Roman"/>
        </w:rPr>
        <w:t>:</w:t>
      </w:r>
    </w:p>
    <w:p w14:paraId="1A721C57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Bronchogenní karcinom nevykazuje časné příznaky.</w:t>
      </w:r>
    </w:p>
    <w:p w14:paraId="26B605C8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Jakmile se příznaky nemoci objeví, jedná se už o karcinom ve stadiu pokročilém</w:t>
      </w:r>
    </w:p>
    <w:p w14:paraId="30088AC5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Příznaky dělíme do tří skupin: 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intratorakální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>, 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extratorakální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> a 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paraneoplastické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>.</w:t>
      </w:r>
    </w:p>
    <w:p w14:paraId="52C07B7C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u w:val="single"/>
          <w:lang w:eastAsia="cs-CZ"/>
        </w:rPr>
      </w:pPr>
      <w:proofErr w:type="spellStart"/>
      <w:r w:rsidRPr="00F44B45">
        <w:rPr>
          <w:rFonts w:ascii="Cambria" w:eastAsiaTheme="minorEastAsia" w:hAnsi="Cambria" w:cs="Times New Roman"/>
          <w:u w:val="single"/>
          <w:lang w:eastAsia="cs-CZ"/>
        </w:rPr>
        <w:t>Intrathorakální</w:t>
      </w:r>
      <w:proofErr w:type="spellEnd"/>
      <w:r w:rsidRPr="00F44B45">
        <w:rPr>
          <w:rFonts w:ascii="Cambria" w:eastAsiaTheme="minorEastAsia" w:hAnsi="Cambria" w:cs="Times New Roman"/>
          <w:u w:val="single"/>
          <w:lang w:eastAsia="cs-CZ"/>
        </w:rPr>
        <w:t xml:space="preserve"> příznaky (závisejí na velikosti a lokalizaci primárního nádoru)</w:t>
      </w:r>
    </w:p>
    <w:p w14:paraId="3D4E2EAC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Kašel – zpočátku suchý, dráždivý, poté až produktivní</w:t>
      </w:r>
    </w:p>
    <w:p w14:paraId="7B61422A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hyperlink r:id="rId15" w:history="1">
        <w:r w:rsidRPr="00F44B45">
          <w:rPr>
            <w:rFonts w:ascii="Cambria" w:eastAsiaTheme="minorEastAsia" w:hAnsi="Cambria" w:cs="Times New Roman"/>
            <w:lang w:eastAsia="cs-CZ"/>
          </w:rPr>
          <w:t>Hemoptýza</w:t>
        </w:r>
      </w:hyperlink>
      <w:r w:rsidRPr="00F44B45">
        <w:rPr>
          <w:rFonts w:ascii="Cambria" w:eastAsiaTheme="minorEastAsia" w:hAnsi="Cambria" w:cs="Times New Roman"/>
          <w:lang w:eastAsia="cs-CZ"/>
        </w:rPr>
        <w:t> (20–30 %)</w:t>
      </w:r>
    </w:p>
    <w:p w14:paraId="5D34429D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hyperlink r:id="rId16" w:history="1">
        <w:r w:rsidRPr="00F44B45">
          <w:rPr>
            <w:rFonts w:ascii="Cambria" w:eastAsiaTheme="minorEastAsia" w:hAnsi="Cambria" w:cs="Times New Roman"/>
            <w:lang w:eastAsia="cs-CZ"/>
          </w:rPr>
          <w:t>Stridor</w:t>
        </w:r>
      </w:hyperlink>
      <w:r w:rsidRPr="00F44B45">
        <w:rPr>
          <w:rFonts w:ascii="Cambria" w:eastAsiaTheme="minorEastAsia" w:hAnsi="Cambria" w:cs="Times New Roman"/>
          <w:lang w:eastAsia="cs-CZ"/>
        </w:rPr>
        <w:t> při zúžení hlavních dýchacích cest</w:t>
      </w:r>
    </w:p>
    <w:p w14:paraId="38EC5687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Bronchopneumonie při obstrukci bronchu</w:t>
      </w:r>
    </w:p>
    <w:p w14:paraId="5DC05C8C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hyperlink r:id="rId17" w:tooltip="Syndrom horní duté žíly" w:history="1">
        <w:r w:rsidRPr="00F44B45">
          <w:rPr>
            <w:rFonts w:ascii="Cambria" w:eastAsiaTheme="minorEastAsia" w:hAnsi="Cambria" w:cs="Times New Roman"/>
            <w:lang w:eastAsia="cs-CZ"/>
          </w:rPr>
          <w:t>Syndrom horní duté žíly</w:t>
        </w:r>
      </w:hyperlink>
      <w:r w:rsidRPr="00F44B45">
        <w:rPr>
          <w:rFonts w:ascii="Cambria" w:eastAsiaTheme="minorEastAsia" w:hAnsi="Cambria" w:cs="Times New Roman"/>
          <w:lang w:eastAsia="cs-CZ"/>
        </w:rPr>
        <w:t> jako následek útlaku zvětšenými mízními uzlinám</w:t>
      </w:r>
    </w:p>
    <w:p w14:paraId="37AB4917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V pokročilých stadiích i </w:t>
      </w:r>
      <w:hyperlink r:id="rId18" w:tooltip="Dušnost" w:history="1">
        <w:r w:rsidRPr="00F44B45">
          <w:rPr>
            <w:rFonts w:ascii="Cambria" w:eastAsiaTheme="minorEastAsia" w:hAnsi="Cambria" w:cs="Times New Roman"/>
            <w:lang w:eastAsia="cs-CZ"/>
          </w:rPr>
          <w:t>dušnost</w:t>
        </w:r>
      </w:hyperlink>
    </w:p>
    <w:p w14:paraId="411FD637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Bolest na hrudi </w:t>
      </w:r>
    </w:p>
    <w:p w14:paraId="7D69D42B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hAnsi="Cambria" w:cs="Times New Roman"/>
          <w:u w:val="single"/>
        </w:rPr>
      </w:pPr>
      <w:proofErr w:type="spellStart"/>
      <w:r w:rsidRPr="00F44B45">
        <w:rPr>
          <w:rFonts w:ascii="Cambria" w:hAnsi="Cambria" w:cs="Times New Roman"/>
          <w:u w:val="single"/>
        </w:rPr>
        <w:t>Extrathorakální</w:t>
      </w:r>
      <w:proofErr w:type="spellEnd"/>
      <w:r w:rsidRPr="00F44B45">
        <w:rPr>
          <w:rFonts w:ascii="Cambria" w:hAnsi="Cambria" w:cs="Times New Roman"/>
          <w:u w:val="single"/>
        </w:rPr>
        <w:t xml:space="preserve"> </w:t>
      </w:r>
      <w:r w:rsidRPr="00F44B45">
        <w:rPr>
          <w:rFonts w:ascii="Cambria" w:eastAsiaTheme="minorEastAsia" w:hAnsi="Cambria" w:cs="Times New Roman"/>
          <w:u w:val="single"/>
          <w:lang w:eastAsia="cs-CZ"/>
        </w:rPr>
        <w:t>příznaky</w:t>
      </w:r>
      <w:r w:rsidRPr="00F44B45">
        <w:rPr>
          <w:rFonts w:ascii="Cambria" w:hAnsi="Cambria" w:cs="Times New Roman"/>
          <w:u w:val="single"/>
        </w:rPr>
        <w:t>:</w:t>
      </w:r>
    </w:p>
    <w:p w14:paraId="5FFD6DCE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Při metastáze do CNS – </w:t>
      </w:r>
      <w:hyperlink r:id="rId19" w:tooltip="Bolesti hlavy" w:history="1">
        <w:r w:rsidRPr="00F44B45">
          <w:rPr>
            <w:rFonts w:ascii="Cambria" w:eastAsiaTheme="minorEastAsia" w:hAnsi="Cambria" w:cs="Times New Roman"/>
            <w:lang w:eastAsia="cs-CZ"/>
          </w:rPr>
          <w:t>bolesti hlavy</w:t>
        </w:r>
      </w:hyperlink>
      <w:r w:rsidRPr="00F44B45">
        <w:rPr>
          <w:rFonts w:ascii="Cambria" w:eastAsiaTheme="minorEastAsia" w:hAnsi="Cambria" w:cs="Times New Roman"/>
          <w:lang w:eastAsia="cs-CZ"/>
        </w:rPr>
        <w:t xml:space="preserve">, porucha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vizu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>, neurologické nebo psychické poruchy.</w:t>
      </w:r>
    </w:p>
    <w:p w14:paraId="186A5F2A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Při metastáze do kostí – </w:t>
      </w:r>
      <w:hyperlink r:id="rId20" w:tooltip="Anémie" w:history="1">
        <w:r w:rsidRPr="00F44B45">
          <w:rPr>
            <w:rFonts w:ascii="Cambria" w:eastAsiaTheme="minorEastAsia" w:hAnsi="Cambria" w:cs="Times New Roman"/>
            <w:lang w:eastAsia="cs-CZ"/>
          </w:rPr>
          <w:t>anémie</w:t>
        </w:r>
      </w:hyperlink>
      <w:r w:rsidRPr="00F44B45">
        <w:rPr>
          <w:rFonts w:ascii="Cambria" w:eastAsiaTheme="minorEastAsia" w:hAnsi="Cambria" w:cs="Times New Roman"/>
          <w:lang w:eastAsia="cs-CZ"/>
        </w:rPr>
        <w:t xml:space="preserve">,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leukoerytroblastóza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>, bolest, patologické fraktury.</w:t>
      </w:r>
    </w:p>
    <w:p w14:paraId="43D1943E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Metastázy do jater se projeví </w:t>
      </w:r>
      <w:hyperlink r:id="rId21" w:tooltip="Ikterus" w:history="1">
        <w:r w:rsidRPr="00F44B45">
          <w:rPr>
            <w:rFonts w:ascii="Cambria" w:eastAsiaTheme="minorEastAsia" w:hAnsi="Cambria" w:cs="Times New Roman"/>
            <w:lang w:eastAsia="cs-CZ"/>
          </w:rPr>
          <w:t>ikterem</w:t>
        </w:r>
      </w:hyperlink>
      <w:r w:rsidRPr="00F44B45">
        <w:rPr>
          <w:rFonts w:ascii="Cambria" w:eastAsiaTheme="minorEastAsia" w:hAnsi="Cambria" w:cs="Times New Roman"/>
          <w:lang w:eastAsia="cs-CZ"/>
        </w:rPr>
        <w:t xml:space="preserve"> a další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hepatobiliární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symptomatologií.</w:t>
      </w:r>
    </w:p>
    <w:p w14:paraId="5A30DB06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hAnsi="Cambria" w:cs="Times New Roman"/>
          <w:u w:val="single"/>
        </w:rPr>
      </w:pPr>
      <w:proofErr w:type="spellStart"/>
      <w:r w:rsidRPr="00F44B45">
        <w:rPr>
          <w:rFonts w:ascii="Cambria" w:hAnsi="Cambria" w:cs="Times New Roman"/>
          <w:u w:val="single"/>
        </w:rPr>
        <w:t>Paraneoplastické</w:t>
      </w:r>
      <w:proofErr w:type="spellEnd"/>
      <w:r w:rsidRPr="00F44B45">
        <w:rPr>
          <w:rFonts w:ascii="Cambria" w:hAnsi="Cambria" w:cs="Times New Roman"/>
          <w:u w:val="single"/>
        </w:rPr>
        <w:t xml:space="preserve"> </w:t>
      </w:r>
      <w:r w:rsidRPr="00F44B45">
        <w:rPr>
          <w:rFonts w:ascii="Cambria" w:eastAsiaTheme="minorEastAsia" w:hAnsi="Cambria" w:cs="Times New Roman"/>
          <w:u w:val="single"/>
          <w:lang w:eastAsia="cs-CZ"/>
        </w:rPr>
        <w:t>příznaky</w:t>
      </w:r>
      <w:r w:rsidRPr="00F44B45">
        <w:rPr>
          <w:rFonts w:ascii="Cambria" w:hAnsi="Cambria" w:cs="Times New Roman"/>
          <w:u w:val="single"/>
        </w:rPr>
        <w:t>:</w:t>
      </w:r>
    </w:p>
    <w:p w14:paraId="1F4F607B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hyperlink r:id="rId22" w:tooltip="Hyperkalcemie" w:history="1">
        <w:proofErr w:type="spellStart"/>
        <w:r w:rsidRPr="00F44B45">
          <w:rPr>
            <w:rFonts w:ascii="Cambria" w:eastAsiaTheme="minorEastAsia" w:hAnsi="Cambria" w:cs="Times New Roman"/>
            <w:lang w:eastAsia="cs-CZ"/>
          </w:rPr>
          <w:t>hyperkalcémie</w:t>
        </w:r>
        <w:proofErr w:type="spellEnd"/>
      </w:hyperlink>
      <w:r w:rsidRPr="00F44B45">
        <w:rPr>
          <w:rFonts w:ascii="Cambria" w:eastAsiaTheme="minorEastAsia" w:hAnsi="Cambria" w:cs="Times New Roman"/>
          <w:lang w:eastAsia="cs-CZ"/>
        </w:rPr>
        <w:t xml:space="preserve"> a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hypofostatémie</w:t>
      </w:r>
      <w:proofErr w:type="spellEnd"/>
    </w:p>
    <w:p w14:paraId="4335065B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Neurologické – periferní </w:t>
      </w:r>
      <w:hyperlink r:id="rId23" w:tooltip="Neuropatie a nervosvalová onemocnění/PGS" w:history="1">
        <w:r w:rsidRPr="00F44B45">
          <w:rPr>
            <w:rFonts w:ascii="Cambria" w:eastAsiaTheme="minorEastAsia" w:hAnsi="Cambria" w:cs="Times New Roman"/>
            <w:lang w:eastAsia="cs-CZ"/>
          </w:rPr>
          <w:t>neuropatie</w:t>
        </w:r>
      </w:hyperlink>
      <w:r w:rsidRPr="00F44B45">
        <w:rPr>
          <w:rFonts w:ascii="Cambria" w:eastAsiaTheme="minorEastAsia" w:hAnsi="Cambria" w:cs="Times New Roman"/>
          <w:lang w:eastAsia="cs-CZ"/>
        </w:rPr>
        <w:t>, svalové </w:t>
      </w:r>
      <w:hyperlink r:id="rId24" w:tooltip="Myopatie" w:history="1">
        <w:r w:rsidRPr="00F44B45">
          <w:rPr>
            <w:rFonts w:ascii="Cambria" w:eastAsiaTheme="minorEastAsia" w:hAnsi="Cambria" w:cs="Times New Roman"/>
            <w:lang w:eastAsia="cs-CZ"/>
          </w:rPr>
          <w:t>myopatie</w:t>
        </w:r>
      </w:hyperlink>
      <w:r w:rsidRPr="00F44B45">
        <w:rPr>
          <w:rFonts w:ascii="Cambria" w:eastAsiaTheme="minorEastAsia" w:hAnsi="Cambria" w:cs="Times New Roman"/>
          <w:lang w:eastAsia="cs-CZ"/>
        </w:rPr>
        <w:t>.</w:t>
      </w:r>
    </w:p>
    <w:p w14:paraId="6441A952" w14:textId="77777777" w:rsidR="007A0D72" w:rsidRPr="00F44B45" w:rsidRDefault="007A0D72" w:rsidP="007A0D72">
      <w:pPr>
        <w:pStyle w:val="Odstavecseseznamem"/>
        <w:numPr>
          <w:ilvl w:val="0"/>
          <w:numId w:val="10"/>
        </w:numPr>
        <w:spacing w:after="0" w:line="240" w:lineRule="auto"/>
        <w:ind w:left="993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Svalové – myastenie</w:t>
      </w:r>
    </w:p>
    <w:p w14:paraId="4609ADF1" w14:textId="77777777" w:rsidR="007A0D72" w:rsidRPr="00F44B45" w:rsidRDefault="007A0D72" w:rsidP="007A0D72">
      <w:pPr>
        <w:spacing w:after="0" w:line="276" w:lineRule="auto"/>
        <w:jc w:val="both"/>
        <w:rPr>
          <w:rFonts w:ascii="Cambria" w:eastAsiaTheme="minorEastAsia" w:hAnsi="Cambria" w:cs="Times New Roman"/>
          <w:b/>
          <w:bCs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>Diagnostika:</w:t>
      </w:r>
    </w:p>
    <w:p w14:paraId="7C62D9C1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Fyzikální vyšetření</w:t>
      </w:r>
    </w:p>
    <w:p w14:paraId="7748ADD5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RTG, CT, MRI </w:t>
      </w:r>
    </w:p>
    <w:p w14:paraId="3A41B3CC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PET, sono břicha a </w:t>
      </w:r>
      <w:proofErr w:type="spellStart"/>
      <w:r w:rsidRPr="00F44B45">
        <w:rPr>
          <w:rFonts w:ascii="Cambria" w:eastAsiaTheme="minorEastAsia" w:hAnsi="Cambria" w:cs="Times New Roman"/>
          <w:lang w:eastAsia="cs-CZ"/>
        </w:rPr>
        <w:t>retroperitonea</w:t>
      </w:r>
      <w:proofErr w:type="spellEnd"/>
    </w:p>
    <w:p w14:paraId="059B76D9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Definitivní diagnózu můžeme stanovit jenom na základě histopatologického vyšetření</w:t>
      </w:r>
    </w:p>
    <w:p w14:paraId="382B1F3A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Bronchoskopie </w:t>
      </w:r>
    </w:p>
    <w:p w14:paraId="6959B6FB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proofErr w:type="spellStart"/>
      <w:r w:rsidRPr="00F44B45">
        <w:rPr>
          <w:rFonts w:ascii="Cambria" w:eastAsiaTheme="minorEastAsia" w:hAnsi="Cambria" w:cs="Times New Roman"/>
          <w:lang w:eastAsia="cs-CZ"/>
        </w:rPr>
        <w:t>Transparietální</w:t>
      </w:r>
      <w:proofErr w:type="spellEnd"/>
      <w:r w:rsidRPr="00F44B45">
        <w:rPr>
          <w:rFonts w:ascii="Cambria" w:eastAsiaTheme="minorEastAsia" w:hAnsi="Cambria" w:cs="Times New Roman"/>
          <w:lang w:eastAsia="cs-CZ"/>
        </w:rPr>
        <w:t xml:space="preserve"> biopsie – pod RTG/CT kontrolou </w:t>
      </w:r>
    </w:p>
    <w:p w14:paraId="31CD9CE4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Pokud u pacienta nelze provést odběrové vyšetření můžeme cytologicky vyšetřit sputum </w:t>
      </w:r>
    </w:p>
    <w:p w14:paraId="3808AB46" w14:textId="77777777" w:rsidR="007A0D72" w:rsidRPr="00F44B45" w:rsidRDefault="007A0D72" w:rsidP="007A0D72">
      <w:pPr>
        <w:spacing w:after="0" w:line="276" w:lineRule="auto"/>
        <w:jc w:val="both"/>
        <w:rPr>
          <w:rFonts w:ascii="Cambria" w:eastAsiaTheme="minorEastAsia" w:hAnsi="Cambria" w:cs="Times New Roman"/>
          <w:b/>
          <w:bCs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 xml:space="preserve">Léčba – malobuněčný karcinom </w:t>
      </w:r>
    </w:p>
    <w:p w14:paraId="3F9F6B1B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Chemoterapie, radioterapie cílená na tumor a metastázy, preventivní ozáření mozku a vzácně chirurgie.</w:t>
      </w:r>
    </w:p>
    <w:p w14:paraId="61DCBA02" w14:textId="77777777" w:rsidR="007A0D72" w:rsidRPr="00F44B45" w:rsidRDefault="007A0D72" w:rsidP="007A0D72">
      <w:pPr>
        <w:spacing w:after="0" w:line="276" w:lineRule="auto"/>
        <w:jc w:val="both"/>
        <w:rPr>
          <w:rFonts w:ascii="Cambria" w:eastAsiaTheme="minorEastAsia" w:hAnsi="Cambria" w:cs="Times New Roman"/>
          <w:b/>
          <w:bCs/>
          <w:lang w:eastAsia="cs-CZ"/>
        </w:rPr>
      </w:pPr>
      <w:r w:rsidRPr="00F44B45">
        <w:rPr>
          <w:rFonts w:ascii="Cambria" w:eastAsiaTheme="minorEastAsia" w:hAnsi="Cambria" w:cs="Times New Roman"/>
          <w:b/>
          <w:bCs/>
          <w:lang w:eastAsia="cs-CZ"/>
        </w:rPr>
        <w:t xml:space="preserve">Léčba – nemalobuněčný karcinom </w:t>
      </w:r>
    </w:p>
    <w:p w14:paraId="6BD8B857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>Určení klinického stádia na základě TNM klasifikace je základ pro stanovení léčby.</w:t>
      </w:r>
    </w:p>
    <w:p w14:paraId="7424C4BC" w14:textId="77777777" w:rsidR="007A0D72" w:rsidRPr="00F44B45" w:rsidRDefault="007A0D72" w:rsidP="007A0D72">
      <w:pPr>
        <w:pStyle w:val="Odstavecseseznamem"/>
        <w:numPr>
          <w:ilvl w:val="0"/>
          <w:numId w:val="9"/>
        </w:numPr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  <w:r w:rsidRPr="00F44B45">
        <w:rPr>
          <w:rFonts w:ascii="Cambria" w:eastAsiaTheme="minorEastAsia" w:hAnsi="Cambria" w:cs="Times New Roman"/>
          <w:lang w:eastAsia="cs-CZ"/>
        </w:rPr>
        <w:t xml:space="preserve">Biologická léčba </w:t>
      </w:r>
    </w:p>
    <w:p w14:paraId="20B58FDC" w14:textId="77777777" w:rsidR="00AD534E" w:rsidRPr="00F44B45" w:rsidRDefault="00AD534E" w:rsidP="00AD534E">
      <w:pPr>
        <w:pStyle w:val="Odstavecseseznamem"/>
        <w:spacing w:after="0" w:line="240" w:lineRule="auto"/>
        <w:ind w:left="426"/>
        <w:rPr>
          <w:rFonts w:ascii="Cambria" w:eastAsiaTheme="minorEastAsia" w:hAnsi="Cambria" w:cs="Times New Roman"/>
          <w:lang w:eastAsia="cs-CZ"/>
        </w:rPr>
      </w:pPr>
    </w:p>
    <w:p w14:paraId="2091FA27" w14:textId="43212E71" w:rsidR="00AD534E" w:rsidRPr="00F44B45" w:rsidRDefault="00AD534E" w:rsidP="00F44B45">
      <w:pPr>
        <w:pStyle w:val="Odstavecseseznamem"/>
        <w:numPr>
          <w:ilvl w:val="0"/>
          <w:numId w:val="27"/>
        </w:numPr>
        <w:spacing w:after="0" w:line="276" w:lineRule="auto"/>
        <w:ind w:left="284"/>
        <w:jc w:val="both"/>
        <w:rPr>
          <w:rFonts w:ascii="Cambria" w:eastAsia="Calibri" w:hAnsi="Cambria"/>
          <w:b/>
          <w:bCs/>
        </w:rPr>
      </w:pPr>
      <w:r w:rsidRPr="00F44B45">
        <w:rPr>
          <w:rFonts w:ascii="Cambria" w:eastAsia="Calibri" w:hAnsi="Cambria"/>
          <w:b/>
          <w:bCs/>
        </w:rPr>
        <w:t>P</w:t>
      </w:r>
      <w:r w:rsidR="00F44B45" w:rsidRPr="00F44B45">
        <w:rPr>
          <w:rFonts w:ascii="Cambria" w:eastAsia="Calibri" w:hAnsi="Cambria"/>
          <w:b/>
          <w:bCs/>
        </w:rPr>
        <w:t>arenterální podávání léky, infuzní terapie</w:t>
      </w:r>
    </w:p>
    <w:p w14:paraId="1B367F5E" w14:textId="77777777" w:rsidR="00AD534E" w:rsidRPr="00F44B45" w:rsidRDefault="00AD534E" w:rsidP="00AD534E">
      <w:pPr>
        <w:pStyle w:val="Odstavecseseznamem"/>
        <w:numPr>
          <w:ilvl w:val="0"/>
          <w:numId w:val="18"/>
        </w:numPr>
        <w:spacing w:after="0" w:line="240" w:lineRule="auto"/>
        <w:ind w:left="426"/>
        <w:jc w:val="both"/>
        <w:rPr>
          <w:rFonts w:ascii="Cambria" w:hAnsi="Cambria" w:cs="Times New Roman"/>
        </w:rPr>
      </w:pPr>
      <w:r w:rsidRPr="00F44B45">
        <w:rPr>
          <w:rFonts w:ascii="Cambria" w:hAnsi="Cambria" w:cs="Times New Roman"/>
        </w:rPr>
        <w:t>Parenterální aplikace znamená podávání mimo trávicí ústrojí</w:t>
      </w:r>
    </w:p>
    <w:p w14:paraId="14C0E8CE" w14:textId="77777777" w:rsidR="00AD534E" w:rsidRPr="00F44B45" w:rsidRDefault="00AD534E" w:rsidP="00AD534E">
      <w:pPr>
        <w:pStyle w:val="Odstavecseseznamem"/>
        <w:numPr>
          <w:ilvl w:val="0"/>
          <w:numId w:val="18"/>
        </w:numPr>
        <w:spacing w:after="0" w:line="240" w:lineRule="auto"/>
        <w:ind w:left="426"/>
        <w:jc w:val="both"/>
        <w:rPr>
          <w:rFonts w:ascii="Cambria" w:hAnsi="Cambria" w:cs="Times New Roman"/>
        </w:rPr>
      </w:pPr>
      <w:r w:rsidRPr="00F44B45">
        <w:rPr>
          <w:rFonts w:ascii="Cambria" w:hAnsi="Cambria" w:cs="Times New Roman"/>
        </w:rPr>
        <w:t>Aplikují se buď přímo do tkáně, do oběhového ústrojí nebo tělních dutin injekcemi</w:t>
      </w:r>
    </w:p>
    <w:p w14:paraId="47AFEE64" w14:textId="77777777" w:rsidR="00AD534E" w:rsidRPr="00F44B45" w:rsidRDefault="00AD534E" w:rsidP="00AD534E">
      <w:pPr>
        <w:pStyle w:val="Odstavecseseznamem"/>
        <w:numPr>
          <w:ilvl w:val="0"/>
          <w:numId w:val="18"/>
        </w:numPr>
        <w:spacing w:after="0" w:line="240" w:lineRule="auto"/>
        <w:ind w:left="426"/>
        <w:jc w:val="both"/>
        <w:rPr>
          <w:rFonts w:ascii="Cambria" w:hAnsi="Cambria" w:cs="Times New Roman"/>
        </w:rPr>
      </w:pPr>
      <w:r w:rsidRPr="00F44B45">
        <w:rPr>
          <w:rFonts w:ascii="Cambria" w:hAnsi="Cambria" w:cs="Times New Roman"/>
        </w:rPr>
        <w:t>Účel</w:t>
      </w:r>
    </w:p>
    <w:p w14:paraId="43595E13" w14:textId="77777777" w:rsidR="00AD534E" w:rsidRPr="00F44B45" w:rsidRDefault="00AD534E" w:rsidP="00AD534E">
      <w:pPr>
        <w:pStyle w:val="Odstavecseseznamem"/>
        <w:numPr>
          <w:ilvl w:val="0"/>
          <w:numId w:val="24"/>
        </w:numPr>
        <w:spacing w:after="0" w:line="240" w:lineRule="auto"/>
        <w:ind w:left="993" w:hanging="348"/>
        <w:rPr>
          <w:rFonts w:ascii="Cambria" w:eastAsiaTheme="minorEastAsia" w:hAnsi="Cambria" w:cs="Times New Roman"/>
          <w:lang w:eastAsia="cs-CZ"/>
          <w14:ligatures w14:val="standardContextual"/>
        </w:rPr>
      </w:pPr>
      <w:r w:rsidRPr="00F44B45">
        <w:rPr>
          <w:rFonts w:ascii="Cambria" w:eastAsiaTheme="minorEastAsia" w:hAnsi="Cambria" w:cs="Times New Roman"/>
          <w:lang w:eastAsia="cs-CZ"/>
          <w14:ligatures w14:val="standardContextual"/>
        </w:rPr>
        <w:t>léčebný (podávání analgetik, inzulínu..)</w:t>
      </w:r>
    </w:p>
    <w:p w14:paraId="567AE062" w14:textId="77777777" w:rsidR="00AD534E" w:rsidRPr="00F44B45" w:rsidRDefault="00AD534E" w:rsidP="00AD534E">
      <w:pPr>
        <w:pStyle w:val="Odstavecseseznamem"/>
        <w:numPr>
          <w:ilvl w:val="0"/>
          <w:numId w:val="24"/>
        </w:numPr>
        <w:spacing w:after="0" w:line="240" w:lineRule="auto"/>
        <w:ind w:left="993" w:hanging="348"/>
        <w:rPr>
          <w:rFonts w:ascii="Cambria" w:eastAsiaTheme="minorEastAsia" w:hAnsi="Cambria" w:cs="Times New Roman"/>
          <w:lang w:eastAsia="cs-CZ"/>
          <w14:ligatures w14:val="standardContextual"/>
        </w:rPr>
      </w:pPr>
      <w:r w:rsidRPr="00F44B45">
        <w:rPr>
          <w:rFonts w:ascii="Cambria" w:eastAsiaTheme="minorEastAsia" w:hAnsi="Cambria" w:cs="Times New Roman"/>
          <w:lang w:eastAsia="cs-CZ"/>
          <w14:ligatures w14:val="standardContextual"/>
        </w:rPr>
        <w:t>diagnostická (podávání kontrastní látky)</w:t>
      </w:r>
    </w:p>
    <w:p w14:paraId="42FEF581" w14:textId="77777777" w:rsidR="00AD534E" w:rsidRPr="00F44B45" w:rsidRDefault="00AD534E" w:rsidP="00AD534E">
      <w:pPr>
        <w:pStyle w:val="Odstavecseseznamem"/>
        <w:numPr>
          <w:ilvl w:val="0"/>
          <w:numId w:val="24"/>
        </w:numPr>
        <w:spacing w:after="0" w:line="240" w:lineRule="auto"/>
        <w:ind w:left="993" w:hanging="348"/>
        <w:rPr>
          <w:rFonts w:ascii="Cambria" w:eastAsiaTheme="minorEastAsia" w:hAnsi="Cambria" w:cs="Times New Roman"/>
          <w:lang w:eastAsia="cs-CZ"/>
          <w14:ligatures w14:val="standardContextual"/>
        </w:rPr>
      </w:pPr>
      <w:r w:rsidRPr="00F44B45">
        <w:rPr>
          <w:rFonts w:ascii="Cambria" w:eastAsiaTheme="minorEastAsia" w:hAnsi="Cambria" w:cs="Times New Roman"/>
          <w:lang w:eastAsia="cs-CZ"/>
          <w14:ligatures w14:val="standardContextual"/>
        </w:rPr>
        <w:t>preventivní (očkování)</w:t>
      </w:r>
    </w:p>
    <w:p w14:paraId="4A1D30E7" w14:textId="77777777" w:rsidR="00AD534E" w:rsidRPr="00F44B45" w:rsidRDefault="00AD534E" w:rsidP="00AD534E">
      <w:pPr>
        <w:pStyle w:val="Odstavecseseznamem"/>
        <w:numPr>
          <w:ilvl w:val="0"/>
          <w:numId w:val="18"/>
        </w:numPr>
        <w:spacing w:after="0" w:line="240" w:lineRule="auto"/>
        <w:ind w:left="426"/>
        <w:jc w:val="both"/>
        <w:rPr>
          <w:rFonts w:ascii="Cambria" w:hAnsi="Cambria" w:cs="Times New Roman"/>
        </w:rPr>
      </w:pPr>
      <w:r w:rsidRPr="00F44B45">
        <w:rPr>
          <w:rFonts w:ascii="Cambria" w:hAnsi="Cambria" w:cs="Times New Roman"/>
        </w:rPr>
        <w:t>Výhody proti enterálnímu podání: rychlejší účinek, možnost podat lék pacientovi, který ho nemůže přijmout enterálně</w:t>
      </w:r>
    </w:p>
    <w:p w14:paraId="5CE9DBFE" w14:textId="77777777" w:rsidR="00AD534E" w:rsidRPr="00F44B45" w:rsidRDefault="00AD534E" w:rsidP="00AD534E">
      <w:pPr>
        <w:pStyle w:val="Odstavecseseznamem"/>
        <w:numPr>
          <w:ilvl w:val="0"/>
          <w:numId w:val="18"/>
        </w:numPr>
        <w:spacing w:after="0" w:line="240" w:lineRule="auto"/>
        <w:ind w:left="426"/>
        <w:jc w:val="both"/>
        <w:rPr>
          <w:rFonts w:ascii="Cambria" w:hAnsi="Cambria" w:cs="Times New Roman"/>
        </w:rPr>
      </w:pPr>
      <w:r w:rsidRPr="00F44B45">
        <w:rPr>
          <w:rFonts w:ascii="Cambria" w:hAnsi="Cambria" w:cs="Times New Roman"/>
        </w:rPr>
        <w:t xml:space="preserve">Způsoby aplikace: </w:t>
      </w:r>
      <w:r w:rsidRPr="00F44B45">
        <w:rPr>
          <w:rFonts w:ascii="Cambria" w:hAnsi="Cambria" w:cs="Times New Roman"/>
          <w:b/>
        </w:rPr>
        <w:t>subkutánně</w:t>
      </w:r>
      <w:r w:rsidRPr="00F44B45">
        <w:rPr>
          <w:rFonts w:ascii="Cambria" w:hAnsi="Cambria" w:cs="Times New Roman"/>
        </w:rPr>
        <w:t xml:space="preserve"> (břicho a paže – 10-15min, stehna 15-20min, hýždě 20-30min), </w:t>
      </w:r>
      <w:r w:rsidRPr="00F44B45">
        <w:rPr>
          <w:rFonts w:ascii="Cambria" w:hAnsi="Cambria" w:cs="Times New Roman"/>
          <w:b/>
        </w:rPr>
        <w:t>intramuskulárně</w:t>
      </w:r>
      <w:r w:rsidRPr="00F44B45">
        <w:rPr>
          <w:rFonts w:ascii="Cambria" w:hAnsi="Cambria" w:cs="Times New Roman"/>
        </w:rPr>
        <w:t xml:space="preserve"> (5-10 minut), </w:t>
      </w:r>
      <w:r w:rsidRPr="00F44B45">
        <w:rPr>
          <w:rFonts w:ascii="Cambria" w:hAnsi="Cambria" w:cs="Times New Roman"/>
          <w:b/>
        </w:rPr>
        <w:t>intravenózně</w:t>
      </w:r>
      <w:r w:rsidRPr="00F44B45">
        <w:rPr>
          <w:rFonts w:ascii="Cambria" w:hAnsi="Cambria" w:cs="Times New Roman"/>
        </w:rPr>
        <w:t xml:space="preserve"> (účine do 1 min), intradermálně, </w:t>
      </w:r>
      <w:proofErr w:type="spellStart"/>
      <w:r w:rsidRPr="00F44B45">
        <w:rPr>
          <w:rFonts w:ascii="Cambria" w:hAnsi="Cambria" w:cs="Times New Roman"/>
        </w:rPr>
        <w:t>intraoseálně</w:t>
      </w:r>
      <w:proofErr w:type="spellEnd"/>
      <w:r w:rsidRPr="00F44B45">
        <w:rPr>
          <w:rFonts w:ascii="Cambria" w:hAnsi="Cambria" w:cs="Times New Roman"/>
        </w:rPr>
        <w:t xml:space="preserve">, epidurálně, arteriálně, </w:t>
      </w:r>
      <w:proofErr w:type="spellStart"/>
      <w:r w:rsidRPr="00F44B45">
        <w:rPr>
          <w:rFonts w:ascii="Cambria" w:hAnsi="Cambria" w:cs="Times New Roman"/>
        </w:rPr>
        <w:t>intrakardiálně</w:t>
      </w:r>
      <w:proofErr w:type="spellEnd"/>
      <w:r w:rsidRPr="00F44B45">
        <w:rPr>
          <w:rFonts w:ascii="Cambria" w:hAnsi="Cambria" w:cs="Times New Roman"/>
        </w:rPr>
        <w:t xml:space="preserve">, intraperitoneálně (do dutiny břišní), </w:t>
      </w:r>
      <w:proofErr w:type="spellStart"/>
      <w:r w:rsidRPr="00F44B45">
        <w:rPr>
          <w:rFonts w:ascii="Cambria" w:hAnsi="Cambria" w:cs="Times New Roman"/>
        </w:rPr>
        <w:t>intraartikulárně</w:t>
      </w:r>
      <w:proofErr w:type="spellEnd"/>
    </w:p>
    <w:p w14:paraId="12A98375" w14:textId="77777777" w:rsidR="00AD534E" w:rsidRPr="00F44B45" w:rsidRDefault="00AD534E" w:rsidP="00AD534E">
      <w:pPr>
        <w:pStyle w:val="Odstavecseseznamem"/>
        <w:numPr>
          <w:ilvl w:val="0"/>
          <w:numId w:val="18"/>
        </w:numPr>
        <w:spacing w:after="0" w:line="240" w:lineRule="auto"/>
        <w:ind w:left="426"/>
        <w:jc w:val="both"/>
        <w:rPr>
          <w:rFonts w:ascii="Cambria" w:hAnsi="Cambria" w:cs="Times New Roman"/>
        </w:rPr>
      </w:pPr>
      <w:r w:rsidRPr="00F44B45">
        <w:rPr>
          <w:rFonts w:ascii="Cambria" w:hAnsi="Cambria" w:cs="Times New Roman"/>
        </w:rPr>
        <w:t>Pomůcky: dokumentace s ordinací, správného pacienta, emitní misky, čtverečky buničiny, dezinfekci ve spreji, stříkačku, jehlu, rukavice, náplast na zalepení místa vpichu</w:t>
      </w:r>
    </w:p>
    <w:p w14:paraId="0C24CD5D" w14:textId="77777777" w:rsidR="00AD534E" w:rsidRPr="00F44B45" w:rsidRDefault="00AD534E" w:rsidP="00AD534E">
      <w:pPr>
        <w:pStyle w:val="Odstavecseseznamem"/>
        <w:numPr>
          <w:ilvl w:val="0"/>
          <w:numId w:val="18"/>
        </w:numPr>
        <w:spacing w:after="0" w:line="240" w:lineRule="auto"/>
        <w:ind w:left="426"/>
        <w:jc w:val="both"/>
        <w:rPr>
          <w:rFonts w:ascii="Cambria" w:hAnsi="Cambria" w:cs="Times New Roman"/>
        </w:rPr>
      </w:pPr>
      <w:r w:rsidRPr="00F44B45">
        <w:rPr>
          <w:rFonts w:ascii="Cambria" w:hAnsi="Cambria" w:cs="Times New Roman"/>
        </w:rPr>
        <w:t xml:space="preserve">Léky podávané injekcemi mohou být ve skleněných lahvičkách s gumovým uzávěrem a kovovou objímkou, skleněných ampulích, plastových lahvičkách nebo léky již předpřipravené k přímé aplikaci </w:t>
      </w:r>
    </w:p>
    <w:p w14:paraId="7AE7228D" w14:textId="77777777" w:rsidR="00AD534E" w:rsidRPr="00F44B45" w:rsidRDefault="00AD534E" w:rsidP="00AD534E">
      <w:pPr>
        <w:pStyle w:val="Odstavecseseznamem"/>
        <w:numPr>
          <w:ilvl w:val="0"/>
          <w:numId w:val="24"/>
        </w:numPr>
        <w:spacing w:after="0" w:line="240" w:lineRule="auto"/>
        <w:ind w:left="993" w:hanging="348"/>
        <w:rPr>
          <w:rFonts w:ascii="Cambria" w:hAnsi="Cambria" w:cs="Times New Roman"/>
        </w:rPr>
      </w:pPr>
      <w:r w:rsidRPr="00F44B45">
        <w:rPr>
          <w:rFonts w:ascii="Cambria" w:eastAsiaTheme="minorEastAsia" w:hAnsi="Cambria" w:cs="Times New Roman"/>
          <w:lang w:eastAsia="cs-CZ"/>
          <w14:ligatures w14:val="standardContextual"/>
        </w:rPr>
        <w:t>některé</w:t>
      </w:r>
      <w:r w:rsidRPr="00F44B45">
        <w:rPr>
          <w:rFonts w:ascii="Cambria" w:hAnsi="Cambria" w:cs="Times New Roman"/>
        </w:rPr>
        <w:t xml:space="preserve"> léky jsou v tekuté formě a některé v práškové, které je nutné před aplikací naředit</w:t>
      </w:r>
    </w:p>
    <w:p w14:paraId="10257D27" w14:textId="77777777" w:rsidR="00AD534E" w:rsidRPr="00F44B45" w:rsidRDefault="00AD534E" w:rsidP="00AD534E">
      <w:pPr>
        <w:pStyle w:val="Odstavecseseznamem"/>
        <w:numPr>
          <w:ilvl w:val="0"/>
          <w:numId w:val="18"/>
        </w:numPr>
        <w:spacing w:after="0" w:line="240" w:lineRule="auto"/>
        <w:ind w:left="426"/>
        <w:jc w:val="both"/>
        <w:rPr>
          <w:rFonts w:ascii="Cambria" w:hAnsi="Cambria" w:cs="Times New Roman"/>
        </w:rPr>
      </w:pPr>
      <w:r w:rsidRPr="00F44B45">
        <w:rPr>
          <w:rFonts w:ascii="Cambria" w:hAnsi="Cambria" w:cs="Times New Roman"/>
          <w:b/>
        </w:rPr>
        <w:t>Intradermální injekce</w:t>
      </w:r>
      <w:r w:rsidRPr="00F44B45">
        <w:rPr>
          <w:rFonts w:ascii="Cambria" w:hAnsi="Cambria" w:cs="Times New Roman"/>
        </w:rPr>
        <w:t xml:space="preserve"> vpravujeme do kůže těsně pod epidermis, léky se vstřebávání postupně a pomalu přes kapiláry</w:t>
      </w:r>
    </w:p>
    <w:p w14:paraId="093EF373" w14:textId="77777777" w:rsidR="00AD534E" w:rsidRPr="00F44B45" w:rsidRDefault="00AD534E" w:rsidP="00AD534E">
      <w:pPr>
        <w:pStyle w:val="Odstavecseseznamem"/>
        <w:numPr>
          <w:ilvl w:val="0"/>
          <w:numId w:val="24"/>
        </w:numPr>
        <w:spacing w:after="0" w:line="240" w:lineRule="auto"/>
        <w:ind w:left="993" w:hanging="348"/>
        <w:rPr>
          <w:rFonts w:ascii="Cambria" w:hAnsi="Cambria" w:cs="Times New Roman"/>
        </w:rPr>
      </w:pPr>
      <w:r w:rsidRPr="00F44B45">
        <w:rPr>
          <w:rFonts w:ascii="Cambria" w:hAnsi="Cambria" w:cs="Times New Roman"/>
        </w:rPr>
        <w:t>k </w:t>
      </w:r>
      <w:r w:rsidRPr="00F44B45">
        <w:rPr>
          <w:rFonts w:ascii="Cambria" w:eastAsiaTheme="minorEastAsia" w:hAnsi="Cambria" w:cs="Times New Roman"/>
          <w:lang w:eastAsia="cs-CZ"/>
          <w14:ligatures w14:val="standardContextual"/>
        </w:rPr>
        <w:t>diagnostickým</w:t>
      </w:r>
      <w:r w:rsidRPr="00F44B45">
        <w:rPr>
          <w:rFonts w:ascii="Cambria" w:hAnsi="Cambria" w:cs="Times New Roman"/>
        </w:rPr>
        <w:t xml:space="preserve"> (alergologický test, tuberkulínový test, a preventivním (očkování) účelům</w:t>
      </w:r>
    </w:p>
    <w:p w14:paraId="4F0E31AF" w14:textId="77777777" w:rsidR="00AD534E" w:rsidRPr="00F44B45" w:rsidRDefault="00AD534E" w:rsidP="00AD534E">
      <w:pPr>
        <w:pStyle w:val="Odstavecseseznamem"/>
        <w:numPr>
          <w:ilvl w:val="0"/>
          <w:numId w:val="24"/>
        </w:numPr>
        <w:spacing w:after="0" w:line="240" w:lineRule="auto"/>
        <w:ind w:left="993" w:hanging="348"/>
        <w:rPr>
          <w:rFonts w:ascii="Cambria" w:hAnsi="Cambria" w:cs="Times New Roman"/>
        </w:rPr>
      </w:pPr>
      <w:r w:rsidRPr="00F44B45">
        <w:rPr>
          <w:rFonts w:ascii="Cambria" w:hAnsi="Cambria" w:cs="Times New Roman"/>
        </w:rPr>
        <w:t xml:space="preserve">moc se </w:t>
      </w:r>
      <w:r w:rsidRPr="00F44B45">
        <w:rPr>
          <w:rFonts w:ascii="Cambria" w:eastAsiaTheme="minorEastAsia" w:hAnsi="Cambria" w:cs="Times New Roman"/>
          <w:lang w:eastAsia="cs-CZ"/>
          <w14:ligatures w14:val="standardContextual"/>
        </w:rPr>
        <w:t>nepoužívá</w:t>
      </w:r>
    </w:p>
    <w:p w14:paraId="6E94D52C" w14:textId="77777777" w:rsidR="00AD534E" w:rsidRPr="00F44B45" w:rsidRDefault="00AD534E" w:rsidP="00AD534E">
      <w:pPr>
        <w:pStyle w:val="Odstavecseseznamem"/>
        <w:numPr>
          <w:ilvl w:val="0"/>
          <w:numId w:val="18"/>
        </w:numPr>
        <w:spacing w:after="0" w:line="240" w:lineRule="auto"/>
        <w:ind w:left="426"/>
        <w:jc w:val="both"/>
        <w:rPr>
          <w:rFonts w:ascii="Cambria" w:hAnsi="Cambria" w:cs="Times New Roman"/>
        </w:rPr>
      </w:pPr>
      <w:r w:rsidRPr="00F44B45">
        <w:rPr>
          <w:rFonts w:ascii="Cambria" w:hAnsi="Cambria" w:cs="Times New Roman"/>
          <w:b/>
        </w:rPr>
        <w:t>Subkutánní aplikace</w:t>
      </w:r>
      <w:r w:rsidRPr="00F44B45">
        <w:rPr>
          <w:rFonts w:ascii="Cambria" w:hAnsi="Cambria" w:cs="Times New Roman"/>
        </w:rPr>
        <w:t>, znamená aplikace do podkoží, množství většinou do 1ml, rychlost vstřebávání je ovlivněna teplotou a místem vpichu, střídat místa vpichu</w:t>
      </w:r>
    </w:p>
    <w:p w14:paraId="5EC2E794" w14:textId="77777777" w:rsidR="00AD534E" w:rsidRPr="00F44B45" w:rsidRDefault="00AD534E" w:rsidP="00AD534E">
      <w:pPr>
        <w:pStyle w:val="Odstavecseseznamem"/>
        <w:numPr>
          <w:ilvl w:val="0"/>
          <w:numId w:val="18"/>
        </w:numPr>
        <w:spacing w:after="0" w:line="240" w:lineRule="auto"/>
        <w:ind w:left="426"/>
        <w:jc w:val="both"/>
        <w:rPr>
          <w:rFonts w:ascii="Cambria" w:hAnsi="Cambria" w:cs="Times New Roman"/>
        </w:rPr>
      </w:pPr>
      <w:r w:rsidRPr="00F44B45">
        <w:rPr>
          <w:rFonts w:ascii="Cambria" w:hAnsi="Cambria" w:cs="Times New Roman"/>
          <w:b/>
        </w:rPr>
        <w:lastRenderedPageBreak/>
        <w:t>Intramuskulárně</w:t>
      </w:r>
      <w:r w:rsidRPr="00F44B45">
        <w:rPr>
          <w:rFonts w:ascii="Cambria" w:hAnsi="Cambria" w:cs="Times New Roman"/>
        </w:rPr>
        <w:t xml:space="preserve"> znamená aplikace léků do svalu, množství léku do 10ml, účinek 5-10min, rychle vstřebávání, propnutí kůže při aplikaci a následné vracení kůže zamezí </w:t>
      </w:r>
      <w:proofErr w:type="spellStart"/>
      <w:r w:rsidRPr="00F44B45">
        <w:rPr>
          <w:rFonts w:ascii="Cambria" w:hAnsi="Cambria" w:cs="Times New Roman"/>
        </w:rPr>
        <w:t>vytékaní</w:t>
      </w:r>
      <w:proofErr w:type="spellEnd"/>
      <w:r w:rsidRPr="00F44B45">
        <w:rPr>
          <w:rFonts w:ascii="Cambria" w:hAnsi="Cambria" w:cs="Times New Roman"/>
        </w:rPr>
        <w:t xml:space="preserve"> léku z místa vpichu (technika Z-trakt)</w:t>
      </w:r>
    </w:p>
    <w:p w14:paraId="763AF67F" w14:textId="77777777" w:rsidR="00AD534E" w:rsidRPr="00F44B45" w:rsidRDefault="00AD534E" w:rsidP="00AD534E">
      <w:pPr>
        <w:pStyle w:val="Odstavecseseznamem"/>
        <w:numPr>
          <w:ilvl w:val="0"/>
          <w:numId w:val="24"/>
        </w:numPr>
        <w:spacing w:after="0" w:line="240" w:lineRule="auto"/>
        <w:ind w:left="993" w:hanging="348"/>
        <w:rPr>
          <w:rFonts w:ascii="Cambria" w:eastAsiaTheme="minorEastAsia" w:hAnsi="Cambria" w:cs="Times New Roman"/>
          <w:lang w:eastAsia="cs-CZ"/>
          <w14:ligatures w14:val="standardContextual"/>
        </w:rPr>
      </w:pPr>
      <w:r w:rsidRPr="00F44B45">
        <w:rPr>
          <w:rFonts w:ascii="Cambria" w:eastAsiaTheme="minorEastAsia" w:hAnsi="Cambria" w:cs="Times New Roman"/>
          <w:lang w:eastAsia="cs-CZ"/>
          <w14:ligatures w14:val="standardContextual"/>
        </w:rPr>
        <w:t>roztoky, suspenze, olejnaté látky mohou být podávány</w:t>
      </w:r>
    </w:p>
    <w:p w14:paraId="4F0F6F41" w14:textId="77777777" w:rsidR="00AD534E" w:rsidRPr="00F44B45" w:rsidRDefault="00AD534E" w:rsidP="00AD534E">
      <w:pPr>
        <w:pStyle w:val="Odstavecseseznamem"/>
        <w:numPr>
          <w:ilvl w:val="0"/>
          <w:numId w:val="24"/>
        </w:numPr>
        <w:spacing w:after="0" w:line="240" w:lineRule="auto"/>
        <w:ind w:left="993" w:hanging="348"/>
        <w:rPr>
          <w:rFonts w:ascii="Cambria" w:eastAsiaTheme="minorEastAsia" w:hAnsi="Cambria" w:cs="Times New Roman"/>
          <w:lang w:eastAsia="cs-CZ"/>
          <w14:ligatures w14:val="standardContextual"/>
        </w:rPr>
      </w:pPr>
      <w:r w:rsidRPr="00F44B45">
        <w:rPr>
          <w:rFonts w:ascii="Cambria" w:eastAsiaTheme="minorEastAsia" w:hAnsi="Cambria" w:cs="Times New Roman"/>
          <w:lang w:eastAsia="cs-CZ"/>
          <w14:ligatures w14:val="standardContextual"/>
        </w:rPr>
        <w:t xml:space="preserve">místo vpichu – </w:t>
      </w:r>
      <w:proofErr w:type="spellStart"/>
      <w:r w:rsidRPr="00F44B45">
        <w:rPr>
          <w:rFonts w:ascii="Cambria" w:eastAsiaTheme="minorEastAsia" w:hAnsi="Cambria" w:cs="Times New Roman"/>
          <w:lang w:eastAsia="cs-CZ"/>
          <w14:ligatures w14:val="standardContextual"/>
        </w:rPr>
        <w:t>ventrogluteální</w:t>
      </w:r>
      <w:proofErr w:type="spellEnd"/>
      <w:r w:rsidRPr="00F44B45">
        <w:rPr>
          <w:rFonts w:ascii="Cambria" w:eastAsiaTheme="minorEastAsia" w:hAnsi="Cambria" w:cs="Times New Roman"/>
          <w:lang w:eastAsia="cs-CZ"/>
          <w14:ligatures w14:val="standardContextual"/>
        </w:rPr>
        <w:t xml:space="preserve"> oblast, </w:t>
      </w:r>
      <w:proofErr w:type="spellStart"/>
      <w:r w:rsidRPr="00F44B45">
        <w:rPr>
          <w:rFonts w:ascii="Cambria" w:eastAsiaTheme="minorEastAsia" w:hAnsi="Cambria" w:cs="Times New Roman"/>
          <w:lang w:eastAsia="cs-CZ"/>
          <w14:ligatures w14:val="standardContextual"/>
        </w:rPr>
        <w:t>dorzogluteální</w:t>
      </w:r>
      <w:proofErr w:type="spellEnd"/>
      <w:r w:rsidRPr="00F44B45">
        <w:rPr>
          <w:rFonts w:ascii="Cambria" w:eastAsiaTheme="minorEastAsia" w:hAnsi="Cambria" w:cs="Times New Roman"/>
          <w:lang w:eastAsia="cs-CZ"/>
          <w14:ligatures w14:val="standardContextual"/>
        </w:rPr>
        <w:t xml:space="preserve"> oblast, oblast stehna, </w:t>
      </w:r>
      <w:proofErr w:type="spellStart"/>
      <w:proofErr w:type="gramStart"/>
      <w:r w:rsidRPr="00F44B45">
        <w:rPr>
          <w:rFonts w:ascii="Cambria" w:eastAsiaTheme="minorEastAsia" w:hAnsi="Cambria" w:cs="Times New Roman"/>
          <w:lang w:eastAsia="cs-CZ"/>
          <w14:ligatures w14:val="standardContextual"/>
        </w:rPr>
        <w:t>m.vastus</w:t>
      </w:r>
      <w:proofErr w:type="spellEnd"/>
      <w:proofErr w:type="gramEnd"/>
      <w:r w:rsidRPr="00F44B45">
        <w:rPr>
          <w:rFonts w:ascii="Cambria" w:eastAsiaTheme="minorEastAsia" w:hAnsi="Cambria" w:cs="Times New Roman"/>
          <w:lang w:eastAsia="cs-CZ"/>
          <w14:ligatures w14:val="standardContextual"/>
        </w:rPr>
        <w:t xml:space="preserve"> </w:t>
      </w:r>
      <w:proofErr w:type="spellStart"/>
      <w:r w:rsidRPr="00F44B45">
        <w:rPr>
          <w:rFonts w:ascii="Cambria" w:eastAsiaTheme="minorEastAsia" w:hAnsi="Cambria" w:cs="Times New Roman"/>
          <w:lang w:eastAsia="cs-CZ"/>
          <w14:ligatures w14:val="standardContextual"/>
        </w:rPr>
        <w:t>latearalis</w:t>
      </w:r>
      <w:proofErr w:type="spellEnd"/>
      <w:r w:rsidRPr="00F44B45">
        <w:rPr>
          <w:rFonts w:ascii="Cambria" w:eastAsiaTheme="minorEastAsia" w:hAnsi="Cambria" w:cs="Times New Roman"/>
          <w:lang w:eastAsia="cs-CZ"/>
          <w14:ligatures w14:val="standardContextual"/>
        </w:rPr>
        <w:t xml:space="preserve">, </w:t>
      </w:r>
      <w:proofErr w:type="spellStart"/>
      <w:r w:rsidRPr="00F44B45">
        <w:rPr>
          <w:rFonts w:ascii="Cambria" w:eastAsiaTheme="minorEastAsia" w:hAnsi="Cambria" w:cs="Times New Roman"/>
          <w:lang w:eastAsia="cs-CZ"/>
          <w14:ligatures w14:val="standardContextual"/>
        </w:rPr>
        <w:t>m.rectus</w:t>
      </w:r>
      <w:proofErr w:type="spellEnd"/>
      <w:r w:rsidRPr="00F44B45">
        <w:rPr>
          <w:rFonts w:ascii="Cambria" w:eastAsiaTheme="minorEastAsia" w:hAnsi="Cambria" w:cs="Times New Roman"/>
          <w:lang w:eastAsia="cs-CZ"/>
          <w14:ligatures w14:val="standardContextual"/>
        </w:rPr>
        <w:t xml:space="preserve"> </w:t>
      </w:r>
      <w:proofErr w:type="spellStart"/>
      <w:r w:rsidRPr="00F44B45">
        <w:rPr>
          <w:rFonts w:ascii="Cambria" w:eastAsiaTheme="minorEastAsia" w:hAnsi="Cambria" w:cs="Times New Roman"/>
          <w:lang w:eastAsia="cs-CZ"/>
          <w14:ligatures w14:val="standardContextual"/>
        </w:rPr>
        <w:t>femoralis,oblast</w:t>
      </w:r>
      <w:proofErr w:type="spellEnd"/>
      <w:r w:rsidRPr="00F44B45">
        <w:rPr>
          <w:rFonts w:ascii="Cambria" w:eastAsiaTheme="minorEastAsia" w:hAnsi="Cambria" w:cs="Times New Roman"/>
          <w:lang w:eastAsia="cs-CZ"/>
          <w14:ligatures w14:val="standardContextual"/>
        </w:rPr>
        <w:t xml:space="preserve"> </w:t>
      </w:r>
      <w:proofErr w:type="spellStart"/>
      <w:r w:rsidRPr="00F44B45">
        <w:rPr>
          <w:rFonts w:ascii="Cambria" w:eastAsiaTheme="minorEastAsia" w:hAnsi="Cambria" w:cs="Times New Roman"/>
          <w:lang w:eastAsia="cs-CZ"/>
          <w14:ligatures w14:val="standardContextual"/>
        </w:rPr>
        <w:t>m.deltoideus</w:t>
      </w:r>
      <w:proofErr w:type="spellEnd"/>
    </w:p>
    <w:p w14:paraId="1E2BFA0A" w14:textId="77777777" w:rsidR="00AD534E" w:rsidRPr="00F44B45" w:rsidRDefault="00AD534E" w:rsidP="00AD534E">
      <w:pPr>
        <w:pStyle w:val="Odstavecseseznamem"/>
        <w:numPr>
          <w:ilvl w:val="0"/>
          <w:numId w:val="18"/>
        </w:numPr>
        <w:spacing w:after="0" w:line="240" w:lineRule="auto"/>
        <w:ind w:left="426"/>
        <w:jc w:val="both"/>
        <w:rPr>
          <w:rFonts w:ascii="Cambria" w:hAnsi="Cambria" w:cs="Times New Roman"/>
        </w:rPr>
      </w:pPr>
      <w:r w:rsidRPr="00F44B45">
        <w:rPr>
          <w:rFonts w:ascii="Cambria" w:hAnsi="Cambria" w:cs="Times New Roman"/>
          <w:b/>
        </w:rPr>
        <w:t>Intravenózní</w:t>
      </w:r>
      <w:r w:rsidRPr="00F44B45">
        <w:rPr>
          <w:rFonts w:ascii="Cambria" w:hAnsi="Cambria" w:cs="Times New Roman"/>
        </w:rPr>
        <w:t xml:space="preserve"> podávání léků – do žíly, léky účinkují rychle (do 1 minuty</w:t>
      </w:r>
      <w:proofErr w:type="gramStart"/>
      <w:r w:rsidRPr="00F44B45">
        <w:rPr>
          <w:rFonts w:ascii="Cambria" w:hAnsi="Cambria" w:cs="Times New Roman"/>
        </w:rPr>
        <w:t>),do</w:t>
      </w:r>
      <w:proofErr w:type="gramEnd"/>
      <w:r w:rsidRPr="00F44B45">
        <w:rPr>
          <w:rFonts w:ascii="Cambria" w:hAnsi="Cambria" w:cs="Times New Roman"/>
        </w:rPr>
        <w:t xml:space="preserve"> žíly aplikujeme léky ve formě vodného roztoku, nikde neaplikujeme emulze, suspenze a olejové roztoky</w:t>
      </w:r>
    </w:p>
    <w:p w14:paraId="18241AEA" w14:textId="77777777" w:rsidR="00AD534E" w:rsidRPr="00F44B45" w:rsidRDefault="00AD534E" w:rsidP="00AD534E">
      <w:pPr>
        <w:pStyle w:val="Odstavecseseznamem"/>
        <w:numPr>
          <w:ilvl w:val="0"/>
          <w:numId w:val="24"/>
        </w:numPr>
        <w:spacing w:after="0" w:line="240" w:lineRule="auto"/>
        <w:ind w:left="993" w:hanging="348"/>
        <w:rPr>
          <w:rFonts w:ascii="Cambria" w:eastAsiaTheme="minorEastAsia" w:hAnsi="Cambria" w:cs="Times New Roman"/>
          <w:lang w:eastAsia="cs-CZ"/>
          <w14:ligatures w14:val="standardContextual"/>
        </w:rPr>
      </w:pPr>
      <w:r w:rsidRPr="00F44B45">
        <w:rPr>
          <w:rFonts w:ascii="Cambria" w:eastAsiaTheme="minorEastAsia" w:hAnsi="Cambria" w:cs="Times New Roman"/>
          <w:lang w:eastAsia="cs-CZ"/>
          <w14:ligatures w14:val="standardContextual"/>
        </w:rPr>
        <w:t>léky zle aplikovat jednorázově, opakovaně a kontinuálně</w:t>
      </w:r>
    </w:p>
    <w:p w14:paraId="3C294F36" w14:textId="77777777" w:rsidR="00AD534E" w:rsidRPr="00F44B45" w:rsidRDefault="00AD534E" w:rsidP="00AD534E">
      <w:pPr>
        <w:pStyle w:val="Odstavecseseznamem"/>
        <w:numPr>
          <w:ilvl w:val="0"/>
          <w:numId w:val="24"/>
        </w:numPr>
        <w:spacing w:after="0" w:line="240" w:lineRule="auto"/>
        <w:ind w:left="993" w:hanging="348"/>
        <w:rPr>
          <w:rFonts w:ascii="Cambria" w:eastAsiaTheme="minorEastAsia" w:hAnsi="Cambria" w:cs="Times New Roman"/>
          <w:lang w:eastAsia="cs-CZ"/>
          <w14:ligatures w14:val="standardContextual"/>
        </w:rPr>
      </w:pPr>
      <w:r w:rsidRPr="00F44B45">
        <w:rPr>
          <w:rFonts w:ascii="Cambria" w:eastAsiaTheme="minorEastAsia" w:hAnsi="Cambria" w:cs="Times New Roman"/>
          <w:lang w:eastAsia="cs-CZ"/>
          <w14:ligatures w14:val="standardContextual"/>
        </w:rPr>
        <w:t>jednorázově injekční stříkačkou a jehlou, opakovaně a kontinuálně (infuze) se využívá periferních nebo centrálních žilních katétru</w:t>
      </w:r>
    </w:p>
    <w:p w14:paraId="17D09A0B" w14:textId="77777777" w:rsidR="00AD534E" w:rsidRPr="00F44B45" w:rsidRDefault="00AD534E" w:rsidP="00AD534E">
      <w:pPr>
        <w:pStyle w:val="Odstavecseseznamem"/>
        <w:numPr>
          <w:ilvl w:val="0"/>
          <w:numId w:val="20"/>
        </w:numPr>
        <w:spacing w:after="0" w:line="240" w:lineRule="auto"/>
        <w:ind w:left="284"/>
        <w:jc w:val="both"/>
        <w:rPr>
          <w:rFonts w:ascii="Cambria" w:hAnsi="Cambria" w:cs="Times New Roman"/>
          <w:b/>
        </w:rPr>
      </w:pPr>
      <w:r w:rsidRPr="00F44B45">
        <w:rPr>
          <w:rFonts w:ascii="Cambria" w:hAnsi="Cambria" w:cs="Times New Roman"/>
          <w:b/>
        </w:rPr>
        <w:t>Infuzní terapie z pohledu chirurgie</w:t>
      </w:r>
    </w:p>
    <w:p w14:paraId="38B26027" w14:textId="77777777" w:rsidR="00AD534E" w:rsidRPr="00F44B45" w:rsidRDefault="00AD534E" w:rsidP="00AD534E">
      <w:pPr>
        <w:pStyle w:val="Odstavecseseznamem"/>
        <w:numPr>
          <w:ilvl w:val="0"/>
          <w:numId w:val="18"/>
        </w:numPr>
        <w:spacing w:after="0" w:line="240" w:lineRule="auto"/>
        <w:ind w:left="426"/>
        <w:jc w:val="both"/>
        <w:rPr>
          <w:rFonts w:ascii="Cambria" w:hAnsi="Cambria" w:cs="Times New Roman"/>
        </w:rPr>
      </w:pPr>
      <w:r w:rsidRPr="00F44B45">
        <w:rPr>
          <w:rFonts w:ascii="Cambria" w:hAnsi="Cambria" w:cs="Times New Roman"/>
        </w:rPr>
        <w:t>Infuzí je myšleno podání většího množství tekutiny do organismu parenterálně (především intravenózně). Do infuzních roztoků lze přidávat různá léčiva, kterým je touto cestou umožněn rychlý přístup do těla, bez interakce s trávicím traktem.</w:t>
      </w:r>
    </w:p>
    <w:p w14:paraId="2E1F8EF0" w14:textId="77777777" w:rsidR="00AD534E" w:rsidRPr="00F44B45" w:rsidRDefault="00AD534E" w:rsidP="00AD534E">
      <w:pPr>
        <w:pStyle w:val="Odstavecseseznamem"/>
        <w:numPr>
          <w:ilvl w:val="0"/>
          <w:numId w:val="18"/>
        </w:numPr>
        <w:spacing w:after="0" w:line="240" w:lineRule="auto"/>
        <w:ind w:left="426"/>
        <w:jc w:val="both"/>
        <w:rPr>
          <w:rFonts w:ascii="Cambria" w:hAnsi="Cambria" w:cs="Times New Roman"/>
        </w:rPr>
      </w:pPr>
      <w:r w:rsidRPr="00F44B45">
        <w:rPr>
          <w:rFonts w:ascii="Cambria" w:hAnsi="Cambria" w:cs="Times New Roman"/>
        </w:rPr>
        <w:t>Infuze se dále používá se v případech, kdy pacient nemůže jíst (nebo pít), a po některých operacích</w:t>
      </w:r>
    </w:p>
    <w:p w14:paraId="0BBB4DB4" w14:textId="77777777" w:rsidR="00AD534E" w:rsidRPr="00F44B45" w:rsidRDefault="00AD534E" w:rsidP="00AD534E">
      <w:pPr>
        <w:pStyle w:val="Odstavecseseznamem"/>
        <w:numPr>
          <w:ilvl w:val="0"/>
          <w:numId w:val="18"/>
        </w:numPr>
        <w:spacing w:after="0" w:line="240" w:lineRule="auto"/>
        <w:ind w:left="426"/>
        <w:jc w:val="both"/>
        <w:rPr>
          <w:rFonts w:ascii="Cambria" w:hAnsi="Cambria" w:cs="Times New Roman"/>
        </w:rPr>
      </w:pPr>
      <w:r w:rsidRPr="00F44B45">
        <w:rPr>
          <w:rFonts w:ascii="Cambria" w:hAnsi="Cambria" w:cs="Times New Roman"/>
        </w:rPr>
        <w:t xml:space="preserve">Cílem je: doplnit tekutiny, dodat chybějící soli a výživné látky, vyrovnat acidobazickou rovnováhu a zavést do </w:t>
      </w:r>
      <w:proofErr w:type="gramStart"/>
      <w:r w:rsidRPr="00F44B45">
        <w:rPr>
          <w:rFonts w:ascii="Cambria" w:hAnsi="Cambria" w:cs="Times New Roman"/>
        </w:rPr>
        <w:t>organizmu</w:t>
      </w:r>
      <w:proofErr w:type="gramEnd"/>
      <w:r w:rsidRPr="00F44B45">
        <w:rPr>
          <w:rFonts w:ascii="Cambria" w:hAnsi="Cambria" w:cs="Times New Roman"/>
        </w:rPr>
        <w:t xml:space="preserve"> léky</w:t>
      </w:r>
    </w:p>
    <w:p w14:paraId="2BA0B4EE" w14:textId="77777777" w:rsidR="00AD534E" w:rsidRPr="00F44B45" w:rsidRDefault="00AD534E" w:rsidP="00AD534E">
      <w:pPr>
        <w:pStyle w:val="Odstavecseseznamem"/>
        <w:spacing w:after="0" w:line="240" w:lineRule="auto"/>
        <w:ind w:left="426"/>
        <w:rPr>
          <w:rFonts w:ascii="Cambria" w:hAnsi="Cambria" w:cs="Times New Roman"/>
        </w:rPr>
      </w:pPr>
    </w:p>
    <w:p w14:paraId="4F49CD53" w14:textId="77777777" w:rsidR="00AD534E" w:rsidRPr="00F44B45" w:rsidRDefault="00AD534E" w:rsidP="00AD534E">
      <w:pPr>
        <w:pStyle w:val="Odstavecseseznamem"/>
        <w:numPr>
          <w:ilvl w:val="0"/>
          <w:numId w:val="18"/>
        </w:numPr>
        <w:spacing w:after="0" w:line="240" w:lineRule="auto"/>
        <w:ind w:left="426"/>
        <w:jc w:val="both"/>
        <w:rPr>
          <w:rFonts w:ascii="Cambria" w:hAnsi="Cambria" w:cs="Times New Roman"/>
        </w:rPr>
      </w:pPr>
      <w:r w:rsidRPr="00F44B45">
        <w:rPr>
          <w:rFonts w:ascii="Cambria" w:hAnsi="Cambria" w:cs="Times New Roman"/>
        </w:rPr>
        <w:t xml:space="preserve">Indikace: </w:t>
      </w:r>
    </w:p>
    <w:p w14:paraId="5D56D233" w14:textId="77777777" w:rsidR="00AD534E" w:rsidRPr="00F44B45" w:rsidRDefault="00AD534E" w:rsidP="00AD534E">
      <w:pPr>
        <w:pStyle w:val="Odstavecseseznamem"/>
        <w:numPr>
          <w:ilvl w:val="0"/>
          <w:numId w:val="24"/>
        </w:numPr>
        <w:spacing w:after="0" w:line="240" w:lineRule="auto"/>
        <w:ind w:left="993" w:hanging="348"/>
        <w:rPr>
          <w:rFonts w:ascii="Cambria" w:eastAsiaTheme="minorEastAsia" w:hAnsi="Cambria" w:cs="Times New Roman"/>
          <w:lang w:eastAsia="cs-CZ"/>
          <w14:ligatures w14:val="standardContextual"/>
        </w:rPr>
      </w:pPr>
      <w:r w:rsidRPr="00F44B45">
        <w:rPr>
          <w:rFonts w:ascii="Cambria" w:eastAsiaTheme="minorEastAsia" w:hAnsi="Cambria" w:cs="Times New Roman"/>
          <w:lang w:eastAsia="cs-CZ"/>
          <w14:ligatures w14:val="standardContextual"/>
        </w:rPr>
        <w:t xml:space="preserve">Terapeutická: aplikace léčiv (ATB, cytostatika), parenterální výživa, dodání živin, úprava </w:t>
      </w:r>
      <w:proofErr w:type="spellStart"/>
      <w:r w:rsidRPr="00F44B45">
        <w:rPr>
          <w:rFonts w:ascii="Cambria" w:eastAsiaTheme="minorEastAsia" w:hAnsi="Cambria" w:cs="Times New Roman"/>
          <w:lang w:eastAsia="cs-CZ"/>
          <w14:ligatures w14:val="standardContextual"/>
        </w:rPr>
        <w:t>minerálového</w:t>
      </w:r>
      <w:proofErr w:type="spellEnd"/>
      <w:r w:rsidRPr="00F44B45">
        <w:rPr>
          <w:rFonts w:ascii="Cambria" w:eastAsiaTheme="minorEastAsia" w:hAnsi="Cambria" w:cs="Times New Roman"/>
          <w:lang w:eastAsia="cs-CZ"/>
          <w14:ligatures w14:val="standardContextual"/>
        </w:rPr>
        <w:t xml:space="preserve"> a vodního hospodářství, úprava ABR, doplnění cirkulujícího objevu při hypovolémii, udržování hladiny léku v organismu, ztráta tekutin při zvracení/průjmech/krevní ztráty/popáleniny ..</w:t>
      </w:r>
    </w:p>
    <w:p w14:paraId="66CAE1B1" w14:textId="77777777" w:rsidR="00AD534E" w:rsidRPr="00F44B45" w:rsidRDefault="00AD534E" w:rsidP="00AD534E">
      <w:pPr>
        <w:pStyle w:val="Odstavecseseznamem"/>
        <w:numPr>
          <w:ilvl w:val="0"/>
          <w:numId w:val="24"/>
        </w:numPr>
        <w:spacing w:after="0" w:line="240" w:lineRule="auto"/>
        <w:ind w:left="993" w:hanging="348"/>
        <w:rPr>
          <w:rFonts w:ascii="Cambria" w:eastAsiaTheme="minorEastAsia" w:hAnsi="Cambria" w:cs="Times New Roman"/>
          <w:lang w:eastAsia="cs-CZ"/>
          <w14:ligatures w14:val="standardContextual"/>
        </w:rPr>
      </w:pPr>
      <w:r w:rsidRPr="00F44B45">
        <w:rPr>
          <w:rFonts w:ascii="Cambria" w:eastAsiaTheme="minorEastAsia" w:hAnsi="Cambria" w:cs="Times New Roman"/>
          <w:lang w:eastAsia="cs-CZ"/>
          <w14:ligatures w14:val="standardContextual"/>
        </w:rPr>
        <w:t>Diagnostická: aplikace kontrastní látky (CT vyšetření, angiografie – jodová kontrastní látka)</w:t>
      </w:r>
    </w:p>
    <w:p w14:paraId="1041241D" w14:textId="77777777" w:rsidR="00AD534E" w:rsidRPr="00F44B45" w:rsidRDefault="00AD534E" w:rsidP="00AD534E">
      <w:pPr>
        <w:pStyle w:val="Odstavecseseznamem"/>
        <w:numPr>
          <w:ilvl w:val="0"/>
          <w:numId w:val="18"/>
        </w:numPr>
        <w:spacing w:after="0" w:line="240" w:lineRule="auto"/>
        <w:ind w:left="426"/>
        <w:jc w:val="both"/>
        <w:rPr>
          <w:rFonts w:ascii="Cambria" w:hAnsi="Cambria" w:cs="Times New Roman"/>
        </w:rPr>
      </w:pPr>
      <w:r w:rsidRPr="00F44B45">
        <w:rPr>
          <w:rFonts w:ascii="Cambria" w:hAnsi="Cambria" w:cs="Times New Roman"/>
        </w:rPr>
        <w:t>Dělení infuzních roztoků:</w:t>
      </w:r>
    </w:p>
    <w:p w14:paraId="2E1313B9" w14:textId="77777777" w:rsidR="00AD534E" w:rsidRPr="00F44B45" w:rsidRDefault="00AD534E" w:rsidP="00AD534E">
      <w:pPr>
        <w:pStyle w:val="Odstavecseseznamem"/>
        <w:numPr>
          <w:ilvl w:val="0"/>
          <w:numId w:val="22"/>
        </w:numPr>
        <w:spacing w:before="120" w:after="120" w:line="240" w:lineRule="auto"/>
        <w:jc w:val="both"/>
        <w:rPr>
          <w:rFonts w:ascii="Cambria" w:hAnsi="Cambria" w:cs="Times New Roman"/>
          <w:u w:val="single"/>
        </w:rPr>
      </w:pPr>
      <w:r w:rsidRPr="00F44B45">
        <w:rPr>
          <w:rFonts w:ascii="Cambria" w:hAnsi="Cambria" w:cs="Times New Roman"/>
          <w:u w:val="single"/>
        </w:rPr>
        <w:t>Podle složení</w:t>
      </w:r>
    </w:p>
    <w:p w14:paraId="2CE879F9" w14:textId="77777777" w:rsidR="00AD534E" w:rsidRPr="00F44B45" w:rsidRDefault="00AD534E" w:rsidP="00AD534E">
      <w:pPr>
        <w:pStyle w:val="Odstavecseseznamem"/>
        <w:numPr>
          <w:ilvl w:val="0"/>
          <w:numId w:val="19"/>
        </w:numPr>
        <w:spacing w:before="120" w:after="120" w:line="240" w:lineRule="auto"/>
        <w:ind w:left="1560"/>
        <w:jc w:val="both"/>
        <w:rPr>
          <w:rFonts w:ascii="Cambria" w:hAnsi="Cambria" w:cs="Times New Roman"/>
        </w:rPr>
      </w:pPr>
      <w:r w:rsidRPr="00F44B45">
        <w:rPr>
          <w:rFonts w:ascii="Cambria" w:hAnsi="Cambria" w:cs="Times New Roman"/>
          <w:b/>
          <w:bCs/>
        </w:rPr>
        <w:t>krystaloidy</w:t>
      </w:r>
      <w:r w:rsidRPr="00F44B45">
        <w:rPr>
          <w:rFonts w:ascii="Cambria" w:hAnsi="Cambria" w:cs="Times New Roman"/>
        </w:rPr>
        <w:t xml:space="preserve"> – nízkomolekulární roztoky, rychle opouští cévní řečiště, rychle vstřebatelné, upravují vodní a elektrolytovou rovnováhu – FR, Hartmanův r., </w:t>
      </w:r>
      <w:proofErr w:type="spellStart"/>
      <w:r w:rsidRPr="00F44B45">
        <w:rPr>
          <w:rFonts w:ascii="Cambria" w:hAnsi="Cambria" w:cs="Times New Roman"/>
        </w:rPr>
        <w:t>Rinegerův</w:t>
      </w:r>
      <w:proofErr w:type="spellEnd"/>
      <w:r w:rsidRPr="00F44B45">
        <w:rPr>
          <w:rFonts w:ascii="Cambria" w:hAnsi="Cambria" w:cs="Times New Roman"/>
        </w:rPr>
        <w:t xml:space="preserve"> </w:t>
      </w:r>
      <w:proofErr w:type="gramStart"/>
      <w:r w:rsidRPr="00F44B45">
        <w:rPr>
          <w:rFonts w:ascii="Cambria" w:hAnsi="Cambria" w:cs="Times New Roman"/>
        </w:rPr>
        <w:t>r.,</w:t>
      </w:r>
      <w:proofErr w:type="spellStart"/>
      <w:r w:rsidRPr="00F44B45">
        <w:rPr>
          <w:rFonts w:ascii="Cambria" w:hAnsi="Cambria" w:cs="Times New Roman"/>
        </w:rPr>
        <w:t>plasmalyte</w:t>
      </w:r>
      <w:proofErr w:type="spellEnd"/>
      <w:proofErr w:type="gramEnd"/>
      <w:r w:rsidRPr="00F44B45">
        <w:rPr>
          <w:rFonts w:ascii="Cambria" w:hAnsi="Cambria" w:cs="Times New Roman"/>
        </w:rPr>
        <w:t>, 5%G</w:t>
      </w:r>
    </w:p>
    <w:p w14:paraId="6D9C1028" w14:textId="77777777" w:rsidR="00AD534E" w:rsidRPr="00F44B45" w:rsidRDefault="00AD534E" w:rsidP="00AD534E">
      <w:pPr>
        <w:pStyle w:val="Odstavecseseznamem"/>
        <w:numPr>
          <w:ilvl w:val="0"/>
          <w:numId w:val="19"/>
        </w:numPr>
        <w:spacing w:before="120" w:after="120" w:line="240" w:lineRule="auto"/>
        <w:ind w:left="1560"/>
        <w:jc w:val="both"/>
        <w:rPr>
          <w:rFonts w:ascii="Cambria" w:hAnsi="Cambria" w:cs="Times New Roman"/>
        </w:rPr>
      </w:pPr>
      <w:r w:rsidRPr="00F44B45">
        <w:rPr>
          <w:rFonts w:ascii="Cambria" w:hAnsi="Cambria" w:cs="Times New Roman"/>
          <w:b/>
          <w:bCs/>
        </w:rPr>
        <w:t xml:space="preserve">koloidy </w:t>
      </w:r>
      <w:r w:rsidRPr="00F44B45">
        <w:rPr>
          <w:rFonts w:ascii="Cambria" w:hAnsi="Cambria" w:cs="Times New Roman"/>
        </w:rPr>
        <w:t xml:space="preserve">– vysokomolekulární, pomalu opouští cévní řečitě, vydrží déle, podávají se pacientův v šokových stavech, při těžkých dehydratacích, výpotcích (ascites), edémy, </w:t>
      </w:r>
      <w:proofErr w:type="spellStart"/>
      <w:r w:rsidRPr="00F44B45">
        <w:rPr>
          <w:rFonts w:ascii="Cambria" w:hAnsi="Cambria" w:cs="Times New Roman"/>
        </w:rPr>
        <w:t>hypoalbumenie</w:t>
      </w:r>
      <w:proofErr w:type="spellEnd"/>
      <w:r w:rsidRPr="00F44B45">
        <w:rPr>
          <w:rFonts w:ascii="Cambria" w:hAnsi="Cambria" w:cs="Times New Roman"/>
        </w:rPr>
        <w:t xml:space="preserve">, k náhradě krevní ztráty, doplňují cirkulující objem - </w:t>
      </w:r>
      <w:proofErr w:type="spellStart"/>
      <w:proofErr w:type="gramStart"/>
      <w:r w:rsidRPr="00F44B45">
        <w:rPr>
          <w:rFonts w:ascii="Cambria" w:hAnsi="Cambria" w:cs="Times New Roman"/>
        </w:rPr>
        <w:t>dextran,rheodextran</w:t>
      </w:r>
      <w:proofErr w:type="gramEnd"/>
      <w:r w:rsidRPr="00F44B45">
        <w:rPr>
          <w:rFonts w:ascii="Cambria" w:hAnsi="Cambria" w:cs="Times New Roman"/>
        </w:rPr>
        <w:t>,albumin</w:t>
      </w:r>
      <w:proofErr w:type="spellEnd"/>
      <w:r w:rsidRPr="00F44B45">
        <w:rPr>
          <w:rFonts w:ascii="Cambria" w:hAnsi="Cambria" w:cs="Times New Roman"/>
        </w:rPr>
        <w:t xml:space="preserve"> (t</w:t>
      </w:r>
      <w:r w:rsidRPr="00F44B45">
        <w:rPr>
          <w:rFonts w:ascii="Cambria" w:hAnsi="Cambria" w:cs="Times New Roman"/>
          <w:shd w:val="clear" w:color="auto" w:fill="FFFFFF"/>
        </w:rPr>
        <w:t>ransportní protein, může ovlivnit renální funkce, kumulace ve tkáních – pruritus)</w:t>
      </w:r>
    </w:p>
    <w:p w14:paraId="1724D268" w14:textId="77777777" w:rsidR="00AD534E" w:rsidRPr="00F44B45" w:rsidRDefault="00AD534E" w:rsidP="00AD534E">
      <w:pPr>
        <w:pStyle w:val="Odstavecseseznamem"/>
        <w:numPr>
          <w:ilvl w:val="0"/>
          <w:numId w:val="22"/>
        </w:numPr>
        <w:spacing w:before="120" w:after="120" w:line="240" w:lineRule="auto"/>
        <w:jc w:val="both"/>
        <w:rPr>
          <w:rFonts w:ascii="Cambria" w:hAnsi="Cambria" w:cs="Times New Roman"/>
          <w:u w:val="single"/>
        </w:rPr>
      </w:pPr>
      <w:r w:rsidRPr="00F44B45">
        <w:rPr>
          <w:rFonts w:ascii="Cambria" w:hAnsi="Cambria" w:cs="Times New Roman"/>
          <w:u w:val="single"/>
        </w:rPr>
        <w:t>Podle osmotického tlaku</w:t>
      </w:r>
    </w:p>
    <w:p w14:paraId="7AA8ADA1" w14:textId="77777777" w:rsidR="00AD534E" w:rsidRPr="00F44B45" w:rsidRDefault="00AD534E" w:rsidP="00AD534E">
      <w:pPr>
        <w:pStyle w:val="Odstavecseseznamem"/>
        <w:numPr>
          <w:ilvl w:val="0"/>
          <w:numId w:val="19"/>
        </w:numPr>
        <w:spacing w:before="120" w:after="120" w:line="240" w:lineRule="auto"/>
        <w:jc w:val="both"/>
        <w:rPr>
          <w:rFonts w:ascii="Cambria" w:hAnsi="Cambria" w:cs="Times New Roman"/>
        </w:rPr>
      </w:pPr>
      <w:r w:rsidRPr="00F44B45">
        <w:rPr>
          <w:rFonts w:ascii="Cambria" w:hAnsi="Cambria" w:cs="Times New Roman"/>
          <w:b/>
          <w:bCs/>
        </w:rPr>
        <w:t>hypotonické</w:t>
      </w:r>
      <w:r w:rsidRPr="00F44B45">
        <w:rPr>
          <w:rFonts w:ascii="Cambria" w:hAnsi="Cambria" w:cs="Times New Roman"/>
        </w:rPr>
        <w:t xml:space="preserve"> – nižší osmotický tlak než je v krevním řečišti – AQUA PRO </w:t>
      </w:r>
      <w:proofErr w:type="gramStart"/>
      <w:r w:rsidRPr="00F44B45">
        <w:rPr>
          <w:rFonts w:ascii="Cambria" w:hAnsi="Cambria" w:cs="Times New Roman"/>
        </w:rPr>
        <w:t>INJEKCIONE,F</w:t>
      </w:r>
      <w:proofErr w:type="gramEnd"/>
      <w:r w:rsidRPr="00F44B45">
        <w:rPr>
          <w:rFonts w:ascii="Cambria" w:hAnsi="Cambria" w:cs="Times New Roman"/>
        </w:rPr>
        <w:t>1/3,F1/2</w:t>
      </w:r>
    </w:p>
    <w:p w14:paraId="3419EF20" w14:textId="77777777" w:rsidR="00AD534E" w:rsidRPr="00F44B45" w:rsidRDefault="00AD534E" w:rsidP="00AD534E">
      <w:pPr>
        <w:pStyle w:val="Odstavecseseznamem"/>
        <w:numPr>
          <w:ilvl w:val="0"/>
          <w:numId w:val="19"/>
        </w:numPr>
        <w:spacing w:before="120" w:after="120" w:line="240" w:lineRule="auto"/>
        <w:jc w:val="both"/>
        <w:rPr>
          <w:rFonts w:ascii="Cambria" w:hAnsi="Cambria" w:cs="Times New Roman"/>
        </w:rPr>
      </w:pPr>
      <w:r w:rsidRPr="00F44B45">
        <w:rPr>
          <w:rFonts w:ascii="Cambria" w:hAnsi="Cambria" w:cs="Times New Roman"/>
          <w:b/>
          <w:bCs/>
        </w:rPr>
        <w:t>izotonické</w:t>
      </w:r>
      <w:r w:rsidRPr="00F44B45">
        <w:rPr>
          <w:rFonts w:ascii="Cambria" w:hAnsi="Cambria" w:cs="Times New Roman"/>
        </w:rPr>
        <w:t xml:space="preserve"> - </w:t>
      </w:r>
      <w:proofErr w:type="gramStart"/>
      <w:r w:rsidRPr="00F44B45">
        <w:rPr>
          <w:rFonts w:ascii="Cambria" w:hAnsi="Cambria" w:cs="Times New Roman"/>
        </w:rPr>
        <w:t>stejný  osmotický</w:t>
      </w:r>
      <w:proofErr w:type="gramEnd"/>
      <w:r w:rsidRPr="00F44B45">
        <w:rPr>
          <w:rFonts w:ascii="Cambria" w:hAnsi="Cambria" w:cs="Times New Roman"/>
        </w:rPr>
        <w:t xml:space="preserve"> tlak jako je v krevním řečišti </w:t>
      </w:r>
    </w:p>
    <w:p w14:paraId="61F77F5B" w14:textId="77777777" w:rsidR="00AD534E" w:rsidRPr="00F44B45" w:rsidRDefault="00AD534E" w:rsidP="00AD534E">
      <w:pPr>
        <w:pStyle w:val="Odstavecseseznamem"/>
        <w:numPr>
          <w:ilvl w:val="0"/>
          <w:numId w:val="19"/>
        </w:numPr>
        <w:spacing w:before="120" w:after="120" w:line="240" w:lineRule="auto"/>
        <w:jc w:val="both"/>
        <w:rPr>
          <w:rFonts w:ascii="Cambria" w:hAnsi="Cambria" w:cs="Times New Roman"/>
        </w:rPr>
      </w:pPr>
      <w:r w:rsidRPr="00F44B45">
        <w:rPr>
          <w:rFonts w:ascii="Cambria" w:hAnsi="Cambria" w:cs="Times New Roman"/>
          <w:b/>
          <w:bCs/>
        </w:rPr>
        <w:t>hypertonické</w:t>
      </w:r>
      <w:r w:rsidRPr="00F44B45">
        <w:rPr>
          <w:rFonts w:ascii="Cambria" w:hAnsi="Cambria" w:cs="Times New Roman"/>
        </w:rPr>
        <w:t xml:space="preserve"> – vyšší osmotický </w:t>
      </w:r>
      <w:proofErr w:type="gramStart"/>
      <w:r w:rsidRPr="00F44B45">
        <w:rPr>
          <w:rFonts w:ascii="Cambria" w:hAnsi="Cambria" w:cs="Times New Roman"/>
        </w:rPr>
        <w:t>tlak</w:t>
      </w:r>
      <w:proofErr w:type="gramEnd"/>
      <w:r w:rsidRPr="00F44B45">
        <w:rPr>
          <w:rFonts w:ascii="Cambria" w:hAnsi="Cambria" w:cs="Times New Roman"/>
        </w:rPr>
        <w:t xml:space="preserve"> než je v krevním řečišti – G10%,20%,40%, </w:t>
      </w:r>
      <w:proofErr w:type="spellStart"/>
      <w:r w:rsidRPr="00F44B45">
        <w:rPr>
          <w:rFonts w:ascii="Cambria" w:hAnsi="Cambria" w:cs="Times New Roman"/>
        </w:rPr>
        <w:t>Rheodextran</w:t>
      </w:r>
      <w:proofErr w:type="spellEnd"/>
      <w:r w:rsidRPr="00F44B45">
        <w:rPr>
          <w:rFonts w:ascii="Cambria" w:hAnsi="Cambria" w:cs="Times New Roman"/>
        </w:rPr>
        <w:t xml:space="preserve"> 10%, </w:t>
      </w:r>
      <w:proofErr w:type="spellStart"/>
      <w:r w:rsidRPr="00F44B45">
        <w:rPr>
          <w:rFonts w:ascii="Cambria" w:hAnsi="Cambria" w:cs="Times New Roman"/>
        </w:rPr>
        <w:t>Manitol</w:t>
      </w:r>
      <w:proofErr w:type="spellEnd"/>
      <w:r w:rsidRPr="00F44B45">
        <w:rPr>
          <w:rFonts w:ascii="Cambria" w:hAnsi="Cambria" w:cs="Times New Roman"/>
        </w:rPr>
        <w:t xml:space="preserve"> 10%, 20%</w:t>
      </w:r>
    </w:p>
    <w:p w14:paraId="6EDDB300" w14:textId="77777777" w:rsidR="00AD534E" w:rsidRPr="00F44B45" w:rsidRDefault="00AD534E" w:rsidP="00AD534E">
      <w:pPr>
        <w:pStyle w:val="Odstavecseseznamem"/>
        <w:numPr>
          <w:ilvl w:val="0"/>
          <w:numId w:val="18"/>
        </w:numPr>
        <w:spacing w:after="0" w:line="240" w:lineRule="auto"/>
        <w:ind w:left="426"/>
        <w:jc w:val="both"/>
        <w:rPr>
          <w:rFonts w:ascii="Cambria" w:hAnsi="Cambria" w:cs="Times New Roman"/>
        </w:rPr>
      </w:pPr>
      <w:r w:rsidRPr="00F44B45">
        <w:rPr>
          <w:rFonts w:ascii="Cambria" w:hAnsi="Cambria" w:cs="Times New Roman"/>
        </w:rPr>
        <w:t>Typy roztoků:</w:t>
      </w:r>
    </w:p>
    <w:p w14:paraId="4A290B40" w14:textId="77777777" w:rsidR="00AD534E" w:rsidRPr="00F44B45" w:rsidRDefault="00AD534E" w:rsidP="00AD534E">
      <w:pPr>
        <w:pStyle w:val="Odstavecseseznamem"/>
        <w:numPr>
          <w:ilvl w:val="0"/>
          <w:numId w:val="23"/>
        </w:numPr>
        <w:spacing w:before="120" w:after="120" w:line="240" w:lineRule="auto"/>
        <w:jc w:val="both"/>
        <w:rPr>
          <w:rFonts w:ascii="Cambria" w:hAnsi="Cambria" w:cs="Times New Roman"/>
          <w:u w:val="single"/>
        </w:rPr>
      </w:pPr>
      <w:r w:rsidRPr="00F44B45">
        <w:rPr>
          <w:rFonts w:ascii="Cambria" w:hAnsi="Cambria" w:cs="Times New Roman"/>
          <w:u w:val="single"/>
        </w:rPr>
        <w:t>Upravující vodní a elektrolytovou rovnováhu</w:t>
      </w:r>
    </w:p>
    <w:p w14:paraId="23A160A8" w14:textId="77777777" w:rsidR="00AD534E" w:rsidRPr="00F44B45" w:rsidRDefault="00AD534E" w:rsidP="00AD534E">
      <w:pPr>
        <w:pStyle w:val="Odstavecseseznamem"/>
        <w:numPr>
          <w:ilvl w:val="0"/>
          <w:numId w:val="25"/>
        </w:numPr>
        <w:spacing w:before="120" w:after="120" w:line="240" w:lineRule="auto"/>
        <w:jc w:val="both"/>
        <w:rPr>
          <w:rFonts w:ascii="Cambria" w:hAnsi="Cambria" w:cs="Times New Roman"/>
          <w:u w:val="single"/>
        </w:rPr>
      </w:pPr>
      <w:r w:rsidRPr="00F44B45">
        <w:rPr>
          <w:rFonts w:ascii="Cambria" w:hAnsi="Cambria" w:cs="Times New Roman"/>
        </w:rPr>
        <w:t>k dodání vody při dehydrataci (krystaloidy)</w:t>
      </w:r>
    </w:p>
    <w:p w14:paraId="0105CEAC" w14:textId="77777777" w:rsidR="00AD534E" w:rsidRPr="00F44B45" w:rsidRDefault="00AD534E" w:rsidP="00AD534E">
      <w:pPr>
        <w:pStyle w:val="Odstavecseseznamem"/>
        <w:numPr>
          <w:ilvl w:val="0"/>
          <w:numId w:val="25"/>
        </w:numPr>
        <w:spacing w:before="120" w:after="120" w:line="240" w:lineRule="auto"/>
        <w:jc w:val="both"/>
        <w:rPr>
          <w:rFonts w:ascii="Cambria" w:hAnsi="Cambria" w:cs="Times New Roman"/>
        </w:rPr>
      </w:pPr>
      <w:r w:rsidRPr="00F44B45">
        <w:rPr>
          <w:rFonts w:ascii="Cambria" w:hAnsi="Cambria" w:cs="Times New Roman"/>
        </w:rPr>
        <w:t xml:space="preserve">FF (0,9%NaCl), </w:t>
      </w:r>
      <w:proofErr w:type="spellStart"/>
      <w:r w:rsidRPr="00F44B45">
        <w:rPr>
          <w:rFonts w:ascii="Cambria" w:hAnsi="Cambria" w:cs="Times New Roman"/>
        </w:rPr>
        <w:t>Riengerův</w:t>
      </w:r>
      <w:proofErr w:type="spellEnd"/>
      <w:r w:rsidRPr="00F44B45">
        <w:rPr>
          <w:rFonts w:ascii="Cambria" w:hAnsi="Cambria" w:cs="Times New Roman"/>
        </w:rPr>
        <w:t xml:space="preserve"> roztok (přítomnost K a Cl)</w:t>
      </w:r>
    </w:p>
    <w:p w14:paraId="56D65474" w14:textId="77777777" w:rsidR="00AD534E" w:rsidRPr="00F44B45" w:rsidRDefault="00AD534E" w:rsidP="00AD534E">
      <w:pPr>
        <w:pStyle w:val="Odstavecseseznamem"/>
        <w:numPr>
          <w:ilvl w:val="0"/>
          <w:numId w:val="25"/>
        </w:numPr>
        <w:spacing w:before="120" w:after="120" w:line="240" w:lineRule="auto"/>
        <w:jc w:val="both"/>
        <w:rPr>
          <w:rFonts w:ascii="Cambria" w:hAnsi="Cambria" w:cs="Times New Roman"/>
        </w:rPr>
      </w:pPr>
      <w:proofErr w:type="spellStart"/>
      <w:r w:rsidRPr="00F44B45">
        <w:rPr>
          <w:rFonts w:ascii="Cambria" w:hAnsi="Cambria" w:cs="Times New Roman"/>
        </w:rPr>
        <w:t>Plasmalyte</w:t>
      </w:r>
      <w:proofErr w:type="spellEnd"/>
    </w:p>
    <w:p w14:paraId="7772DA47" w14:textId="77777777" w:rsidR="00AD534E" w:rsidRPr="00F44B45" w:rsidRDefault="00AD534E" w:rsidP="00AD534E">
      <w:pPr>
        <w:pStyle w:val="Odstavecseseznamem"/>
        <w:numPr>
          <w:ilvl w:val="0"/>
          <w:numId w:val="23"/>
        </w:numPr>
        <w:spacing w:before="120" w:after="120" w:line="240" w:lineRule="auto"/>
        <w:jc w:val="both"/>
        <w:rPr>
          <w:rFonts w:ascii="Cambria" w:hAnsi="Cambria" w:cs="Times New Roman"/>
          <w:u w:val="single"/>
        </w:rPr>
      </w:pPr>
      <w:r w:rsidRPr="00F44B45">
        <w:rPr>
          <w:rFonts w:ascii="Cambria" w:hAnsi="Cambria" w:cs="Times New Roman"/>
          <w:u w:val="single"/>
        </w:rPr>
        <w:t>Doplňující objem</w:t>
      </w:r>
    </w:p>
    <w:p w14:paraId="0C2CCFEE" w14:textId="77777777" w:rsidR="00AD534E" w:rsidRPr="00F44B45" w:rsidRDefault="00AD534E" w:rsidP="00AD534E">
      <w:pPr>
        <w:pStyle w:val="Odstavecseseznamem"/>
        <w:numPr>
          <w:ilvl w:val="0"/>
          <w:numId w:val="19"/>
        </w:numPr>
        <w:spacing w:before="120" w:after="120" w:line="240" w:lineRule="auto"/>
        <w:jc w:val="both"/>
        <w:rPr>
          <w:rFonts w:ascii="Cambria" w:hAnsi="Cambria" w:cs="Times New Roman"/>
        </w:rPr>
      </w:pPr>
      <w:r w:rsidRPr="00F44B45">
        <w:rPr>
          <w:rFonts w:ascii="Cambria" w:hAnsi="Cambria" w:cs="Times New Roman"/>
        </w:rPr>
        <w:t xml:space="preserve">ztráty krevní </w:t>
      </w:r>
      <w:proofErr w:type="gramStart"/>
      <w:r w:rsidRPr="00F44B45">
        <w:rPr>
          <w:rFonts w:ascii="Cambria" w:hAnsi="Cambria" w:cs="Times New Roman"/>
        </w:rPr>
        <w:t>plasmy</w:t>
      </w:r>
      <w:proofErr w:type="gramEnd"/>
      <w:r w:rsidRPr="00F44B45">
        <w:rPr>
          <w:rFonts w:ascii="Cambria" w:hAnsi="Cambria" w:cs="Times New Roman"/>
        </w:rPr>
        <w:t>, zůstávají dlouho v řečišti</w:t>
      </w:r>
    </w:p>
    <w:p w14:paraId="2E3193EF" w14:textId="77777777" w:rsidR="00AD534E" w:rsidRPr="00F44B45" w:rsidRDefault="00AD534E" w:rsidP="00AD534E">
      <w:pPr>
        <w:pStyle w:val="Odstavecseseznamem"/>
        <w:numPr>
          <w:ilvl w:val="0"/>
          <w:numId w:val="19"/>
        </w:numPr>
        <w:spacing w:before="120" w:after="120" w:line="240" w:lineRule="auto"/>
        <w:jc w:val="both"/>
        <w:rPr>
          <w:rFonts w:ascii="Cambria" w:hAnsi="Cambria" w:cs="Times New Roman"/>
        </w:rPr>
      </w:pPr>
      <w:r w:rsidRPr="00F44B45">
        <w:rPr>
          <w:rFonts w:ascii="Cambria" w:hAnsi="Cambria" w:cs="Times New Roman"/>
        </w:rPr>
        <w:t xml:space="preserve">dextran, </w:t>
      </w:r>
      <w:proofErr w:type="spellStart"/>
      <w:r w:rsidRPr="00F44B45">
        <w:rPr>
          <w:rFonts w:ascii="Cambria" w:hAnsi="Cambria" w:cs="Times New Roman"/>
        </w:rPr>
        <w:t>rheodextran</w:t>
      </w:r>
      <w:proofErr w:type="spellEnd"/>
    </w:p>
    <w:p w14:paraId="3F0513B0" w14:textId="77777777" w:rsidR="00AD534E" w:rsidRPr="00F44B45" w:rsidRDefault="00AD534E" w:rsidP="00AD534E">
      <w:pPr>
        <w:pStyle w:val="Odstavecseseznamem"/>
        <w:numPr>
          <w:ilvl w:val="0"/>
          <w:numId w:val="23"/>
        </w:numPr>
        <w:spacing w:before="120" w:after="120" w:line="240" w:lineRule="auto"/>
        <w:jc w:val="both"/>
        <w:rPr>
          <w:rFonts w:ascii="Cambria" w:hAnsi="Cambria" w:cs="Times New Roman"/>
          <w:u w:val="single"/>
        </w:rPr>
      </w:pPr>
      <w:r w:rsidRPr="00F44B45">
        <w:rPr>
          <w:rFonts w:ascii="Cambria" w:hAnsi="Cambria" w:cs="Times New Roman"/>
          <w:u w:val="single"/>
        </w:rPr>
        <w:t>K vyvolání osmotické diurézy</w:t>
      </w:r>
    </w:p>
    <w:p w14:paraId="40D114F0" w14:textId="77777777" w:rsidR="00AD534E" w:rsidRPr="00F44B45" w:rsidRDefault="00AD534E" w:rsidP="00AD534E">
      <w:pPr>
        <w:pStyle w:val="Odstavecseseznamem"/>
        <w:numPr>
          <w:ilvl w:val="0"/>
          <w:numId w:val="19"/>
        </w:numPr>
        <w:spacing w:before="120" w:after="120" w:line="240" w:lineRule="auto"/>
        <w:jc w:val="both"/>
        <w:rPr>
          <w:rFonts w:ascii="Cambria" w:hAnsi="Cambria" w:cs="Times New Roman"/>
        </w:rPr>
      </w:pPr>
      <w:r w:rsidRPr="00F44B45">
        <w:rPr>
          <w:rFonts w:ascii="Cambria" w:hAnsi="Cambria" w:cs="Times New Roman"/>
        </w:rPr>
        <w:t>nasávají vodu z tkání, objem kolující se přechodně zvýší a nadbytečná tekutina se vyloučí ledvinami, ledviny musí být funkčně odolné, podávat rychle do větší žíly</w:t>
      </w:r>
    </w:p>
    <w:p w14:paraId="301D1866" w14:textId="77777777" w:rsidR="00AD534E" w:rsidRDefault="00AD534E" w:rsidP="00AD534E">
      <w:pPr>
        <w:pStyle w:val="Odstavecseseznamem"/>
        <w:numPr>
          <w:ilvl w:val="0"/>
          <w:numId w:val="19"/>
        </w:numPr>
        <w:spacing w:before="120" w:after="120" w:line="240" w:lineRule="auto"/>
        <w:jc w:val="both"/>
        <w:rPr>
          <w:rFonts w:ascii="Cambria" w:hAnsi="Cambria" w:cs="Times New Roman"/>
        </w:rPr>
      </w:pPr>
      <w:r w:rsidRPr="00F44B45">
        <w:rPr>
          <w:rFonts w:ascii="Cambria" w:hAnsi="Cambria" w:cs="Times New Roman"/>
        </w:rPr>
        <w:t xml:space="preserve">u otoků, ledvinné selhání – </w:t>
      </w:r>
      <w:proofErr w:type="spellStart"/>
      <w:r w:rsidRPr="00F44B45">
        <w:rPr>
          <w:rFonts w:ascii="Cambria" w:hAnsi="Cambria" w:cs="Times New Roman"/>
        </w:rPr>
        <w:t>Manitol</w:t>
      </w:r>
      <w:proofErr w:type="spellEnd"/>
      <w:r w:rsidRPr="00F44B45">
        <w:rPr>
          <w:rFonts w:ascii="Cambria" w:hAnsi="Cambria" w:cs="Times New Roman"/>
        </w:rPr>
        <w:t xml:space="preserve"> 10,20% a Sorbitol 40%</w:t>
      </w:r>
    </w:p>
    <w:p w14:paraId="01544FF5" w14:textId="77777777" w:rsidR="00F44B45" w:rsidRPr="00F44B45" w:rsidRDefault="00F44B45" w:rsidP="00F44B45">
      <w:pPr>
        <w:pStyle w:val="Odstavecseseznamem"/>
        <w:spacing w:before="120" w:after="120" w:line="240" w:lineRule="auto"/>
        <w:ind w:left="1845"/>
        <w:jc w:val="both"/>
        <w:rPr>
          <w:rFonts w:ascii="Cambria" w:hAnsi="Cambria" w:cs="Times New Roman"/>
        </w:rPr>
      </w:pPr>
    </w:p>
    <w:p w14:paraId="673DD965" w14:textId="77777777" w:rsidR="00AD534E" w:rsidRPr="00F44B45" w:rsidRDefault="00AD534E" w:rsidP="00AD534E">
      <w:pPr>
        <w:pStyle w:val="Odstavecseseznamem"/>
        <w:numPr>
          <w:ilvl w:val="0"/>
          <w:numId w:val="23"/>
        </w:numPr>
        <w:spacing w:before="120" w:after="120" w:line="240" w:lineRule="auto"/>
        <w:jc w:val="both"/>
        <w:rPr>
          <w:rFonts w:ascii="Cambria" w:hAnsi="Cambria" w:cs="Times New Roman"/>
          <w:u w:val="single"/>
        </w:rPr>
      </w:pPr>
      <w:r w:rsidRPr="00F44B45">
        <w:rPr>
          <w:rFonts w:ascii="Cambria" w:hAnsi="Cambria" w:cs="Times New Roman"/>
          <w:u w:val="single"/>
        </w:rPr>
        <w:lastRenderedPageBreak/>
        <w:t>Parenterální výživa</w:t>
      </w:r>
    </w:p>
    <w:p w14:paraId="4AC9D773" w14:textId="77777777" w:rsidR="00AD534E" w:rsidRPr="00F44B45" w:rsidRDefault="00AD534E" w:rsidP="00AD534E">
      <w:pPr>
        <w:pStyle w:val="Odstavecseseznamem"/>
        <w:numPr>
          <w:ilvl w:val="0"/>
          <w:numId w:val="19"/>
        </w:numPr>
        <w:spacing w:before="120" w:after="120" w:line="240" w:lineRule="auto"/>
        <w:jc w:val="both"/>
        <w:rPr>
          <w:rFonts w:ascii="Cambria" w:hAnsi="Cambria" w:cs="Times New Roman"/>
        </w:rPr>
      </w:pPr>
      <w:r w:rsidRPr="00F44B45">
        <w:rPr>
          <w:rFonts w:ascii="Cambria" w:hAnsi="Cambria" w:cs="Times New Roman"/>
        </w:rPr>
        <w:t>roztok cukrů – sacharidy → G5,10,20,40%</w:t>
      </w:r>
    </w:p>
    <w:p w14:paraId="3C5B35DD" w14:textId="77777777" w:rsidR="00AD534E" w:rsidRPr="00F44B45" w:rsidRDefault="00AD534E" w:rsidP="00AD534E">
      <w:pPr>
        <w:pStyle w:val="Odstavecseseznamem"/>
        <w:numPr>
          <w:ilvl w:val="0"/>
          <w:numId w:val="19"/>
        </w:numPr>
        <w:spacing w:before="120" w:after="120" w:line="240" w:lineRule="auto"/>
        <w:jc w:val="both"/>
        <w:rPr>
          <w:rFonts w:ascii="Cambria" w:hAnsi="Cambria" w:cs="Times New Roman"/>
        </w:rPr>
      </w:pPr>
      <w:r w:rsidRPr="00F44B45">
        <w:rPr>
          <w:rFonts w:ascii="Cambria" w:hAnsi="Cambria" w:cs="Times New Roman"/>
        </w:rPr>
        <w:t xml:space="preserve">roztok bílkovin – AMK → </w:t>
      </w:r>
      <w:proofErr w:type="spellStart"/>
      <w:r w:rsidRPr="00F44B45">
        <w:rPr>
          <w:rFonts w:ascii="Cambria" w:hAnsi="Cambria" w:cs="Times New Roman"/>
        </w:rPr>
        <w:t>nutramin</w:t>
      </w:r>
      <w:proofErr w:type="spellEnd"/>
    </w:p>
    <w:p w14:paraId="122E2605" w14:textId="77777777" w:rsidR="00AD534E" w:rsidRPr="00F44B45" w:rsidRDefault="00AD534E" w:rsidP="00AD534E">
      <w:pPr>
        <w:pStyle w:val="Odstavecseseznamem"/>
        <w:numPr>
          <w:ilvl w:val="0"/>
          <w:numId w:val="19"/>
        </w:numPr>
        <w:spacing w:before="120" w:after="120" w:line="240" w:lineRule="auto"/>
        <w:jc w:val="both"/>
        <w:rPr>
          <w:rFonts w:ascii="Cambria" w:hAnsi="Cambria" w:cs="Times New Roman"/>
        </w:rPr>
      </w:pPr>
      <w:r w:rsidRPr="00F44B45">
        <w:rPr>
          <w:rFonts w:ascii="Cambria" w:hAnsi="Cambria" w:cs="Times New Roman"/>
        </w:rPr>
        <w:t xml:space="preserve">roztok tuků – lipidy → </w:t>
      </w:r>
      <w:proofErr w:type="spellStart"/>
      <w:r w:rsidRPr="00F44B45">
        <w:rPr>
          <w:rFonts w:ascii="Cambria" w:hAnsi="Cambria" w:cs="Times New Roman"/>
        </w:rPr>
        <w:t>nutralipid</w:t>
      </w:r>
      <w:proofErr w:type="spellEnd"/>
      <w:r w:rsidRPr="00F44B45">
        <w:rPr>
          <w:rFonts w:ascii="Cambria" w:hAnsi="Cambria" w:cs="Times New Roman"/>
        </w:rPr>
        <w:t xml:space="preserve">, </w:t>
      </w:r>
      <w:proofErr w:type="spellStart"/>
      <w:r w:rsidRPr="00F44B45">
        <w:rPr>
          <w:rFonts w:ascii="Cambria" w:hAnsi="Cambria" w:cs="Times New Roman"/>
        </w:rPr>
        <w:t>intralidpid</w:t>
      </w:r>
      <w:proofErr w:type="spellEnd"/>
    </w:p>
    <w:p w14:paraId="0F755347" w14:textId="77777777" w:rsidR="00AD534E" w:rsidRPr="00F44B45" w:rsidRDefault="00AD534E" w:rsidP="00AD534E">
      <w:pPr>
        <w:pStyle w:val="Odstavecseseznamem"/>
        <w:numPr>
          <w:ilvl w:val="0"/>
          <w:numId w:val="23"/>
        </w:numPr>
        <w:spacing w:before="120" w:after="120" w:line="240" w:lineRule="auto"/>
        <w:jc w:val="both"/>
        <w:rPr>
          <w:rFonts w:ascii="Cambria" w:hAnsi="Cambria" w:cs="Times New Roman"/>
          <w:u w:val="single"/>
        </w:rPr>
      </w:pPr>
      <w:r w:rsidRPr="00F44B45">
        <w:rPr>
          <w:rFonts w:ascii="Cambria" w:hAnsi="Cambria" w:cs="Times New Roman"/>
          <w:u w:val="single"/>
        </w:rPr>
        <w:t>Úprava ABR</w:t>
      </w:r>
    </w:p>
    <w:p w14:paraId="23088CE2" w14:textId="77777777" w:rsidR="00AD534E" w:rsidRPr="00F44B45" w:rsidRDefault="00AD534E" w:rsidP="00AD534E">
      <w:pPr>
        <w:pStyle w:val="Odstavecseseznamem"/>
        <w:numPr>
          <w:ilvl w:val="0"/>
          <w:numId w:val="19"/>
        </w:numPr>
        <w:spacing w:before="120" w:after="120" w:line="240" w:lineRule="auto"/>
        <w:jc w:val="both"/>
        <w:rPr>
          <w:rFonts w:ascii="Cambria" w:hAnsi="Cambria" w:cs="Times New Roman"/>
        </w:rPr>
      </w:pPr>
      <w:r w:rsidRPr="00F44B45">
        <w:rPr>
          <w:rFonts w:ascii="Cambria" w:hAnsi="Cambria" w:cs="Times New Roman"/>
        </w:rPr>
        <w:t>upravují hladinu elektrolytů a udržují ABR rovnováhu (poměr kyselin a zásad)</w:t>
      </w:r>
    </w:p>
    <w:p w14:paraId="1A117586" w14:textId="77777777" w:rsidR="00AD534E" w:rsidRPr="00F44B45" w:rsidRDefault="00AD534E" w:rsidP="00AD534E">
      <w:pPr>
        <w:pStyle w:val="Odstavecseseznamem"/>
        <w:numPr>
          <w:ilvl w:val="0"/>
          <w:numId w:val="19"/>
        </w:numPr>
        <w:spacing w:before="120" w:after="120" w:line="240" w:lineRule="auto"/>
        <w:jc w:val="both"/>
        <w:rPr>
          <w:rFonts w:ascii="Cambria" w:hAnsi="Cambria" w:cs="Times New Roman"/>
        </w:rPr>
      </w:pPr>
      <w:r w:rsidRPr="00F44B45">
        <w:rPr>
          <w:rFonts w:ascii="Cambria" w:hAnsi="Cambria" w:cs="Times New Roman"/>
        </w:rPr>
        <w:t>Acidóza – kyselé vnitřní prostředí – metabolická acidóza – Bikarbonát – NaHCO3</w:t>
      </w:r>
    </w:p>
    <w:p w14:paraId="2AD64ABB" w14:textId="77777777" w:rsidR="00AD534E" w:rsidRPr="00F44B45" w:rsidRDefault="00AD534E" w:rsidP="00AD534E">
      <w:pPr>
        <w:pStyle w:val="Odstavecseseznamem"/>
        <w:numPr>
          <w:ilvl w:val="0"/>
          <w:numId w:val="19"/>
        </w:numPr>
        <w:spacing w:before="120" w:after="120" w:line="240" w:lineRule="auto"/>
        <w:jc w:val="both"/>
        <w:rPr>
          <w:rFonts w:ascii="Cambria" w:hAnsi="Cambria" w:cs="Times New Roman"/>
        </w:rPr>
      </w:pPr>
      <w:r w:rsidRPr="00F44B45">
        <w:rPr>
          <w:rFonts w:ascii="Cambria" w:hAnsi="Cambria" w:cs="Times New Roman"/>
        </w:rPr>
        <w:t>Alkalóza – zásadité vnitřní prostředí – metabolická alkalóza – chlorid amonný NH4Cl</w:t>
      </w:r>
    </w:p>
    <w:p w14:paraId="79FDB27C" w14:textId="77777777" w:rsidR="00AD534E" w:rsidRPr="00F44B45" w:rsidRDefault="00AD534E" w:rsidP="00AD534E">
      <w:pPr>
        <w:pStyle w:val="Odstavecseseznamem"/>
        <w:numPr>
          <w:ilvl w:val="0"/>
          <w:numId w:val="21"/>
        </w:numPr>
        <w:spacing w:before="120" w:after="120" w:line="240" w:lineRule="auto"/>
        <w:jc w:val="both"/>
        <w:rPr>
          <w:rFonts w:ascii="Cambria" w:hAnsi="Cambria" w:cs="Times New Roman"/>
        </w:rPr>
      </w:pPr>
      <w:hyperlink r:id="rId25" w:history="1">
        <w:r w:rsidRPr="00F44B45">
          <w:rPr>
            <w:rStyle w:val="Hypertextovodkaz"/>
            <w:rFonts w:ascii="Cambria" w:hAnsi="Cambria" w:cs="Times New Roman"/>
          </w:rPr>
          <w:t>file:///C:/Users/Simona%20Jaro%C5%A1ov%C3%A1/Downloads/Solen_uro-200704-0011.pdf</w:t>
        </w:r>
      </w:hyperlink>
      <w:r w:rsidRPr="00F44B45">
        <w:rPr>
          <w:rFonts w:ascii="Cambria" w:hAnsi="Cambria" w:cs="Times New Roman"/>
        </w:rPr>
        <w:t xml:space="preserve"> (je to tam podobné, dávám to tady pro zajímavost)</w:t>
      </w:r>
    </w:p>
    <w:p w14:paraId="701D1884" w14:textId="77777777" w:rsidR="007A0D72" w:rsidRPr="00F44B45" w:rsidRDefault="007A0D72" w:rsidP="007A0D72">
      <w:pPr>
        <w:rPr>
          <w:rFonts w:ascii="Cambria" w:hAnsi="Cambria" w:cs="Times New Roman"/>
          <w:shd w:val="clear" w:color="auto" w:fill="FFFFFF"/>
        </w:rPr>
      </w:pPr>
    </w:p>
    <w:p w14:paraId="7585E5BE" w14:textId="77777777" w:rsidR="001B1E47" w:rsidRPr="00F44B45" w:rsidRDefault="001B1E47">
      <w:pPr>
        <w:rPr>
          <w:rFonts w:ascii="Cambria" w:hAnsi="Cambria"/>
        </w:rPr>
      </w:pPr>
    </w:p>
    <w:sectPr w:rsidR="001B1E47" w:rsidRPr="00F44B45" w:rsidSect="00E8221C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1ADE28F0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2"/>
        <w:szCs w:val="22"/>
      </w:rPr>
    </w:lvl>
  </w:abstractNum>
  <w:abstractNum w:abstractNumId="1" w15:restartNumberingAfterBreak="0">
    <w:nsid w:val="069416C5"/>
    <w:multiLevelType w:val="hybridMultilevel"/>
    <w:tmpl w:val="CA326CE6"/>
    <w:lvl w:ilvl="0" w:tplc="36141270">
      <w:start w:val="7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A197F3C"/>
    <w:multiLevelType w:val="hybridMultilevel"/>
    <w:tmpl w:val="80DAC412"/>
    <w:lvl w:ilvl="0" w:tplc="9B801D1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14"/>
        <w:szCs w:val="14"/>
      </w:rPr>
    </w:lvl>
    <w:lvl w:ilvl="1" w:tplc="040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A69007C"/>
    <w:multiLevelType w:val="hybridMultilevel"/>
    <w:tmpl w:val="D700CA46"/>
    <w:lvl w:ilvl="0" w:tplc="6B2296EA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  <w:sz w:val="16"/>
        <w:szCs w:val="16"/>
      </w:rPr>
    </w:lvl>
    <w:lvl w:ilvl="1" w:tplc="040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E9355DE"/>
    <w:multiLevelType w:val="hybridMultilevel"/>
    <w:tmpl w:val="B1324ABA"/>
    <w:lvl w:ilvl="0" w:tplc="40FA3DD8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  <w:sz w:val="14"/>
        <w:szCs w:val="16"/>
      </w:rPr>
    </w:lvl>
    <w:lvl w:ilvl="1" w:tplc="040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0FC82E4B"/>
    <w:multiLevelType w:val="multilevel"/>
    <w:tmpl w:val="5BFA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E0BC9"/>
    <w:multiLevelType w:val="hybridMultilevel"/>
    <w:tmpl w:val="1D92F1FC"/>
    <w:lvl w:ilvl="0" w:tplc="0226A654">
      <w:start w:val="1"/>
      <w:numFmt w:val="lowerLetter"/>
      <w:lvlText w:val="%1)"/>
      <w:lvlJc w:val="left"/>
      <w:pPr>
        <w:ind w:left="786" w:hanging="360"/>
      </w:pPr>
      <w:rPr>
        <w:rFonts w:ascii="Times New Roman" w:eastAsiaTheme="minorEastAsia" w:hAnsi="Times New Roman" w:cs="Times New Roman" w:hint="default"/>
        <w:color w:val="auto"/>
        <w:sz w:val="20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506" w:hanging="360"/>
      </w:pPr>
    </w:lvl>
    <w:lvl w:ilvl="2" w:tplc="0405001B" w:tentative="1">
      <w:start w:val="1"/>
      <w:numFmt w:val="lowerRoman"/>
      <w:lvlText w:val="%3."/>
      <w:lvlJc w:val="right"/>
      <w:pPr>
        <w:ind w:left="2226" w:hanging="180"/>
      </w:pPr>
    </w:lvl>
    <w:lvl w:ilvl="3" w:tplc="0405000F" w:tentative="1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EB074EA"/>
    <w:multiLevelType w:val="hybridMultilevel"/>
    <w:tmpl w:val="A72E3B8C"/>
    <w:lvl w:ilvl="0" w:tplc="63D2EF94">
      <w:start w:val="1"/>
      <w:numFmt w:val="upperLetter"/>
      <w:lvlText w:val="%1)"/>
      <w:lvlJc w:val="left"/>
      <w:pPr>
        <w:ind w:left="750" w:hanging="39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36EF5"/>
    <w:multiLevelType w:val="hybridMultilevel"/>
    <w:tmpl w:val="3AECE2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857FC"/>
    <w:multiLevelType w:val="multilevel"/>
    <w:tmpl w:val="4E929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4730E7"/>
    <w:multiLevelType w:val="hybridMultilevel"/>
    <w:tmpl w:val="1D628B4A"/>
    <w:lvl w:ilvl="0" w:tplc="36141270">
      <w:start w:val="7"/>
      <w:numFmt w:val="bullet"/>
      <w:lvlText w:val="-"/>
      <w:lvlJc w:val="left"/>
      <w:pPr>
        <w:ind w:left="1845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1" w15:restartNumberingAfterBreak="0">
    <w:nsid w:val="26DD20B8"/>
    <w:multiLevelType w:val="hybridMultilevel"/>
    <w:tmpl w:val="DE90EE2C"/>
    <w:lvl w:ilvl="0" w:tplc="078493EA">
      <w:start w:val="3"/>
      <w:numFmt w:val="bullet"/>
      <w:lvlText w:val="-"/>
      <w:lvlJc w:val="left"/>
      <w:pPr>
        <w:ind w:left="1845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2" w15:restartNumberingAfterBreak="0">
    <w:nsid w:val="307C46CD"/>
    <w:multiLevelType w:val="hybridMultilevel"/>
    <w:tmpl w:val="44D40C5C"/>
    <w:lvl w:ilvl="0" w:tplc="00DA0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856D1A"/>
    <w:multiLevelType w:val="hybridMultilevel"/>
    <w:tmpl w:val="B746AA18"/>
    <w:lvl w:ilvl="0" w:tplc="21643F1E">
      <w:start w:val="1"/>
      <w:numFmt w:val="lowerLetter"/>
      <w:lvlText w:val="%1)"/>
      <w:lvlJc w:val="left"/>
      <w:pPr>
        <w:ind w:left="42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46" w:hanging="360"/>
      </w:pPr>
    </w:lvl>
    <w:lvl w:ilvl="2" w:tplc="0405001B" w:tentative="1">
      <w:start w:val="1"/>
      <w:numFmt w:val="lowerRoman"/>
      <w:lvlText w:val="%3."/>
      <w:lvlJc w:val="right"/>
      <w:pPr>
        <w:ind w:left="1866" w:hanging="180"/>
      </w:pPr>
    </w:lvl>
    <w:lvl w:ilvl="3" w:tplc="0405000F" w:tentative="1">
      <w:start w:val="1"/>
      <w:numFmt w:val="decimal"/>
      <w:lvlText w:val="%4."/>
      <w:lvlJc w:val="left"/>
      <w:pPr>
        <w:ind w:left="2586" w:hanging="360"/>
      </w:pPr>
    </w:lvl>
    <w:lvl w:ilvl="4" w:tplc="04050019" w:tentative="1">
      <w:start w:val="1"/>
      <w:numFmt w:val="lowerLetter"/>
      <w:lvlText w:val="%5."/>
      <w:lvlJc w:val="left"/>
      <w:pPr>
        <w:ind w:left="3306" w:hanging="360"/>
      </w:pPr>
    </w:lvl>
    <w:lvl w:ilvl="5" w:tplc="0405001B" w:tentative="1">
      <w:start w:val="1"/>
      <w:numFmt w:val="lowerRoman"/>
      <w:lvlText w:val="%6."/>
      <w:lvlJc w:val="right"/>
      <w:pPr>
        <w:ind w:left="4026" w:hanging="180"/>
      </w:pPr>
    </w:lvl>
    <w:lvl w:ilvl="6" w:tplc="0405000F" w:tentative="1">
      <w:start w:val="1"/>
      <w:numFmt w:val="decimal"/>
      <w:lvlText w:val="%7."/>
      <w:lvlJc w:val="left"/>
      <w:pPr>
        <w:ind w:left="4746" w:hanging="360"/>
      </w:pPr>
    </w:lvl>
    <w:lvl w:ilvl="7" w:tplc="04050019" w:tentative="1">
      <w:start w:val="1"/>
      <w:numFmt w:val="lowerLetter"/>
      <w:lvlText w:val="%8."/>
      <w:lvlJc w:val="left"/>
      <w:pPr>
        <w:ind w:left="5466" w:hanging="360"/>
      </w:pPr>
    </w:lvl>
    <w:lvl w:ilvl="8" w:tplc="0405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4" w15:restartNumberingAfterBreak="0">
    <w:nsid w:val="360065E7"/>
    <w:multiLevelType w:val="multilevel"/>
    <w:tmpl w:val="3E58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3B5357"/>
    <w:multiLevelType w:val="multilevel"/>
    <w:tmpl w:val="21EE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480D09"/>
    <w:multiLevelType w:val="multilevel"/>
    <w:tmpl w:val="7CA663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636B5C"/>
    <w:multiLevelType w:val="hybridMultilevel"/>
    <w:tmpl w:val="EF54E8B2"/>
    <w:lvl w:ilvl="0" w:tplc="780E36F0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  <w:sz w:val="20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4F08AD"/>
    <w:multiLevelType w:val="hybridMultilevel"/>
    <w:tmpl w:val="61C2EAA6"/>
    <w:lvl w:ilvl="0" w:tplc="6EB4532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4"/>
        <w:szCs w:val="1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7C1608"/>
    <w:multiLevelType w:val="hybridMultilevel"/>
    <w:tmpl w:val="9DF2ECFC"/>
    <w:lvl w:ilvl="0" w:tplc="B0DEA9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D001C"/>
    <w:multiLevelType w:val="hybridMultilevel"/>
    <w:tmpl w:val="29E4779A"/>
    <w:lvl w:ilvl="0" w:tplc="955A2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3D5BC0"/>
    <w:multiLevelType w:val="hybridMultilevel"/>
    <w:tmpl w:val="8ED88B34"/>
    <w:lvl w:ilvl="0" w:tplc="F2265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D8092D"/>
    <w:multiLevelType w:val="hybridMultilevel"/>
    <w:tmpl w:val="7194C0AA"/>
    <w:lvl w:ilvl="0" w:tplc="6EB4532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4"/>
        <w:szCs w:val="1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B514BA"/>
    <w:multiLevelType w:val="multilevel"/>
    <w:tmpl w:val="D3EA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B935A3"/>
    <w:multiLevelType w:val="multilevel"/>
    <w:tmpl w:val="E42C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5F7C88"/>
    <w:multiLevelType w:val="multilevel"/>
    <w:tmpl w:val="95E8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866CD4"/>
    <w:multiLevelType w:val="hybridMultilevel"/>
    <w:tmpl w:val="291A0E1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952043">
    <w:abstractNumId w:val="9"/>
  </w:num>
  <w:num w:numId="2" w16cid:durableId="838428464">
    <w:abstractNumId w:val="25"/>
  </w:num>
  <w:num w:numId="3" w16cid:durableId="77139186">
    <w:abstractNumId w:val="24"/>
  </w:num>
  <w:num w:numId="4" w16cid:durableId="253100408">
    <w:abstractNumId w:val="14"/>
  </w:num>
  <w:num w:numId="5" w16cid:durableId="678386898">
    <w:abstractNumId w:val="5"/>
  </w:num>
  <w:num w:numId="6" w16cid:durableId="1702441116">
    <w:abstractNumId w:val="23"/>
  </w:num>
  <w:num w:numId="7" w16cid:durableId="1880432058">
    <w:abstractNumId w:val="16"/>
  </w:num>
  <w:num w:numId="8" w16cid:durableId="2086297296">
    <w:abstractNumId w:val="15"/>
  </w:num>
  <w:num w:numId="9" w16cid:durableId="1528905666">
    <w:abstractNumId w:val="18"/>
  </w:num>
  <w:num w:numId="10" w16cid:durableId="1165780695">
    <w:abstractNumId w:val="3"/>
  </w:num>
  <w:num w:numId="11" w16cid:durableId="332490148">
    <w:abstractNumId w:val="13"/>
  </w:num>
  <w:num w:numId="12" w16cid:durableId="908272458">
    <w:abstractNumId w:val="2"/>
  </w:num>
  <w:num w:numId="13" w16cid:durableId="1339846986">
    <w:abstractNumId w:val="17"/>
  </w:num>
  <w:num w:numId="14" w16cid:durableId="1294480716">
    <w:abstractNumId w:val="6"/>
  </w:num>
  <w:num w:numId="15" w16cid:durableId="717626892">
    <w:abstractNumId w:val="1"/>
  </w:num>
  <w:num w:numId="16" w16cid:durableId="910191998">
    <w:abstractNumId w:val="22"/>
  </w:num>
  <w:num w:numId="17" w16cid:durableId="1239905139">
    <w:abstractNumId w:val="19"/>
  </w:num>
  <w:num w:numId="18" w16cid:durableId="28460919">
    <w:abstractNumId w:val="21"/>
  </w:num>
  <w:num w:numId="19" w16cid:durableId="1422601102">
    <w:abstractNumId w:val="11"/>
  </w:num>
  <w:num w:numId="20" w16cid:durableId="980110198">
    <w:abstractNumId w:val="26"/>
  </w:num>
  <w:num w:numId="21" w16cid:durableId="1619213912">
    <w:abstractNumId w:val="8"/>
  </w:num>
  <w:num w:numId="22" w16cid:durableId="1556504490">
    <w:abstractNumId w:val="20"/>
  </w:num>
  <w:num w:numId="23" w16cid:durableId="205530074">
    <w:abstractNumId w:val="12"/>
  </w:num>
  <w:num w:numId="24" w16cid:durableId="1764954002">
    <w:abstractNumId w:val="4"/>
  </w:num>
  <w:num w:numId="25" w16cid:durableId="1091127951">
    <w:abstractNumId w:val="10"/>
  </w:num>
  <w:num w:numId="26" w16cid:durableId="1782531531">
    <w:abstractNumId w:val="0"/>
  </w:num>
  <w:num w:numId="27" w16cid:durableId="16357881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9F"/>
    <w:rsid w:val="000628DA"/>
    <w:rsid w:val="00174BAF"/>
    <w:rsid w:val="001B1E47"/>
    <w:rsid w:val="003C57F9"/>
    <w:rsid w:val="007A0D72"/>
    <w:rsid w:val="00AD534E"/>
    <w:rsid w:val="00BC402A"/>
    <w:rsid w:val="00C31D39"/>
    <w:rsid w:val="00CB189F"/>
    <w:rsid w:val="00E8221C"/>
    <w:rsid w:val="00F4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C7DF"/>
  <w15:chartTrackingRefBased/>
  <w15:docId w15:val="{6C8700D9-8366-42A5-A01A-F507CFCD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A0D72"/>
    <w:rPr>
      <w:kern w:val="0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CB1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B1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B1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B1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B1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B1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B1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B1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B1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174BA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504D"/>
      <w:spacing w:after="360" w:line="240" w:lineRule="auto"/>
      <w:jc w:val="center"/>
      <w:outlineLvl w:val="0"/>
    </w:pPr>
    <w:rPr>
      <w:rFonts w:ascii="Cambria" w:eastAsia="Times New Roman" w:hAnsi="Cambria" w:cs="Times New Roman"/>
      <w:bCs/>
      <w:iCs/>
      <w:color w:val="FFFFFF"/>
      <w:spacing w:val="10"/>
      <w:sz w:val="32"/>
      <w:szCs w:val="48"/>
    </w:rPr>
  </w:style>
  <w:style w:type="character" w:customStyle="1" w:styleId="NzevChar">
    <w:name w:val="Název Char"/>
    <w:link w:val="Nzev"/>
    <w:uiPriority w:val="10"/>
    <w:rsid w:val="00174BAF"/>
    <w:rPr>
      <w:rFonts w:ascii="Cambria" w:eastAsia="Times New Roman" w:hAnsi="Cambria" w:cs="Times New Roman"/>
      <w:bCs/>
      <w:iCs/>
      <w:color w:val="FFFFFF"/>
      <w:spacing w:val="10"/>
      <w:sz w:val="32"/>
      <w:szCs w:val="48"/>
      <w:shd w:val="clear" w:color="auto" w:fill="C0504D"/>
    </w:rPr>
  </w:style>
  <w:style w:type="character" w:customStyle="1" w:styleId="Nadpis1Char">
    <w:name w:val="Nadpis 1 Char"/>
    <w:basedOn w:val="Standardnpsmoodstavce"/>
    <w:link w:val="Nadpis1"/>
    <w:uiPriority w:val="9"/>
    <w:rsid w:val="00CB1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CB1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B1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B189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B189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B189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B189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B189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B189F"/>
    <w:rPr>
      <w:rFonts w:eastAsiaTheme="majorEastAsia" w:cstheme="majorBidi"/>
      <w:color w:val="272727" w:themeColor="text1" w:themeTint="D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B1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B1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B1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B189F"/>
    <w:rPr>
      <w:i/>
      <w:iCs/>
      <w:color w:val="404040" w:themeColor="text1" w:themeTint="BF"/>
    </w:rPr>
  </w:style>
  <w:style w:type="paragraph" w:styleId="Odstavecseseznamem">
    <w:name w:val="List Paragraph"/>
    <w:basedOn w:val="Normln"/>
    <w:link w:val="OdstavecseseznamemChar"/>
    <w:uiPriority w:val="34"/>
    <w:qFormat/>
    <w:rsid w:val="00CB189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B189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B1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B189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B189F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unhideWhenUsed/>
    <w:rsid w:val="007A0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Zdraznn">
    <w:name w:val="Emphasis"/>
    <w:basedOn w:val="Standardnpsmoodstavce"/>
    <w:uiPriority w:val="20"/>
    <w:qFormat/>
    <w:rsid w:val="007A0D72"/>
    <w:rPr>
      <w:i/>
      <w:iCs/>
    </w:rPr>
  </w:style>
  <w:style w:type="character" w:styleId="Siln">
    <w:name w:val="Strong"/>
    <w:basedOn w:val="Standardnpsmoodstavce"/>
    <w:uiPriority w:val="22"/>
    <w:qFormat/>
    <w:rsid w:val="007A0D72"/>
    <w:rPr>
      <w:b/>
      <w:bCs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7A0D72"/>
    <w:rPr>
      <w:kern w:val="0"/>
      <w14:ligatures w14:val="none"/>
    </w:rPr>
  </w:style>
  <w:style w:type="character" w:styleId="Hypertextovodkaz">
    <w:name w:val="Hyperlink"/>
    <w:basedOn w:val="Standardnpsmoodstavce"/>
    <w:uiPriority w:val="99"/>
    <w:unhideWhenUsed/>
    <w:rsid w:val="00AD53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skripta.eu/w/Sinus_sphenoidales" TargetMode="External"/><Relationship Id="rId13" Type="http://schemas.openxmlformats.org/officeDocument/2006/relationships/hyperlink" Target="https://www.wikiskripta.eu/w/Arsen" TargetMode="External"/><Relationship Id="rId18" Type="http://schemas.openxmlformats.org/officeDocument/2006/relationships/hyperlink" Target="https://www.wikiskripta.eu/w/Du%C5%A1nos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wikiskripta.eu/w/Ikterus" TargetMode="External"/><Relationship Id="rId7" Type="http://schemas.openxmlformats.org/officeDocument/2006/relationships/hyperlink" Target="https://www.wikiskripta.eu/w/Sinus_ethmoidales" TargetMode="External"/><Relationship Id="rId12" Type="http://schemas.openxmlformats.org/officeDocument/2006/relationships/hyperlink" Target="https://www.wikiskripta.eu/w/Azbest" TargetMode="External"/><Relationship Id="rId17" Type="http://schemas.openxmlformats.org/officeDocument/2006/relationships/hyperlink" Target="https://www.wikiskripta.eu/w/Syndrom_horn%C3%AD_dut%C3%A9_%C5%BE%C3%ADly" TargetMode="External"/><Relationship Id="rId25" Type="http://schemas.openxmlformats.org/officeDocument/2006/relationships/hyperlink" Target="file:///C:/Users/Simona%20Jaro%C5%A1ov%C3%A1/Downloads/Solen_uro-200704-0011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ikiskripta.eu/w/Stridor" TargetMode="External"/><Relationship Id="rId20" Type="http://schemas.openxmlformats.org/officeDocument/2006/relationships/hyperlink" Target="https://www.wikiskripta.eu/w/An%C3%A9mi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ikiskripta.eu/w/Sinus_frontalis" TargetMode="External"/><Relationship Id="rId11" Type="http://schemas.openxmlformats.org/officeDocument/2006/relationships/hyperlink" Target="https://www.wikiskripta.eu/w/Radioterapie" TargetMode="External"/><Relationship Id="rId24" Type="http://schemas.openxmlformats.org/officeDocument/2006/relationships/hyperlink" Target="https://www.wikiskripta.eu/w/Myopatie" TargetMode="External"/><Relationship Id="rId5" Type="http://schemas.openxmlformats.org/officeDocument/2006/relationships/hyperlink" Target="https://www.wikiskripta.eu/w/Sinus_maxillaris" TargetMode="External"/><Relationship Id="rId15" Type="http://schemas.openxmlformats.org/officeDocument/2006/relationships/hyperlink" Target="https://www.wikiskripta.eu/w/Hemopt%C3%BDza" TargetMode="External"/><Relationship Id="rId23" Type="http://schemas.openxmlformats.org/officeDocument/2006/relationships/hyperlink" Target="https://www.wikiskripta.eu/w/Neuropatie_a_nervosvalov%C3%A1_onemocn%C4%9Bn%C3%AD/PGS" TargetMode="External"/><Relationship Id="rId10" Type="http://schemas.openxmlformats.org/officeDocument/2006/relationships/hyperlink" Target="https://www.wikiskripta.eu/w/Chemoterapie" TargetMode="External"/><Relationship Id="rId19" Type="http://schemas.openxmlformats.org/officeDocument/2006/relationships/hyperlink" Target="https://www.wikiskripta.eu/w/Bolesti_hlav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kiskripta.eu/w/Metast%C3%A1zy" TargetMode="External"/><Relationship Id="rId14" Type="http://schemas.openxmlformats.org/officeDocument/2006/relationships/hyperlink" Target="https://www.wikiskripta.eu/w/Ionizuj%C3%ADc%C3%AD_z%C3%A1%C5%99en%C3%AD" TargetMode="External"/><Relationship Id="rId22" Type="http://schemas.openxmlformats.org/officeDocument/2006/relationships/hyperlink" Target="https://www.wikiskripta.eu/w/Hyperkalcemi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16</Pages>
  <Words>6365</Words>
  <Characters>37560</Characters>
  <Application>Microsoft Office Word</Application>
  <DocSecurity>0</DocSecurity>
  <Lines>313</Lines>
  <Paragraphs>87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Ovčáčková</dc:creator>
  <cp:keywords/>
  <dc:description/>
  <cp:lastModifiedBy>Andrea Ovčáčková</cp:lastModifiedBy>
  <cp:revision>5</cp:revision>
  <dcterms:created xsi:type="dcterms:W3CDTF">2024-01-18T12:52:00Z</dcterms:created>
  <dcterms:modified xsi:type="dcterms:W3CDTF">2024-01-18T13:16:00Z</dcterms:modified>
</cp:coreProperties>
</file>