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711" w:rsidRPr="00566596" w:rsidRDefault="00C229B7">
      <w:pPr>
        <w:pStyle w:val="Heading1"/>
        <w:rPr>
          <w:lang w:val="es-AR"/>
        </w:rPr>
      </w:pPr>
      <w:bookmarkStart w:id="0" w:name="_Toc459206023"/>
      <w:r>
        <w:rPr>
          <w:lang w:val="es-AR"/>
        </w:rPr>
        <w:t xml:space="preserve">Unidad </w:t>
      </w:r>
      <w:r w:rsidR="00DF634E">
        <w:rPr>
          <w:lang w:val="es-AR"/>
        </w:rPr>
        <w:t>8</w:t>
      </w:r>
      <w:bookmarkStart w:id="1" w:name="_GoBack"/>
      <w:bookmarkEnd w:id="1"/>
      <w:r>
        <w:rPr>
          <w:lang w:val="es-AR"/>
        </w:rPr>
        <w:t xml:space="preserve">. </w:t>
      </w:r>
      <w:bookmarkEnd w:id="0"/>
      <w:r w:rsidRPr="00566596">
        <w:rPr>
          <w:lang w:val="es-AR"/>
        </w:rPr>
        <w:t>Procesos</w:t>
      </w:r>
    </w:p>
    <w:p w:rsidR="00573711" w:rsidRPr="00566596" w:rsidRDefault="00C229B7">
      <w:pPr>
        <w:pStyle w:val="Heading2"/>
        <w:rPr>
          <w:lang w:val="es-AR"/>
        </w:rPr>
      </w:pPr>
      <w:r w:rsidRPr="00566596">
        <w:rPr>
          <w:lang w:val="es-AR"/>
        </w:rPr>
        <w:t>Proceso de arranque en GNU/Linux</w:t>
      </w:r>
    </w:p>
    <w:p w:rsidR="00573711" w:rsidRPr="00566596" w:rsidRDefault="00C229B7">
      <w:pPr>
        <w:rPr>
          <w:lang w:val="es-AR"/>
        </w:rPr>
      </w:pPr>
      <w:r w:rsidRPr="00566596">
        <w:rPr>
          <w:lang w:val="es-AR"/>
        </w:rPr>
        <w:t>Para poder empezar a hablar de procesos en GNU/Linux, y del manejo de los mismos, es necesario conocer cómo es el proceso de arranque del sistema.</w:t>
      </w:r>
    </w:p>
    <w:p w:rsidR="00573711" w:rsidRPr="00566596" w:rsidRDefault="00C229B7">
      <w:pPr>
        <w:rPr>
          <w:lang w:val="es-AR"/>
        </w:rPr>
      </w:pPr>
      <w:r w:rsidRPr="00566596">
        <w:rPr>
          <w:lang w:val="es-AR"/>
        </w:rPr>
        <w:t>El proceso de arranque consta de cuatro etapas:</w:t>
      </w:r>
    </w:p>
    <w:p w:rsidR="00573711" w:rsidRDefault="00C229B7">
      <w:pPr>
        <w:pStyle w:val="ListParagraph1"/>
        <w:numPr>
          <w:ilvl w:val="0"/>
          <w:numId w:val="1"/>
        </w:numPr>
      </w:pPr>
      <w:r>
        <w:t>BIOS</w:t>
      </w:r>
    </w:p>
    <w:p w:rsidR="00573711" w:rsidRDefault="00C229B7">
      <w:pPr>
        <w:pStyle w:val="ListParagraph1"/>
        <w:numPr>
          <w:ilvl w:val="0"/>
          <w:numId w:val="1"/>
        </w:numPr>
      </w:pPr>
      <w:r>
        <w:t>Bootloader</w:t>
      </w:r>
    </w:p>
    <w:p w:rsidR="00573711" w:rsidRDefault="00C229B7">
      <w:pPr>
        <w:pStyle w:val="ListParagraph1"/>
        <w:numPr>
          <w:ilvl w:val="0"/>
          <w:numId w:val="1"/>
        </w:numPr>
      </w:pPr>
      <w:r>
        <w:t>Kernel</w:t>
      </w:r>
    </w:p>
    <w:p w:rsidR="00573711" w:rsidRDefault="00C229B7">
      <w:pPr>
        <w:pStyle w:val="ListParagraph1"/>
        <w:numPr>
          <w:ilvl w:val="0"/>
          <w:numId w:val="1"/>
        </w:numPr>
      </w:pPr>
      <w:r>
        <w:t>init</w:t>
      </w:r>
    </w:p>
    <w:p w:rsidR="00573711" w:rsidRDefault="00573711">
      <w:pPr>
        <w:pStyle w:val="ListParagraph1"/>
        <w:ind w:left="0"/>
      </w:pPr>
    </w:p>
    <w:p w:rsidR="00573711" w:rsidRDefault="00C229B7">
      <w:pPr>
        <w:pStyle w:val="Heading3"/>
      </w:pPr>
      <w:r>
        <w:t>Primera etapa: BIOS</w:t>
      </w:r>
    </w:p>
    <w:p w:rsidR="00573711" w:rsidRPr="00566596" w:rsidRDefault="00C229B7">
      <w:pPr>
        <w:rPr>
          <w:lang w:val="es-AR"/>
        </w:rPr>
      </w:pPr>
      <w:r w:rsidRPr="00566596">
        <w:rPr>
          <w:lang w:val="es-AR"/>
        </w:rPr>
        <w:t>Esta etapa inicia en el momento en que se enciende la PC. Es allí cuando el BIOS (Basic Input Output System) toma el control del sistema para poder realizar operaciones básicas de hardware (reconocimiento, prueba de la memoria, etc.). Una vez que el BIOS completa las operaciones, se encargará de cargar en memoria el bootloader que inicia la segunda etapa.</w:t>
      </w:r>
    </w:p>
    <w:p w:rsidR="00573711" w:rsidRPr="00566596" w:rsidRDefault="00C229B7">
      <w:pPr>
        <w:rPr>
          <w:lang w:val="es-AR"/>
        </w:rPr>
      </w:pPr>
      <w:r w:rsidRPr="00566596">
        <w:rPr>
          <w:lang w:val="es-AR"/>
        </w:rPr>
        <w:t>Es importante mencionar que esta etapa es independiente del sistema operativo instalado. El BIOS se encuentra en una memoria propia de la placa base de la PC y, si bien este sistema puede ser actualizado desde el sistema operativo, no forma parte del mismo.</w:t>
      </w:r>
    </w:p>
    <w:p w:rsidR="00573711" w:rsidRPr="00DF634E" w:rsidRDefault="00C229B7">
      <w:pPr>
        <w:pStyle w:val="Heading3"/>
        <w:rPr>
          <w:lang w:val="es-AR"/>
        </w:rPr>
      </w:pPr>
      <w:r w:rsidRPr="00DF634E">
        <w:rPr>
          <w:lang w:val="es-AR"/>
        </w:rPr>
        <w:t>Segunda etapa: Bootloader</w:t>
      </w:r>
    </w:p>
    <w:p w:rsidR="00573711" w:rsidRPr="00566596" w:rsidRDefault="00C229B7">
      <w:pPr>
        <w:rPr>
          <w:lang w:val="es-AR"/>
        </w:rPr>
      </w:pPr>
      <w:r w:rsidRPr="00566596">
        <w:rPr>
          <w:lang w:val="es-AR"/>
        </w:rPr>
        <w:t>El bootloader o cargador de arranque, es un programa encargado de iniciar el sistema operativo instalado. Este programa se guarda en una porción del disco llamada MBR (Master Boot Record). El MBR ocupa solo 512 bytes en el disco, de los cuales 2 bytes corresponden al "magic number", 64 bytes a la tabla de particiones y 446 bytes al bootloader. El "magic number" corresponde a un número que sirve de "bandera" y representa el inicio del MBR. La tabla de particiones contiene cada partición del disco y la información de cada una de ellas. Por último, el bootloader será el encargado de iniciar el resto del sistema. El bootloader puede contener la información de distintos sistemas operativos, por ejemplo, si una PC tiene instalado Microsoft Windos y Ubuntu, será el bootloader el encargado de mostrar una lista de los sistemas operativos instalados y luego iniciar el sistema deseado.</w:t>
      </w:r>
    </w:p>
    <w:p w:rsidR="00573711" w:rsidRPr="00566596" w:rsidRDefault="00C229B7">
      <w:pPr>
        <w:rPr>
          <w:lang w:val="es-AR"/>
        </w:rPr>
      </w:pPr>
      <w:r w:rsidRPr="00566596">
        <w:rPr>
          <w:lang w:val="es-AR"/>
        </w:rPr>
        <w:t xml:space="preserve">En GNU/Linux, existen dos bootloaders principales: LILO y GRUB. Si bien LILO prácticamente ya no se usa, es interesante explicar sus características. LILO sólo soporta hasta 16 sistemas operativos instalados y no tiene la posibilidad de iniciar alguno desde la red. No contiene una consola interactiva que permita modificar los </w:t>
      </w:r>
      <w:r w:rsidRPr="00566596">
        <w:rPr>
          <w:lang w:val="es-AR"/>
        </w:rPr>
        <w:lastRenderedPageBreak/>
        <w:t>parámetros de inicio de un determinado sistema operativo y, por último, si luego de instalado nuestro sistema, realizamos un cambio que requiera modificaciones del bootloader, será necesario modificar los archivos de configuración de LILO y reescribir el booloader en el MBR.</w:t>
      </w:r>
    </w:p>
    <w:p w:rsidR="00573711" w:rsidRPr="00566596" w:rsidRDefault="00C229B7">
      <w:pPr>
        <w:rPr>
          <w:lang w:val="es-AR"/>
        </w:rPr>
      </w:pPr>
      <w:r w:rsidRPr="00566596">
        <w:rPr>
          <w:lang w:val="es-AR"/>
        </w:rPr>
        <w:t>Por otro lado, GRUB es uno de los bootloaders más utilizados para sistemas operativos GNU/Linux. Las características más importantes son la posibilidad de manejar una cantidad ilimitada de sistemas operativos y de bootear por red, contiene una interfaz de línea de comandos interactiva que permite establecer parámetros al iniciar un sistema operativo y por último, si se realiza un cambio que requiera modificaciones en la configuración de GRUB, solamente es necesario modificar cambiar los archivos de configuración sin reescribir el MBR.</w:t>
      </w:r>
    </w:p>
    <w:p w:rsidR="00573711" w:rsidRPr="00566596" w:rsidRDefault="00C229B7">
      <w:pPr>
        <w:pStyle w:val="Heading3"/>
        <w:rPr>
          <w:lang w:val="es-AR"/>
        </w:rPr>
      </w:pPr>
      <w:r w:rsidRPr="00566596">
        <w:rPr>
          <w:lang w:val="es-AR"/>
        </w:rPr>
        <w:t>Tercera etapa: Kernel</w:t>
      </w:r>
    </w:p>
    <w:p w:rsidR="00573711" w:rsidRPr="00566596" w:rsidRDefault="00566596">
      <w:pPr>
        <w:rPr>
          <w:lang w:val="es-AR"/>
        </w:rPr>
      </w:pPr>
      <w:r>
        <w:rPr>
          <w:noProof/>
          <w:lang w:eastAsia="en-US"/>
        </w:rPr>
        <w:drawing>
          <wp:anchor distT="0" distB="0" distL="114300" distR="114300" simplePos="0" relativeHeight="251658752" behindDoc="0" locked="0" layoutInCell="1" allowOverlap="1">
            <wp:simplePos x="0" y="0"/>
            <wp:positionH relativeFrom="column">
              <wp:posOffset>2077720</wp:posOffset>
            </wp:positionH>
            <wp:positionV relativeFrom="paragraph">
              <wp:posOffset>20837</wp:posOffset>
            </wp:positionV>
            <wp:extent cx="3538855" cy="2088515"/>
            <wp:effectExtent l="0" t="0" r="575945" b="1073785"/>
            <wp:wrapSquare wrapText="bothSides"/>
            <wp:docPr id="39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2" name="Picture 5"/>
                    <pic:cNvPicPr>
                      <a:picLocks noChangeAspect="1"/>
                    </pic:cNvPicPr>
                  </pic:nvPicPr>
                  <pic:blipFill>
                    <a:blip r:embed="rId6"/>
                    <a:stretch>
                      <a:fillRect/>
                    </a:stretch>
                  </pic:blipFill>
                  <pic:spPr>
                    <a:xfrm>
                      <a:off x="0" y="0"/>
                      <a:ext cx="3538855" cy="2088515"/>
                    </a:xfrm>
                    <a:prstGeom prst="rect">
                      <a:avLst/>
                    </a:prstGeom>
                    <a:noFill/>
                    <a:ln w="36000">
                      <a:noFill/>
                      <a:miter/>
                    </a:ln>
                  </pic:spPr>
                </pic:pic>
              </a:graphicData>
            </a:graphic>
          </wp:anchor>
        </w:drawing>
      </w:r>
      <w:r w:rsidR="00C229B7" w:rsidRPr="00566596">
        <w:rPr>
          <w:lang w:val="es-AR"/>
        </w:rPr>
        <w:t>Antes de comenzar de lleno en cómo se ejecuta esta etapa, es necesario recordar algunos aspectos generales del kernel.</w:t>
      </w:r>
    </w:p>
    <w:p w:rsidR="00573711" w:rsidRPr="00566596" w:rsidRDefault="00C229B7">
      <w:pPr>
        <w:rPr>
          <w:lang w:val="es-AR"/>
        </w:rPr>
      </w:pPr>
      <w:r w:rsidRPr="00566596">
        <w:rPr>
          <w:lang w:val="es-AR"/>
        </w:rPr>
        <w:t>El kernel es el componente fundamental de cualquier sistema operativo, ya que es el encargado de comunicar los programas que solicitan recursos y el hardware. Asignará los tiempos de ejecución para cada programa, gestionará cada una de las tareas que realiza el sistema operativo, el hardware del equipo y el sistema de archivos utilizado.</w:t>
      </w:r>
    </w:p>
    <w:p w:rsidR="00573711" w:rsidRPr="00566596" w:rsidRDefault="00C229B7">
      <w:pPr>
        <w:rPr>
          <w:lang w:val="es-AR"/>
        </w:rPr>
      </w:pPr>
      <w:r w:rsidRPr="00566596">
        <w:rPr>
          <w:lang w:val="es-AR"/>
        </w:rPr>
        <w:t>El kernel puede presentarse desarrollado en distintas arquitecturas, monolítico, modular o híbrido. La arquitectura de kernel monolítico implica que todos los módulos necesarios para controlar el hardware del equipo se encuentran cargados en un único archivo comprimido, mientras que los kernel desarrollados bajo una arquitectura modular se construyen con cada módulo compilado como un objeto que puede ser cargado o descargado según sea necesario.</w:t>
      </w:r>
    </w:p>
    <w:p w:rsidR="00573711" w:rsidRPr="00566596" w:rsidRDefault="00C229B7">
      <w:pPr>
        <w:rPr>
          <w:lang w:val="es-AR"/>
        </w:rPr>
      </w:pPr>
      <w:r w:rsidRPr="00566596">
        <w:rPr>
          <w:lang w:val="es-AR"/>
        </w:rPr>
        <w:t>El proceso de carga del kernel se realiza en dos etapas: etapa de carga y etapa de ejecución.</w:t>
      </w:r>
    </w:p>
    <w:p w:rsidR="00573711" w:rsidRPr="00566596" w:rsidRDefault="00C229B7">
      <w:pPr>
        <w:rPr>
          <w:lang w:val="es-AR"/>
        </w:rPr>
      </w:pPr>
      <w:r w:rsidRPr="00566596">
        <w:rPr>
          <w:lang w:val="es-AR"/>
        </w:rPr>
        <w:t xml:space="preserve">El kernel se encuentra almacenado de forma comprimida en la memoria secundaria del sistema (generalmente un disco rígido, pero puede ser un pendrive, etc.), por lo que la etapa de carga del kernel se encargará de descomprimir el kernel y copiarlo entero en la memoria principal (RAM). Además de la carga </w:t>
      </w:r>
      <w:r w:rsidRPr="00566596">
        <w:rPr>
          <w:lang w:val="es-AR"/>
        </w:rPr>
        <w:lastRenderedPageBreak/>
        <w:t>del kernel en la memoria principal, también se cargarán los drivers necesarios mediante un proceso llamado initrd. Este proceso creará un sistema de archivos temporal que sólo es utilizado durante la fase de carga.</w:t>
      </w:r>
    </w:p>
    <w:p w:rsidR="00573711" w:rsidRPr="00DF634E" w:rsidRDefault="00C229B7">
      <w:pPr>
        <w:pStyle w:val="Heading3"/>
        <w:rPr>
          <w:lang w:val="es-AR"/>
        </w:rPr>
      </w:pPr>
      <w:r w:rsidRPr="00DF634E">
        <w:rPr>
          <w:lang w:val="es-AR"/>
        </w:rPr>
        <w:t>Cuarta etapa: init</w:t>
      </w:r>
    </w:p>
    <w:p w:rsidR="00573711" w:rsidRPr="00566596" w:rsidRDefault="00C229B7">
      <w:pPr>
        <w:rPr>
          <w:lang w:val="es-AR"/>
        </w:rPr>
      </w:pPr>
      <w:r w:rsidRPr="00566596">
        <w:rPr>
          <w:lang w:val="es-AR"/>
        </w:rPr>
        <w:t xml:space="preserve">Antes de comenzar a hablar del proceso init, debemos definir qué es un proceso. Un proceso es un programa que se ejecuta en un determinado momento en el sistema. Siempre hay una serie de procesos que se ejecutan sin la intervención del usuario y que hacen que el sistema sea utilizable. Cada proceso contiene un conjunto de estructuras de datos y una dirección en la memoria principal. En esa dirección de memoria se reserva el espacio para que se realice la copia del código del proceso, el área para los datos del mismo, pila del proceso e información adicional utilizada por el sistema durante la ejecución. Existen dos tipos de procesos, los </w:t>
      </w:r>
      <w:r w:rsidRPr="00566596">
        <w:rPr>
          <w:b/>
          <w:bCs/>
          <w:lang w:val="es-AR"/>
        </w:rPr>
        <w:t>procesos de usuario</w:t>
      </w:r>
      <w:r w:rsidRPr="00566596">
        <w:rPr>
          <w:lang w:val="es-AR"/>
        </w:rPr>
        <w:t>, que son aquellos procesos ejecutados directamente por el usuario,</w:t>
      </w:r>
      <w:r w:rsidRPr="00566596">
        <w:rPr>
          <w:b/>
          <w:bCs/>
          <w:lang w:val="es-AR"/>
        </w:rPr>
        <w:t xml:space="preserve"> </w:t>
      </w:r>
      <w:r w:rsidRPr="00566596">
        <w:rPr>
          <w:lang w:val="es-AR"/>
        </w:rPr>
        <w:t xml:space="preserve">y los </w:t>
      </w:r>
      <w:r w:rsidRPr="00566596">
        <w:rPr>
          <w:b/>
          <w:bCs/>
          <w:lang w:val="es-AR"/>
        </w:rPr>
        <w:t>procesos demonio</w:t>
      </w:r>
      <w:r w:rsidRPr="00566596">
        <w:rPr>
          <w:lang w:val="es-AR"/>
        </w:rPr>
        <w:t>. Los procesos demonio son aquellos que no requieren la intervención del usuario y se ejecutan en un segundo plano.</w:t>
      </w:r>
    </w:p>
    <w:p w:rsidR="00573711" w:rsidRPr="00566596" w:rsidRDefault="00C229B7">
      <w:pPr>
        <w:rPr>
          <w:lang w:val="es-AR"/>
        </w:rPr>
      </w:pPr>
      <w:r w:rsidRPr="00566596">
        <w:rPr>
          <w:lang w:val="es-AR"/>
        </w:rPr>
        <w:t xml:space="preserve">Una vez que la etapa de carga y ejecución del kernel se completa, se iniciará el proceso </w:t>
      </w:r>
      <w:r w:rsidRPr="00566596">
        <w:rPr>
          <w:b/>
          <w:bCs/>
          <w:lang w:val="es-AR"/>
        </w:rPr>
        <w:t>init</w:t>
      </w:r>
      <w:r w:rsidRPr="00566596">
        <w:rPr>
          <w:lang w:val="es-AR"/>
        </w:rPr>
        <w:t xml:space="preserve">. Este proceso es ejecutado por todos los sistemas basados en Unix y es el responsable de la inicialización de todos los nuevos procesos excepto el proceso swapper. Init se conoce como un proceso </w:t>
      </w:r>
      <w:r w:rsidRPr="00566596">
        <w:rPr>
          <w:i/>
          <w:iCs/>
          <w:lang w:val="es-AR"/>
        </w:rPr>
        <w:t xml:space="preserve">dispatcher </w:t>
      </w:r>
      <w:r w:rsidRPr="00566596">
        <w:rPr>
          <w:lang w:val="es-AR"/>
        </w:rPr>
        <w:t>o planificador, encargado de decir qué proceso se ejecutará y cuáles serán copiados/borrados de la memoria principal. A partir del momento de ejecución de init, éste es conocido como el proceso 1. Dentro del directorio /etc se encuentra el archivo inittab que corresponde al archivo de configuración del proceso init.</w:t>
      </w:r>
    </w:p>
    <w:p w:rsidR="00573711" w:rsidRDefault="00C229B7">
      <w:pPr>
        <w:rPr>
          <w:lang w:val="es-AR"/>
        </w:rPr>
      </w:pPr>
      <w:r w:rsidRPr="00566596">
        <w:rPr>
          <w:lang w:val="es-AR"/>
        </w:rPr>
        <w:t>En GNU/Linux, los procesos se ejecutan de forma jerárquica: cada proceso es lanzado desde un proceso “padre”, por lo que el proceso lanzado se llama “hijo”. Podemos decir entonces, que todos los procesos ejecutados luego del inicio del sistema son procesos “hijo” de init.</w:t>
      </w:r>
    </w:p>
    <w:p w:rsidR="00EE76E2" w:rsidRDefault="00EE76E2" w:rsidP="00EE76E2">
      <w:pPr>
        <w:pStyle w:val="Heading2"/>
        <w:rPr>
          <w:lang w:val="es-AR"/>
        </w:rPr>
      </w:pPr>
      <w:r>
        <w:rPr>
          <w:lang w:val="es-AR"/>
        </w:rPr>
        <w:t>Manejo de procesos</w:t>
      </w:r>
    </w:p>
    <w:p w:rsidR="00EE76E2" w:rsidRDefault="000C3FC6" w:rsidP="000C3FC6">
      <w:pPr>
        <w:rPr>
          <w:lang w:val="es-AR"/>
        </w:rPr>
      </w:pPr>
      <w:r w:rsidRPr="000C3FC6">
        <w:rPr>
          <w:lang w:val="es-AR"/>
        </w:rPr>
        <w:t>Las estructuras de datos referidas a los procesos contienen infor</w:t>
      </w:r>
      <w:r>
        <w:rPr>
          <w:lang w:val="es-AR"/>
        </w:rPr>
        <w:t xml:space="preserve">mación que permite el manejo de </w:t>
      </w:r>
      <w:r w:rsidRPr="000C3FC6">
        <w:rPr>
          <w:lang w:val="es-AR"/>
        </w:rPr>
        <w:t>éstos. Algunos de los datos que contienen son: mapa de espa</w:t>
      </w:r>
      <w:r>
        <w:rPr>
          <w:lang w:val="es-AR"/>
        </w:rPr>
        <w:t xml:space="preserve">cio del proceso, estado actual, </w:t>
      </w:r>
      <w:r w:rsidRPr="000C3FC6">
        <w:rPr>
          <w:lang w:val="es-AR"/>
        </w:rPr>
        <w:t>prioridad de ejecución, máscara actual de la s</w:t>
      </w:r>
      <w:r>
        <w:rPr>
          <w:lang w:val="es-AR"/>
        </w:rPr>
        <w:t xml:space="preserve">eñal del proceso y propietario. </w:t>
      </w:r>
      <w:r w:rsidRPr="000C3FC6">
        <w:rPr>
          <w:lang w:val="es-AR"/>
        </w:rPr>
        <w:t xml:space="preserve">Salvo el proceso </w:t>
      </w:r>
      <w:r w:rsidRPr="000C3FC6">
        <w:rPr>
          <w:i/>
          <w:lang w:val="es-AR"/>
        </w:rPr>
        <w:t>init</w:t>
      </w:r>
      <w:r w:rsidRPr="000C3FC6">
        <w:rPr>
          <w:lang w:val="es-AR"/>
        </w:rPr>
        <w:t xml:space="preserve"> que tiene el PID 1, todos los demás procesos son creados por otros procesos.</w:t>
      </w:r>
    </w:p>
    <w:p w:rsidR="001377B5" w:rsidRDefault="001377B5" w:rsidP="001377B5">
      <w:pPr>
        <w:pStyle w:val="Heading3"/>
        <w:rPr>
          <w:lang w:val="es-AR"/>
        </w:rPr>
      </w:pPr>
      <w:r>
        <w:rPr>
          <w:lang w:val="es-AR"/>
        </w:rPr>
        <w:t>Atributos de un proceso</w:t>
      </w:r>
    </w:p>
    <w:p w:rsidR="001377B5" w:rsidRDefault="001377B5" w:rsidP="001377B5">
      <w:pPr>
        <w:rPr>
          <w:lang w:val="es-AR"/>
        </w:rPr>
      </w:pPr>
      <w:r w:rsidRPr="001377B5">
        <w:rPr>
          <w:lang w:val="es-AR"/>
        </w:rPr>
        <w:t>Algunos de los parámetros asociados a los procesos afectan de fo</w:t>
      </w:r>
      <w:r>
        <w:rPr>
          <w:lang w:val="es-AR"/>
        </w:rPr>
        <w:t xml:space="preserve">rma directa a su ejecución, por </w:t>
      </w:r>
      <w:r w:rsidRPr="001377B5">
        <w:rPr>
          <w:lang w:val="es-AR"/>
        </w:rPr>
        <w:t>ejemplo, el tiempo de proceso, prioridad, ficheros a los que se pueden acceder, etc.</w:t>
      </w:r>
    </w:p>
    <w:p w:rsidR="009B1DFD" w:rsidRDefault="009B1DFD" w:rsidP="009B1DFD">
      <w:pPr>
        <w:rPr>
          <w:lang w:val="es-AR"/>
        </w:rPr>
      </w:pPr>
      <w:r w:rsidRPr="009B1DFD">
        <w:rPr>
          <w:b/>
          <w:lang w:val="es-AR"/>
        </w:rPr>
        <w:t>PID (Process IDentificacion)</w:t>
      </w:r>
      <w:r>
        <w:rPr>
          <w:lang w:val="es-AR"/>
        </w:rPr>
        <w:t>.</w:t>
      </w:r>
      <w:r w:rsidRPr="009B1DFD">
        <w:rPr>
          <w:lang w:val="es-AR"/>
        </w:rPr>
        <w:t xml:space="preserve"> Es un número que identifica al proceso en el sistema. Se</w:t>
      </w:r>
      <w:r>
        <w:rPr>
          <w:lang w:val="es-AR"/>
        </w:rPr>
        <w:t xml:space="preserve"> </w:t>
      </w:r>
      <w:r w:rsidRPr="009B1DFD">
        <w:rPr>
          <w:lang w:val="es-AR"/>
        </w:rPr>
        <w:t>asignan de forma secuencial a cada nuevo proceso que se crea.</w:t>
      </w:r>
    </w:p>
    <w:p w:rsidR="009B1DFD" w:rsidRDefault="007A1919" w:rsidP="007A1919">
      <w:pPr>
        <w:rPr>
          <w:lang w:val="es-AR"/>
        </w:rPr>
      </w:pPr>
      <w:r w:rsidRPr="007A1919">
        <w:rPr>
          <w:b/>
          <w:lang w:val="es-AR"/>
        </w:rPr>
        <w:lastRenderedPageBreak/>
        <w:t>PPID (Parent Process IDentification)</w:t>
      </w:r>
      <w:r>
        <w:rPr>
          <w:b/>
          <w:lang w:val="es-AR"/>
        </w:rPr>
        <w:t>.</w:t>
      </w:r>
      <w:r w:rsidRPr="007A1919">
        <w:rPr>
          <w:lang w:val="es-AR"/>
        </w:rPr>
        <w:t xml:space="preserve"> Es un número que se corresponde con el PID del</w:t>
      </w:r>
      <w:r w:rsidR="000126C3">
        <w:rPr>
          <w:lang w:val="es-AR"/>
        </w:rPr>
        <w:t xml:space="preserve"> </w:t>
      </w:r>
      <w:r w:rsidRPr="007A1919">
        <w:rPr>
          <w:lang w:val="es-AR"/>
        </w:rPr>
        <w:t>proceso &lt;padre&gt;. El proceso &lt;padre&gt; es aquel que creó al proceso actual, llamado proceso</w:t>
      </w:r>
      <w:r w:rsidR="000126C3">
        <w:rPr>
          <w:lang w:val="es-AR"/>
        </w:rPr>
        <w:t xml:space="preserve"> </w:t>
      </w:r>
      <w:r w:rsidRPr="007A1919">
        <w:rPr>
          <w:lang w:val="es-AR"/>
        </w:rPr>
        <w:t>&lt;hijo&gt; del anterior.</w:t>
      </w:r>
    </w:p>
    <w:p w:rsidR="009B5E5D" w:rsidRDefault="009B5E5D" w:rsidP="009B5E5D">
      <w:pPr>
        <w:rPr>
          <w:lang w:val="es-AR"/>
        </w:rPr>
      </w:pPr>
      <w:r w:rsidRPr="009B5E5D">
        <w:rPr>
          <w:b/>
        </w:rPr>
        <w:t>UID, GID (User Identification, Group IDentification)</w:t>
      </w:r>
      <w:r w:rsidRPr="009B5E5D">
        <w:t xml:space="preserve">. </w:t>
      </w:r>
      <w:r>
        <w:rPr>
          <w:lang w:val="es-AR"/>
        </w:rPr>
        <w:t xml:space="preserve">Estos números ya aparecieron en </w:t>
      </w:r>
      <w:r w:rsidRPr="009B5E5D">
        <w:rPr>
          <w:lang w:val="es-AR"/>
        </w:rPr>
        <w:t>la unidad anterior. Son el número de identificación del usuari</w:t>
      </w:r>
      <w:r>
        <w:rPr>
          <w:lang w:val="es-AR"/>
        </w:rPr>
        <w:t xml:space="preserve">o que creó el proceso UID, y el </w:t>
      </w:r>
      <w:r w:rsidRPr="009B5E5D">
        <w:rPr>
          <w:lang w:val="es-AR"/>
        </w:rPr>
        <w:t>número de identificación del grupo de usuario, GID. Sólo el superusuario y e</w:t>
      </w:r>
      <w:r>
        <w:rPr>
          <w:lang w:val="es-AR"/>
        </w:rPr>
        <w:t xml:space="preserve">l usuario que </w:t>
      </w:r>
      <w:r w:rsidRPr="009B5E5D">
        <w:rPr>
          <w:lang w:val="es-AR"/>
        </w:rPr>
        <w:t>creó el proceso, llamado propietario del proceso, pueden modi</w:t>
      </w:r>
      <w:r>
        <w:rPr>
          <w:lang w:val="es-AR"/>
        </w:rPr>
        <w:t xml:space="preserve">ficar el estado de operación de </w:t>
      </w:r>
      <w:r w:rsidRPr="009B5E5D">
        <w:rPr>
          <w:lang w:val="es-AR"/>
        </w:rPr>
        <w:t>los procesos.</w:t>
      </w:r>
    </w:p>
    <w:p w:rsidR="009009CB" w:rsidRDefault="00486C72" w:rsidP="00486C72">
      <w:pPr>
        <w:rPr>
          <w:lang w:val="es-AR"/>
        </w:rPr>
      </w:pPr>
      <w:r w:rsidRPr="00486C72">
        <w:rPr>
          <w:b/>
        </w:rPr>
        <w:t>EUID, EGID (Effective User IDentification, Effective Group IDentification)</w:t>
      </w:r>
      <w:r w:rsidRPr="00486C72">
        <w:t xml:space="preserve">. </w:t>
      </w:r>
      <w:r w:rsidRPr="00486C72">
        <w:rPr>
          <w:lang w:val="es-AR"/>
        </w:rPr>
        <w:t>Estos números identifican al usuario que ejecuta el proceso; es atráves</w:t>
      </w:r>
      <w:r>
        <w:rPr>
          <w:lang w:val="es-AR"/>
        </w:rPr>
        <w:t xml:space="preserve"> de estos números y no del </w:t>
      </w:r>
      <w:r w:rsidRPr="00486C72">
        <w:rPr>
          <w:lang w:val="es-AR"/>
        </w:rPr>
        <w:t>UID y GID cómo el sistema determina para qué ficheros el proceso tiene acceso.</w:t>
      </w:r>
    </w:p>
    <w:p w:rsidR="00E05779" w:rsidRDefault="00E05779" w:rsidP="00E05779">
      <w:pPr>
        <w:rPr>
          <w:lang w:val="es-AR"/>
        </w:rPr>
      </w:pPr>
      <w:r w:rsidRPr="00E05779">
        <w:rPr>
          <w:b/>
          <w:lang w:val="es-AR"/>
        </w:rPr>
        <w:t>Prioridad</w:t>
      </w:r>
      <w:r>
        <w:rPr>
          <w:b/>
          <w:lang w:val="es-AR"/>
        </w:rPr>
        <w:t>.</w:t>
      </w:r>
      <w:r w:rsidRPr="00E05779">
        <w:rPr>
          <w:lang w:val="es-AR"/>
        </w:rPr>
        <w:t xml:space="preserve"> La prioridad de un proceso afecta al tiempo y al</w:t>
      </w:r>
      <w:r>
        <w:rPr>
          <w:lang w:val="es-AR"/>
        </w:rPr>
        <w:t xml:space="preserve"> orden de ejecución de éste por </w:t>
      </w:r>
      <w:r w:rsidRPr="00E05779">
        <w:rPr>
          <w:lang w:val="es-AR"/>
        </w:rPr>
        <w:t>parte del procesador. Un proceso de mayor prioridad que otr</w:t>
      </w:r>
      <w:r>
        <w:rPr>
          <w:lang w:val="es-AR"/>
        </w:rPr>
        <w:t xml:space="preserve">o significa que en la ejecución </w:t>
      </w:r>
      <w:r w:rsidRPr="00E05779">
        <w:rPr>
          <w:lang w:val="es-AR"/>
        </w:rPr>
        <w:t>de los dos procesos el sistema asignará un período de ejecución ma</w:t>
      </w:r>
      <w:r>
        <w:rPr>
          <w:lang w:val="es-AR"/>
        </w:rPr>
        <w:t xml:space="preserve">yor para el de mayor </w:t>
      </w:r>
      <w:r w:rsidRPr="00E05779">
        <w:rPr>
          <w:lang w:val="es-AR"/>
        </w:rPr>
        <w:t>prioridad y, además, lo elegirá más veces para ejecutarlo. S</w:t>
      </w:r>
      <w:r>
        <w:rPr>
          <w:lang w:val="es-AR"/>
        </w:rPr>
        <w:t xml:space="preserve">i no se indica nada al crear un </w:t>
      </w:r>
      <w:r w:rsidRPr="00E05779">
        <w:rPr>
          <w:lang w:val="es-AR"/>
        </w:rPr>
        <w:t>proceso, éste toma la misma prioridad que la del proce</w:t>
      </w:r>
      <w:r>
        <w:rPr>
          <w:lang w:val="es-AR"/>
        </w:rPr>
        <w:t xml:space="preserve">so &lt;padre&gt;. El propietario y el </w:t>
      </w:r>
      <w:r w:rsidRPr="00E05779">
        <w:rPr>
          <w:lang w:val="es-AR"/>
        </w:rPr>
        <w:t>proceso mismo pueden modificar la prioridad, pero siempre e</w:t>
      </w:r>
      <w:r>
        <w:rPr>
          <w:lang w:val="es-AR"/>
        </w:rPr>
        <w:t xml:space="preserve">n sentido decrecimiento sólo el </w:t>
      </w:r>
      <w:r w:rsidRPr="00E05779">
        <w:rPr>
          <w:lang w:val="es-AR"/>
        </w:rPr>
        <w:t>superusuario no tiene restricciones para cambiar la prioridad de un proceso.</w:t>
      </w:r>
    </w:p>
    <w:p w:rsidR="0096662C" w:rsidRDefault="008B28B2" w:rsidP="008B28B2">
      <w:pPr>
        <w:rPr>
          <w:lang w:val="es-AR"/>
        </w:rPr>
      </w:pPr>
      <w:r w:rsidRPr="008B28B2">
        <w:rPr>
          <w:b/>
          <w:lang w:val="es-AR"/>
        </w:rPr>
        <w:t>Control de terminal</w:t>
      </w:r>
      <w:r>
        <w:rPr>
          <w:lang w:val="es-AR"/>
        </w:rPr>
        <w:t>.</w:t>
      </w:r>
      <w:r w:rsidRPr="008B28B2">
        <w:rPr>
          <w:lang w:val="es-AR"/>
        </w:rPr>
        <w:t xml:space="preserve"> Son enlaces que determinan de dónde toman la entrada y la salida de</w:t>
      </w:r>
      <w:r>
        <w:rPr>
          <w:lang w:val="es-AR"/>
        </w:rPr>
        <w:t xml:space="preserve"> datos y el canal </w:t>
      </w:r>
      <w:r w:rsidRPr="008B28B2">
        <w:rPr>
          <w:lang w:val="es-AR"/>
        </w:rPr>
        <w:t>de error los procesos durante su ejecución. Si no se usan redi</w:t>
      </w:r>
      <w:r>
        <w:rPr>
          <w:lang w:val="es-AR"/>
        </w:rPr>
        <w:t xml:space="preserve">recciones, se </w:t>
      </w:r>
      <w:r w:rsidRPr="008B28B2">
        <w:rPr>
          <w:lang w:val="es-AR"/>
        </w:rPr>
        <w:t>utilizan por defecto la entrada y salida estándar.</w:t>
      </w:r>
    </w:p>
    <w:p w:rsidR="00D66F71" w:rsidRDefault="00D66F71" w:rsidP="00D66F71">
      <w:pPr>
        <w:pStyle w:val="Heading3"/>
        <w:rPr>
          <w:lang w:val="es-AR"/>
        </w:rPr>
      </w:pPr>
      <w:r>
        <w:rPr>
          <w:lang w:val="es-AR"/>
        </w:rPr>
        <w:t>Creación y ejecución de un proceso</w:t>
      </w:r>
    </w:p>
    <w:p w:rsidR="00D66F71" w:rsidRDefault="00D66F71" w:rsidP="00D66F71">
      <w:pPr>
        <w:rPr>
          <w:lang w:val="es-AR"/>
        </w:rPr>
      </w:pPr>
      <w:r w:rsidRPr="00D66F71">
        <w:rPr>
          <w:lang w:val="es-AR"/>
        </w:rPr>
        <w:t>Cuando un proceso quiere crear un nuevo proceso, el primer paso co</w:t>
      </w:r>
      <w:r>
        <w:rPr>
          <w:lang w:val="es-AR"/>
        </w:rPr>
        <w:t xml:space="preserve">nsiste en realizar una copia de </w:t>
      </w:r>
      <w:r w:rsidRPr="00D66F71">
        <w:rPr>
          <w:lang w:val="es-AR"/>
        </w:rPr>
        <w:t>sí mismo mediante la llamada del sistema fork. La operación f</w:t>
      </w:r>
      <w:r>
        <w:rPr>
          <w:lang w:val="es-AR"/>
        </w:rPr>
        <w:t xml:space="preserve">ork crea una copia idéntica del </w:t>
      </w:r>
      <w:r w:rsidRPr="00D66F71">
        <w:rPr>
          <w:lang w:val="es-AR"/>
        </w:rPr>
        <w:t>proceso padre, salvo en los siguientes casos:</w:t>
      </w:r>
    </w:p>
    <w:p w:rsidR="004F1EEC" w:rsidRDefault="004F1EEC" w:rsidP="004F1EEC">
      <w:pPr>
        <w:pStyle w:val="ListParagraph"/>
        <w:numPr>
          <w:ilvl w:val="0"/>
          <w:numId w:val="2"/>
        </w:numPr>
        <w:rPr>
          <w:lang w:val="es-AR"/>
        </w:rPr>
      </w:pPr>
      <w:r w:rsidRPr="004F1EEC">
        <w:rPr>
          <w:lang w:val="es-AR"/>
        </w:rPr>
        <w:t>El nuevo proceso tiene un PID distinto y único.</w:t>
      </w:r>
    </w:p>
    <w:p w:rsidR="004F1EEC" w:rsidRDefault="004F1EEC" w:rsidP="004F1EEC">
      <w:pPr>
        <w:pStyle w:val="ListParagraph"/>
        <w:numPr>
          <w:ilvl w:val="0"/>
          <w:numId w:val="2"/>
        </w:numPr>
        <w:rPr>
          <w:lang w:val="es-AR"/>
        </w:rPr>
      </w:pPr>
      <w:r w:rsidRPr="004F1EEC">
        <w:rPr>
          <w:lang w:val="es-AR"/>
        </w:rPr>
        <w:t>El PPID del nuevo proceso es el PID del proceso padre.</w:t>
      </w:r>
    </w:p>
    <w:p w:rsidR="004F1EEC" w:rsidRDefault="004F1EEC" w:rsidP="004F1EEC">
      <w:pPr>
        <w:pStyle w:val="ListParagraph"/>
        <w:numPr>
          <w:ilvl w:val="0"/>
          <w:numId w:val="2"/>
        </w:numPr>
        <w:rPr>
          <w:lang w:val="es-AR"/>
        </w:rPr>
      </w:pPr>
      <w:r w:rsidRPr="004F1EEC">
        <w:rPr>
          <w:lang w:val="es-AR"/>
        </w:rPr>
        <w:t>Se asume que el nuevo proceso no ha usado recursos.</w:t>
      </w:r>
    </w:p>
    <w:p w:rsidR="004F1EEC" w:rsidRDefault="004F1EEC" w:rsidP="004F1EEC">
      <w:pPr>
        <w:pStyle w:val="ListParagraph"/>
        <w:numPr>
          <w:ilvl w:val="0"/>
          <w:numId w:val="2"/>
        </w:numPr>
        <w:rPr>
          <w:lang w:val="es-AR"/>
        </w:rPr>
      </w:pPr>
      <w:r w:rsidRPr="004F1EEC">
        <w:rPr>
          <w:lang w:val="es-AR"/>
        </w:rPr>
        <w:t>El nuevo proceso tiene su propia copia de los ficheros descriptores del proceso padre.</w:t>
      </w:r>
    </w:p>
    <w:p w:rsidR="00F35A53" w:rsidRPr="00F35A53" w:rsidRDefault="00F35A53" w:rsidP="00F35A53">
      <w:pPr>
        <w:rPr>
          <w:i/>
          <w:lang w:val="es-AR"/>
        </w:rPr>
      </w:pPr>
      <w:r>
        <w:rPr>
          <w:lang w:val="es-AR"/>
        </w:rPr>
        <w:t xml:space="preserve">Para poder ver los procesos en ejecución en tiempo real, se puede utilizar el comando </w:t>
      </w:r>
      <w:r>
        <w:rPr>
          <w:i/>
          <w:lang w:val="es-AR"/>
        </w:rPr>
        <w:t>top</w:t>
      </w:r>
      <w:r w:rsidR="00C229B7">
        <w:rPr>
          <w:i/>
          <w:lang w:val="es-AR"/>
        </w:rPr>
        <w:t>.</w:t>
      </w:r>
    </w:p>
    <w:p w:rsidR="004F1EEC" w:rsidRDefault="00B63157" w:rsidP="00B63157">
      <w:pPr>
        <w:pStyle w:val="Heading3"/>
        <w:rPr>
          <w:lang w:val="es-AR"/>
        </w:rPr>
      </w:pPr>
      <w:r>
        <w:rPr>
          <w:lang w:val="es-AR"/>
        </w:rPr>
        <w:t>Estados de los procesos</w:t>
      </w:r>
    </w:p>
    <w:p w:rsidR="00B63157" w:rsidRDefault="00B63157" w:rsidP="00B63157">
      <w:pPr>
        <w:rPr>
          <w:lang w:val="es-AR"/>
        </w:rPr>
      </w:pPr>
      <w:r>
        <w:rPr>
          <w:lang w:val="es-AR"/>
        </w:rPr>
        <w:t>Existen cinco estados posibles que puede adoptar un proceso:</w:t>
      </w:r>
    </w:p>
    <w:p w:rsidR="00B63157" w:rsidRDefault="00D12D16" w:rsidP="00B63157">
      <w:pPr>
        <w:pStyle w:val="ListParagraph"/>
        <w:numPr>
          <w:ilvl w:val="0"/>
          <w:numId w:val="3"/>
        </w:numPr>
        <w:rPr>
          <w:lang w:val="es-AR"/>
        </w:rPr>
      </w:pPr>
      <w:r w:rsidRPr="00B63157">
        <w:rPr>
          <w:b/>
          <w:lang w:val="es-AR"/>
        </w:rPr>
        <w:t>Ejecutándose</w:t>
      </w:r>
      <w:r w:rsidR="00B63157" w:rsidRPr="00B63157">
        <w:rPr>
          <w:b/>
          <w:lang w:val="es-AR"/>
        </w:rPr>
        <w:t xml:space="preserve"> (running R).</w:t>
      </w:r>
      <w:r w:rsidR="00B63157" w:rsidRPr="00B63157">
        <w:rPr>
          <w:lang w:val="es-AR"/>
        </w:rPr>
        <w:t xml:space="preserve"> El proceso se está ejecutando.</w:t>
      </w:r>
    </w:p>
    <w:p w:rsidR="00B63157" w:rsidRDefault="00B63157" w:rsidP="00B63157">
      <w:pPr>
        <w:pStyle w:val="ListParagraph"/>
        <w:numPr>
          <w:ilvl w:val="0"/>
          <w:numId w:val="3"/>
        </w:numPr>
        <w:rPr>
          <w:lang w:val="es-AR"/>
        </w:rPr>
      </w:pPr>
      <w:r w:rsidRPr="00B63157">
        <w:rPr>
          <w:b/>
          <w:lang w:val="es-AR"/>
        </w:rPr>
        <w:t>Durmiendo (sleeping S).</w:t>
      </w:r>
      <w:r w:rsidRPr="00B63157">
        <w:rPr>
          <w:lang w:val="es-AR"/>
        </w:rPr>
        <w:t xml:space="preserve"> El proceso está en espera de algún recurso del sistema.</w:t>
      </w:r>
    </w:p>
    <w:p w:rsidR="00B63157" w:rsidRDefault="00B63157" w:rsidP="00B63157">
      <w:pPr>
        <w:pStyle w:val="ListParagraph"/>
        <w:numPr>
          <w:ilvl w:val="0"/>
          <w:numId w:val="3"/>
        </w:numPr>
        <w:rPr>
          <w:lang w:val="es-AR"/>
        </w:rPr>
      </w:pPr>
      <w:r w:rsidRPr="00B63157">
        <w:rPr>
          <w:b/>
          <w:lang w:val="es-AR"/>
        </w:rPr>
        <w:t>Intercambiado (swapped).</w:t>
      </w:r>
      <w:r w:rsidRPr="00B63157">
        <w:rPr>
          <w:lang w:val="es-AR"/>
        </w:rPr>
        <w:t xml:space="preserve"> El proceso no está en memoria.</w:t>
      </w:r>
    </w:p>
    <w:p w:rsidR="002127D1" w:rsidRDefault="002127D1" w:rsidP="002127D1">
      <w:pPr>
        <w:pStyle w:val="ListParagraph"/>
        <w:numPr>
          <w:ilvl w:val="0"/>
          <w:numId w:val="3"/>
        </w:numPr>
        <w:rPr>
          <w:lang w:val="es-AR"/>
        </w:rPr>
      </w:pPr>
      <w:r w:rsidRPr="002127D1">
        <w:rPr>
          <w:b/>
          <w:lang w:val="es-AR"/>
        </w:rPr>
        <w:lastRenderedPageBreak/>
        <w:t>Zombi (Zombie Z).</w:t>
      </w:r>
      <w:r w:rsidRPr="002127D1">
        <w:rPr>
          <w:lang w:val="es-AR"/>
        </w:rPr>
        <w:t xml:space="preserve"> El proceso trata de finalizar su ejecución.</w:t>
      </w:r>
    </w:p>
    <w:p w:rsidR="00472F71" w:rsidRDefault="00472F71" w:rsidP="00472F71">
      <w:pPr>
        <w:pStyle w:val="ListParagraph"/>
        <w:numPr>
          <w:ilvl w:val="0"/>
          <w:numId w:val="3"/>
        </w:numPr>
        <w:rPr>
          <w:lang w:val="es-AR"/>
        </w:rPr>
      </w:pPr>
      <w:r w:rsidRPr="00472F71">
        <w:rPr>
          <w:b/>
          <w:lang w:val="es-AR"/>
        </w:rPr>
        <w:t>Parado (stopped).</w:t>
      </w:r>
      <w:r w:rsidRPr="00472F71">
        <w:rPr>
          <w:lang w:val="es-AR"/>
        </w:rPr>
        <w:t xml:space="preserve"> El proceso no puede ser ejecutado.</w:t>
      </w:r>
    </w:p>
    <w:p w:rsidR="007850E1" w:rsidRDefault="007850E1" w:rsidP="007850E1">
      <w:pPr>
        <w:rPr>
          <w:lang w:val="es-AR"/>
        </w:rPr>
      </w:pPr>
      <w:r w:rsidRPr="007850E1">
        <w:rPr>
          <w:lang w:val="es-AR"/>
        </w:rPr>
        <w:t>Cuando un proceso se ejecuta es porque tiene los recursos del sistema neces</w:t>
      </w:r>
      <w:r>
        <w:rPr>
          <w:lang w:val="es-AR"/>
        </w:rPr>
        <w:t xml:space="preserve">arios y dispone de </w:t>
      </w:r>
      <w:r w:rsidRPr="007850E1">
        <w:rPr>
          <w:lang w:val="es-AR"/>
        </w:rPr>
        <w:t>ti</w:t>
      </w:r>
      <w:r w:rsidR="00234394">
        <w:rPr>
          <w:lang w:val="es-AR"/>
        </w:rPr>
        <w:t>empo de procesador. El sistema “duerme”</w:t>
      </w:r>
      <w:r w:rsidRPr="007850E1">
        <w:rPr>
          <w:lang w:val="es-AR"/>
        </w:rPr>
        <w:t xml:space="preserve"> un proceso en el mo</w:t>
      </w:r>
      <w:r>
        <w:rPr>
          <w:lang w:val="es-AR"/>
        </w:rPr>
        <w:t xml:space="preserve">mento que necesita recursos del </w:t>
      </w:r>
      <w:r w:rsidRPr="007850E1">
        <w:rPr>
          <w:lang w:val="es-AR"/>
        </w:rPr>
        <w:t>sistema que no se pueden obtener de manera inmediata.</w:t>
      </w:r>
    </w:p>
    <w:p w:rsidR="00234394" w:rsidRDefault="006778A6" w:rsidP="00234394">
      <w:pPr>
        <w:pStyle w:val="ListParagraph"/>
        <w:numPr>
          <w:ilvl w:val="0"/>
          <w:numId w:val="5"/>
        </w:numPr>
        <w:rPr>
          <w:lang w:val="es-AR" w:eastAsia="en-US"/>
        </w:rPr>
      </w:pPr>
      <w:r>
        <w:rPr>
          <w:lang w:val="es-AR" w:eastAsia="en-US"/>
        </w:rPr>
        <w:t>Los procesos “</w:t>
      </w:r>
      <w:r w:rsidR="00234394" w:rsidRPr="00234394">
        <w:rPr>
          <w:lang w:val="es-AR" w:eastAsia="en-US"/>
        </w:rPr>
        <w:t>dormidos</w:t>
      </w:r>
      <w:r>
        <w:rPr>
          <w:lang w:val="es-AR" w:eastAsia="en-US"/>
        </w:rPr>
        <w:t>”</w:t>
      </w:r>
      <w:r w:rsidR="00234394" w:rsidRPr="00234394">
        <w:rPr>
          <w:lang w:val="es-AR" w:eastAsia="en-US"/>
        </w:rPr>
        <w:t xml:space="preserve"> esperan a que ocurra un determinado evento. Por ejemplo</w:t>
      </w:r>
      <w:r w:rsidR="00234394">
        <w:rPr>
          <w:lang w:val="es-AR" w:eastAsia="en-US"/>
        </w:rPr>
        <w:t>,</w:t>
      </w:r>
      <w:r w:rsidR="00234394" w:rsidRPr="00234394">
        <w:rPr>
          <w:lang w:val="es-AR" w:eastAsia="en-US"/>
        </w:rPr>
        <w:t xml:space="preserve"> entrada de datos, una conexión de la red, etc. Los procesos </w:t>
      </w:r>
      <w:r>
        <w:rPr>
          <w:lang w:val="es-AR" w:eastAsia="en-US"/>
        </w:rPr>
        <w:t>“</w:t>
      </w:r>
      <w:r w:rsidR="00234394" w:rsidRPr="00234394">
        <w:rPr>
          <w:lang w:val="es-AR" w:eastAsia="en-US"/>
        </w:rPr>
        <w:t>dormidos</w:t>
      </w:r>
      <w:r>
        <w:rPr>
          <w:lang w:val="es-AR" w:eastAsia="en-US"/>
        </w:rPr>
        <w:t>”</w:t>
      </w:r>
      <w:r w:rsidR="00234394" w:rsidRPr="00234394">
        <w:rPr>
          <w:lang w:val="es-AR" w:eastAsia="en-US"/>
        </w:rPr>
        <w:t xml:space="preserve"> no consumen tiempo del procesador.</w:t>
      </w:r>
    </w:p>
    <w:p w:rsidR="00BF30E4" w:rsidRDefault="00BF30E4" w:rsidP="00BF30E4">
      <w:pPr>
        <w:pStyle w:val="ListParagraph"/>
        <w:numPr>
          <w:ilvl w:val="0"/>
          <w:numId w:val="5"/>
        </w:numPr>
        <w:rPr>
          <w:lang w:val="es-AR" w:eastAsia="en-US"/>
        </w:rPr>
      </w:pPr>
      <w:r w:rsidRPr="00BF30E4">
        <w:rPr>
          <w:lang w:val="es-AR" w:eastAsia="en-US"/>
        </w:rPr>
        <w:t>Los procesos “intercambiados” no se encuentran en la memoria principal del sistema, se vuelcan a la memoria de intercambio. Esto sucede cuando la memoria principal no dispone de suficiente espacio libre y los datos del proceso pasan continuamente de la memoria de intercambio a la principal como consecuencia, la ejecución del proceso se realiza de forma poco efectiva.</w:t>
      </w:r>
    </w:p>
    <w:p w:rsidR="00BF30E4" w:rsidRDefault="00303DB1" w:rsidP="00303DB1">
      <w:pPr>
        <w:pStyle w:val="ListParagraph"/>
        <w:numPr>
          <w:ilvl w:val="0"/>
          <w:numId w:val="5"/>
        </w:numPr>
        <w:rPr>
          <w:lang w:val="es-AR" w:eastAsia="en-US"/>
        </w:rPr>
      </w:pPr>
      <w:r w:rsidRPr="00303DB1">
        <w:rPr>
          <w:lang w:val="es-AR" w:eastAsia="en-US"/>
        </w:rPr>
        <w:t xml:space="preserve">Cuando un proceso está “zombi” no se puede volver a ejecutar, el espacio de memoria que utilizaba se ha liberado y sólo mantiene algunas de las estructuras de datos que </w:t>
      </w:r>
      <w:r w:rsidR="00634D76" w:rsidRPr="00303DB1">
        <w:rPr>
          <w:lang w:val="es-AR" w:eastAsia="en-US"/>
        </w:rPr>
        <w:t>les</w:t>
      </w:r>
      <w:r w:rsidRPr="00303DB1">
        <w:rPr>
          <w:lang w:val="es-AR" w:eastAsia="en-US"/>
        </w:rPr>
        <w:t xml:space="preserve"> dan entidad a los procesos.</w:t>
      </w:r>
    </w:p>
    <w:p w:rsidR="00634D76" w:rsidRDefault="00E460DD" w:rsidP="00E460DD">
      <w:pPr>
        <w:pStyle w:val="ListParagraph"/>
        <w:numPr>
          <w:ilvl w:val="0"/>
          <w:numId w:val="5"/>
        </w:numPr>
        <w:rPr>
          <w:lang w:val="es-AR" w:eastAsia="en-US"/>
        </w:rPr>
      </w:pPr>
      <w:r w:rsidRPr="00E460DD">
        <w:rPr>
          <w:lang w:val="es-AR" w:eastAsia="en-US"/>
        </w:rPr>
        <w:t>Un proceso está &lt;parado&gt; cuando no se puede ejecutar. La diferencia entre un proceso “dormido” y otro “parado” es que este último no puede continuar ejecutándose hasta que reciba una señal CONT de otro proceso. Las siguientes situaciones llevan un proceso al estado de parada:</w:t>
      </w:r>
    </w:p>
    <w:p w:rsidR="003568D9" w:rsidRDefault="003568D9" w:rsidP="003568D9">
      <w:pPr>
        <w:pStyle w:val="ListParagraph"/>
        <w:numPr>
          <w:ilvl w:val="1"/>
          <w:numId w:val="5"/>
        </w:numPr>
        <w:rPr>
          <w:lang w:val="es-AR" w:eastAsia="en-US"/>
        </w:rPr>
      </w:pPr>
      <w:r w:rsidRPr="003568D9">
        <w:rPr>
          <w:lang w:val="es-AR" w:eastAsia="en-US"/>
        </w:rPr>
        <w:t>Desde una shell csh se pulsa Ctrl-Z.</w:t>
      </w:r>
    </w:p>
    <w:p w:rsidR="003568D9" w:rsidRDefault="003568D9" w:rsidP="003568D9">
      <w:pPr>
        <w:pStyle w:val="ListParagraph"/>
        <w:numPr>
          <w:ilvl w:val="1"/>
          <w:numId w:val="5"/>
        </w:numPr>
        <w:rPr>
          <w:lang w:val="es-AR" w:eastAsia="en-US"/>
        </w:rPr>
      </w:pPr>
      <w:r w:rsidRPr="003568D9">
        <w:rPr>
          <w:lang w:val="es-AR" w:eastAsia="en-US"/>
        </w:rPr>
        <w:t>A petición de un usuario o proceso.</w:t>
      </w:r>
    </w:p>
    <w:p w:rsidR="003568D9" w:rsidRDefault="003568D9" w:rsidP="003568D9">
      <w:pPr>
        <w:pStyle w:val="ListParagraph"/>
        <w:numPr>
          <w:ilvl w:val="1"/>
          <w:numId w:val="5"/>
        </w:numPr>
        <w:rPr>
          <w:lang w:val="es-AR" w:eastAsia="en-US"/>
        </w:rPr>
      </w:pPr>
      <w:r w:rsidRPr="003568D9">
        <w:rPr>
          <w:lang w:val="es-AR" w:eastAsia="en-US"/>
        </w:rPr>
        <w:t>Cuando un proceso que se ejecuta en segundo plano trata de acceder a un terminal.</w:t>
      </w:r>
    </w:p>
    <w:p w:rsidR="008E0FB4" w:rsidRDefault="006A5392" w:rsidP="006A5392">
      <w:pPr>
        <w:pStyle w:val="Heading3"/>
        <w:rPr>
          <w:lang w:val="es-AR" w:eastAsia="en-US"/>
        </w:rPr>
      </w:pPr>
      <w:r>
        <w:rPr>
          <w:lang w:val="es-AR" w:eastAsia="en-US"/>
        </w:rPr>
        <w:t>Señales</w:t>
      </w:r>
    </w:p>
    <w:p w:rsidR="006A5392" w:rsidRDefault="006A5392" w:rsidP="006A5392">
      <w:pPr>
        <w:rPr>
          <w:lang w:val="es-AR" w:eastAsia="en-US"/>
        </w:rPr>
      </w:pPr>
      <w:r w:rsidRPr="006A5392">
        <w:rPr>
          <w:lang w:val="es-AR" w:eastAsia="en-US"/>
        </w:rPr>
        <w:t>Las señales se utilizan para que un proceso suspenda la tarea que está</w:t>
      </w:r>
      <w:r>
        <w:rPr>
          <w:lang w:val="es-AR" w:eastAsia="en-US"/>
        </w:rPr>
        <w:t xml:space="preserve"> realizando y se ocupe de otra. </w:t>
      </w:r>
      <w:r w:rsidRPr="006A5392">
        <w:rPr>
          <w:lang w:val="es-AR" w:eastAsia="en-US"/>
        </w:rPr>
        <w:t>Cuando se envía una señal a un proceso, éste puede actuar de dos ma</w:t>
      </w:r>
      <w:r>
        <w:rPr>
          <w:lang w:val="es-AR" w:eastAsia="en-US"/>
        </w:rPr>
        <w:t xml:space="preserve">neras: si el proceso dispone de </w:t>
      </w:r>
      <w:r w:rsidRPr="006A5392">
        <w:rPr>
          <w:lang w:val="es-AR" w:eastAsia="en-US"/>
        </w:rPr>
        <w:t xml:space="preserve">una rutina específica para esa señal, llamada </w:t>
      </w:r>
      <w:r>
        <w:rPr>
          <w:lang w:val="es-AR" w:eastAsia="en-US"/>
        </w:rPr>
        <w:t>“</w:t>
      </w:r>
      <w:r w:rsidRPr="006A5392">
        <w:rPr>
          <w:lang w:val="es-AR" w:eastAsia="en-US"/>
        </w:rPr>
        <w:t>manejador</w:t>
      </w:r>
      <w:r>
        <w:rPr>
          <w:lang w:val="es-AR" w:eastAsia="en-US"/>
        </w:rPr>
        <w:t>”</w:t>
      </w:r>
      <w:r w:rsidRPr="006A5392">
        <w:rPr>
          <w:lang w:val="es-AR" w:eastAsia="en-US"/>
        </w:rPr>
        <w:t xml:space="preserve"> o </w:t>
      </w:r>
      <w:r w:rsidRPr="00121409">
        <w:rPr>
          <w:i/>
          <w:lang w:val="es-AR" w:eastAsia="en-US"/>
        </w:rPr>
        <w:t>handler</w:t>
      </w:r>
      <w:r w:rsidRPr="006A5392">
        <w:rPr>
          <w:lang w:val="es-AR" w:eastAsia="en-US"/>
        </w:rPr>
        <w:t>,</w:t>
      </w:r>
      <w:r>
        <w:rPr>
          <w:lang w:val="es-AR" w:eastAsia="en-US"/>
        </w:rPr>
        <w:t xml:space="preserve"> la utiliza, en caso contrario, </w:t>
      </w:r>
      <w:r w:rsidRPr="006A5392">
        <w:rPr>
          <w:lang w:val="es-AR" w:eastAsia="en-US"/>
        </w:rPr>
        <w:t>el Kernel utiliza el manejador por defecto para esa señal. Utilizar u</w:t>
      </w:r>
      <w:r>
        <w:rPr>
          <w:lang w:val="es-AR" w:eastAsia="en-US"/>
        </w:rPr>
        <w:t xml:space="preserve">n manejador específico para una </w:t>
      </w:r>
      <w:r w:rsidRPr="006A5392">
        <w:rPr>
          <w:lang w:val="es-AR" w:eastAsia="en-US"/>
        </w:rPr>
        <w:t>señal en un proceso se denomina capturar la señal.</w:t>
      </w:r>
    </w:p>
    <w:p w:rsidR="00282D08" w:rsidRDefault="00282D08" w:rsidP="00282D08">
      <w:pPr>
        <w:rPr>
          <w:lang w:val="es-AR" w:eastAsia="en-US"/>
        </w:rPr>
      </w:pPr>
      <w:r w:rsidRPr="00282D08">
        <w:rPr>
          <w:lang w:val="es-AR" w:eastAsia="en-US"/>
        </w:rPr>
        <w:t xml:space="preserve">Hay dos señales que no pueden ser ni capturadas ni ignoradas, </w:t>
      </w:r>
      <w:r w:rsidRPr="00282D08">
        <w:rPr>
          <w:i/>
          <w:lang w:val="es-AR" w:eastAsia="en-US"/>
        </w:rPr>
        <w:t>KILL</w:t>
      </w:r>
      <w:r w:rsidRPr="00282D08">
        <w:rPr>
          <w:lang w:val="es-AR" w:eastAsia="en-US"/>
        </w:rPr>
        <w:t xml:space="preserve"> y </w:t>
      </w:r>
      <w:r w:rsidRPr="00282D08">
        <w:rPr>
          <w:i/>
          <w:lang w:val="es-AR" w:eastAsia="en-US"/>
        </w:rPr>
        <w:t>STOP</w:t>
      </w:r>
      <w:r w:rsidRPr="00282D08">
        <w:rPr>
          <w:lang w:val="es-AR" w:eastAsia="en-US"/>
        </w:rPr>
        <w:t xml:space="preserve">. La </w:t>
      </w:r>
      <w:r>
        <w:rPr>
          <w:lang w:val="es-AR" w:eastAsia="en-US"/>
        </w:rPr>
        <w:t xml:space="preserve">señal de KILL </w:t>
      </w:r>
      <w:r w:rsidRPr="00282D08">
        <w:rPr>
          <w:lang w:val="es-AR" w:eastAsia="en-US"/>
        </w:rPr>
        <w:t>hace que el proceso que la recibe sea destruido. Un proceso que r</w:t>
      </w:r>
      <w:r>
        <w:rPr>
          <w:lang w:val="es-AR" w:eastAsia="en-US"/>
        </w:rPr>
        <w:t xml:space="preserve">ecibe la señal de STOP suspende </w:t>
      </w:r>
      <w:r w:rsidRPr="00282D08">
        <w:rPr>
          <w:lang w:val="es-AR" w:eastAsia="en-US"/>
        </w:rPr>
        <w:t>su ejecución hasta que reciba una señal CONT.</w:t>
      </w:r>
    </w:p>
    <w:tbl>
      <w:tblPr>
        <w:tblW w:w="9320" w:type="dxa"/>
        <w:tblInd w:w="113" w:type="dxa"/>
        <w:tblLook w:val="04A0" w:firstRow="1" w:lastRow="0" w:firstColumn="1" w:lastColumn="0" w:noHBand="0" w:noVBand="1"/>
      </w:tblPr>
      <w:tblGrid>
        <w:gridCol w:w="1100"/>
        <w:gridCol w:w="1280"/>
        <w:gridCol w:w="2260"/>
        <w:gridCol w:w="1660"/>
        <w:gridCol w:w="1480"/>
        <w:gridCol w:w="1540"/>
      </w:tblGrid>
      <w:tr w:rsidR="008704F0" w:rsidRPr="008704F0" w:rsidTr="008704F0">
        <w:trPr>
          <w:trHeight w:val="300"/>
        </w:trPr>
        <w:tc>
          <w:tcPr>
            <w:tcW w:w="11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8704F0" w:rsidRPr="008704F0" w:rsidRDefault="008704F0" w:rsidP="008704F0">
            <w:pPr>
              <w:spacing w:after="0" w:line="240" w:lineRule="auto"/>
              <w:jc w:val="left"/>
              <w:rPr>
                <w:rFonts w:ascii="Calibri" w:eastAsia="Times New Roman" w:hAnsi="Calibri" w:cs="Times New Roman"/>
                <w:b/>
                <w:bCs/>
                <w:color w:val="FFFFFF"/>
                <w:lang w:eastAsia="en-US"/>
              </w:rPr>
            </w:pPr>
            <w:r w:rsidRPr="008704F0">
              <w:rPr>
                <w:rFonts w:ascii="Calibri" w:eastAsia="Times New Roman" w:hAnsi="Calibri" w:cs="Times New Roman"/>
                <w:b/>
                <w:bCs/>
                <w:color w:val="FFFFFF"/>
                <w:lang w:eastAsia="en-US"/>
              </w:rPr>
              <w:t>Número</w:t>
            </w:r>
          </w:p>
        </w:tc>
        <w:tc>
          <w:tcPr>
            <w:tcW w:w="11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8704F0" w:rsidRPr="008704F0" w:rsidRDefault="008704F0" w:rsidP="008704F0">
            <w:pPr>
              <w:spacing w:after="0" w:line="240" w:lineRule="auto"/>
              <w:jc w:val="left"/>
              <w:rPr>
                <w:rFonts w:ascii="Calibri" w:eastAsia="Times New Roman" w:hAnsi="Calibri" w:cs="Times New Roman"/>
                <w:b/>
                <w:bCs/>
                <w:color w:val="FFFFFF"/>
                <w:lang w:eastAsia="en-US"/>
              </w:rPr>
            </w:pPr>
            <w:r w:rsidRPr="008704F0">
              <w:rPr>
                <w:rFonts w:ascii="Calibri" w:eastAsia="Times New Roman" w:hAnsi="Calibri" w:cs="Times New Roman"/>
                <w:b/>
                <w:bCs/>
                <w:color w:val="FFFFFF"/>
                <w:lang w:eastAsia="en-US"/>
              </w:rPr>
              <w:t>Nombre</w:t>
            </w:r>
          </w:p>
        </w:tc>
        <w:tc>
          <w:tcPr>
            <w:tcW w:w="2360"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8704F0" w:rsidRPr="008704F0" w:rsidRDefault="008704F0" w:rsidP="008704F0">
            <w:pPr>
              <w:spacing w:after="0" w:line="240" w:lineRule="auto"/>
              <w:jc w:val="left"/>
              <w:rPr>
                <w:rFonts w:ascii="Calibri" w:eastAsia="Times New Roman" w:hAnsi="Calibri" w:cs="Times New Roman"/>
                <w:b/>
                <w:bCs/>
                <w:color w:val="FFFFFF"/>
                <w:lang w:eastAsia="en-US"/>
              </w:rPr>
            </w:pPr>
            <w:r w:rsidRPr="008704F0">
              <w:rPr>
                <w:rFonts w:ascii="Calibri" w:eastAsia="Times New Roman" w:hAnsi="Calibri" w:cs="Times New Roman"/>
                <w:b/>
                <w:bCs/>
                <w:color w:val="FFFFFF"/>
                <w:lang w:eastAsia="en-US"/>
              </w:rPr>
              <w:t>Descripción</w:t>
            </w:r>
          </w:p>
        </w:tc>
        <w:tc>
          <w:tcPr>
            <w:tcW w:w="16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8704F0" w:rsidRPr="008704F0" w:rsidRDefault="008704F0" w:rsidP="008704F0">
            <w:pPr>
              <w:spacing w:after="0" w:line="240" w:lineRule="auto"/>
              <w:jc w:val="left"/>
              <w:rPr>
                <w:rFonts w:ascii="Calibri" w:eastAsia="Times New Roman" w:hAnsi="Calibri" w:cs="Times New Roman"/>
                <w:b/>
                <w:bCs/>
                <w:color w:val="FFFFFF"/>
                <w:lang w:eastAsia="en-US"/>
              </w:rPr>
            </w:pPr>
            <w:r w:rsidRPr="008704F0">
              <w:rPr>
                <w:rFonts w:ascii="Calibri" w:eastAsia="Times New Roman" w:hAnsi="Calibri" w:cs="Times New Roman"/>
                <w:b/>
                <w:bCs/>
                <w:color w:val="FFFFFF"/>
                <w:lang w:eastAsia="en-US"/>
              </w:rPr>
              <w:t>Por defecto</w:t>
            </w:r>
          </w:p>
        </w:tc>
        <w:tc>
          <w:tcPr>
            <w:tcW w:w="14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8704F0" w:rsidRPr="008704F0" w:rsidRDefault="008704F0" w:rsidP="008704F0">
            <w:pPr>
              <w:spacing w:after="0" w:line="240" w:lineRule="auto"/>
              <w:jc w:val="left"/>
              <w:rPr>
                <w:rFonts w:ascii="Calibri" w:eastAsia="Times New Roman" w:hAnsi="Calibri" w:cs="Times New Roman"/>
                <w:b/>
                <w:bCs/>
                <w:color w:val="FFFFFF"/>
                <w:lang w:eastAsia="en-US"/>
              </w:rPr>
            </w:pPr>
            <w:r w:rsidRPr="008704F0">
              <w:rPr>
                <w:rFonts w:ascii="Calibri" w:eastAsia="Times New Roman" w:hAnsi="Calibri" w:cs="Times New Roman"/>
                <w:b/>
                <w:bCs/>
                <w:color w:val="FFFFFF"/>
                <w:lang w:eastAsia="en-US"/>
              </w:rPr>
              <w:t>¿Capturada?</w:t>
            </w:r>
          </w:p>
        </w:tc>
        <w:tc>
          <w:tcPr>
            <w:tcW w:w="1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8704F0" w:rsidRPr="008704F0" w:rsidRDefault="008704F0" w:rsidP="008704F0">
            <w:pPr>
              <w:spacing w:after="0" w:line="240" w:lineRule="auto"/>
              <w:jc w:val="left"/>
              <w:rPr>
                <w:rFonts w:ascii="Calibri" w:eastAsia="Times New Roman" w:hAnsi="Calibri" w:cs="Times New Roman"/>
                <w:b/>
                <w:bCs/>
                <w:color w:val="FFFFFF"/>
                <w:lang w:eastAsia="en-US"/>
              </w:rPr>
            </w:pPr>
            <w:r w:rsidRPr="008704F0">
              <w:rPr>
                <w:rFonts w:ascii="Calibri" w:eastAsia="Times New Roman" w:hAnsi="Calibri" w:cs="Times New Roman"/>
                <w:b/>
                <w:bCs/>
                <w:color w:val="FFFFFF"/>
                <w:lang w:eastAsia="en-US"/>
              </w:rPr>
              <w:t>¿Bloqueada?</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SIGHUP</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Hangup.</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SIGINT</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Interrumpir.</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3</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SIGQUIT</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Salir.</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SIGILL</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Instrucción ilegal.</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5</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SIGTRAP</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Trazar.</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6</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SIGIOT</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IOT.</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lastRenderedPageBreak/>
              <w:t>7</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SIGBUS</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Error de de Bus.</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8</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SIGFPE</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Excepción aritmética.</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9</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SIGKILL</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Destruir</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NO</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NO</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10</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SIGUSR1</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val="es-AR" w:eastAsia="en-US"/>
              </w:rPr>
            </w:pPr>
            <w:r w:rsidRPr="008704F0">
              <w:rPr>
                <w:rFonts w:ascii="Calibri" w:eastAsia="Times New Roman" w:hAnsi="Calibri" w:cs="Times New Roman"/>
                <w:color w:val="000000"/>
                <w:lang w:val="es-AR" w:eastAsia="en-US"/>
              </w:rPr>
              <w:t>Primera señal definida por el usuario.</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11</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SIGSEGV</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Violación de segmentación.</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12</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SIGUSR2</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val="es-AR" w:eastAsia="en-US"/>
              </w:rPr>
            </w:pPr>
            <w:r w:rsidRPr="008704F0">
              <w:rPr>
                <w:rFonts w:ascii="Calibri" w:eastAsia="Times New Roman" w:hAnsi="Calibri" w:cs="Times New Roman"/>
                <w:color w:val="000000"/>
                <w:lang w:val="es-AR" w:eastAsia="en-US"/>
              </w:rPr>
              <w:t>Segunda señal definida por el usuario.</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13</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SIGPIPE</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Escribir en un pipe.</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14</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SIGALRM</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Alarma del reloj.</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15</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SIGTERM</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Terminación del programa.</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16</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SIGSTKFLT</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Times New Roman" w:eastAsia="Times New Roman" w:hAnsi="Times New Roman" w:cs="Times New Roman"/>
                <w:color w:val="auto"/>
                <w:sz w:val="20"/>
                <w:szCs w:val="20"/>
                <w:lang w:eastAsia="en-US"/>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17</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SIGCHLD</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val="es-AR" w:eastAsia="en-US"/>
              </w:rPr>
            </w:pPr>
            <w:r w:rsidRPr="008704F0">
              <w:rPr>
                <w:rFonts w:ascii="Calibri" w:eastAsia="Times New Roman" w:hAnsi="Calibri" w:cs="Times New Roman"/>
                <w:color w:val="000000"/>
                <w:lang w:val="es-AR" w:eastAsia="en-US"/>
              </w:rPr>
              <w:t>El estado del hijo ha cambiado.</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val="es-AR" w:eastAsia="en-US"/>
              </w:rPr>
              <w:t xml:space="preserve"> </w:t>
            </w:r>
            <w:r w:rsidRPr="008704F0">
              <w:rPr>
                <w:rFonts w:ascii="Calibri" w:eastAsia="Times New Roman" w:hAnsi="Calibri" w:cs="Times New Roman"/>
                <w:color w:val="000000"/>
                <w:lang w:eastAsia="en-US"/>
              </w:rPr>
              <w:t>Ignorar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18</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SIGCONT</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Continuar después de parar.</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Ignorar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NO</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19</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SIGSTOP</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Parar.</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Parar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NO</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NO</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20</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SIGSTP</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Parada desde el teclado.</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Parar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21</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SIGTTIN</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Lectura en segundo plano.</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Parar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22</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SIGTTOU</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Escritura en segundo plano.</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Parar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23</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SIGURG</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Condición urgente de socket.</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Ignorar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24</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SIGXCPU</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val="es-AR" w:eastAsia="en-US"/>
              </w:rPr>
            </w:pPr>
            <w:r w:rsidRPr="008704F0">
              <w:rPr>
                <w:rFonts w:ascii="Calibri" w:eastAsia="Times New Roman" w:hAnsi="Calibri" w:cs="Times New Roman"/>
                <w:color w:val="000000"/>
                <w:lang w:val="es-AR" w:eastAsia="en-US"/>
              </w:rPr>
              <w:t>Excedido el tiempo de CPU.</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val="es-AR" w:eastAsia="en-US"/>
              </w:rPr>
              <w:t xml:space="preserve"> </w:t>
            </w: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25</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SIGXFSZ</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val="es-AR" w:eastAsia="en-US"/>
              </w:rPr>
            </w:pPr>
            <w:r w:rsidRPr="008704F0">
              <w:rPr>
                <w:rFonts w:ascii="Calibri" w:eastAsia="Times New Roman" w:hAnsi="Calibri" w:cs="Times New Roman"/>
                <w:color w:val="000000"/>
                <w:lang w:val="es-AR" w:eastAsia="en-US"/>
              </w:rPr>
              <w:t>Excedido el tamaño de fichero.</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val="es-AR" w:eastAsia="en-US"/>
              </w:rPr>
              <w:t xml:space="preserve"> </w:t>
            </w:r>
            <w:r w:rsidRPr="008704F0">
              <w:rPr>
                <w:rFonts w:ascii="Calibri" w:eastAsia="Times New Roman" w:hAnsi="Calibri" w:cs="Times New Roman"/>
                <w:color w:val="000000"/>
                <w:lang w:eastAsia="en-US"/>
              </w:rPr>
              <w:t>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6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26</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SIGVTALRM</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Alarma de tiempo virtual.</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Terminar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27</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SIGPROF</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Alarma.</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28</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SIGWINCH</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Cambia de ventana.</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Ignorar</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29</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SIGLOST</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Recurso perdido.</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 xml:space="preserve"> Terminar</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30</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SIGPWR</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Times New Roman" w:eastAsia="Times New Roman" w:hAnsi="Times New Roman" w:cs="Times New Roman"/>
                <w:color w:val="auto"/>
                <w:sz w:val="20"/>
                <w:szCs w:val="20"/>
                <w:lang w:eastAsia="en-US"/>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r w:rsidR="008704F0" w:rsidRPr="008704F0" w:rsidTr="008704F0">
        <w:trPr>
          <w:trHeight w:val="300"/>
        </w:trPr>
        <w:tc>
          <w:tcPr>
            <w:tcW w:w="11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righ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31</w:t>
            </w:r>
          </w:p>
        </w:tc>
        <w:tc>
          <w:tcPr>
            <w:tcW w:w="11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SIGUNUSED</w:t>
            </w:r>
          </w:p>
        </w:tc>
        <w:tc>
          <w:tcPr>
            <w:tcW w:w="2360" w:type="dxa"/>
            <w:tcBorders>
              <w:top w:val="single" w:sz="4" w:space="0" w:color="000000"/>
              <w:left w:val="single" w:sz="4" w:space="0" w:color="000000"/>
              <w:bottom w:val="single" w:sz="8" w:space="0" w:color="000000"/>
              <w:right w:val="single" w:sz="4" w:space="0" w:color="000000"/>
            </w:tcBorders>
            <w:shd w:val="clear" w:color="D9D9D9" w:fill="D9D9D9"/>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p>
        </w:tc>
        <w:tc>
          <w:tcPr>
            <w:tcW w:w="16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Times New Roman" w:eastAsia="Times New Roman" w:hAnsi="Times New Roman" w:cs="Times New Roman"/>
                <w:color w:val="auto"/>
                <w:sz w:val="20"/>
                <w:szCs w:val="20"/>
                <w:lang w:eastAsia="en-US"/>
              </w:rPr>
            </w:pPr>
          </w:p>
        </w:tc>
        <w:tc>
          <w:tcPr>
            <w:tcW w:w="14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c>
          <w:tcPr>
            <w:tcW w:w="15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8704F0" w:rsidRPr="008704F0" w:rsidRDefault="008704F0" w:rsidP="008704F0">
            <w:pPr>
              <w:spacing w:after="0" w:line="240" w:lineRule="auto"/>
              <w:jc w:val="left"/>
              <w:rPr>
                <w:rFonts w:ascii="Calibri" w:eastAsia="Times New Roman" w:hAnsi="Calibri" w:cs="Times New Roman"/>
                <w:color w:val="000000"/>
                <w:lang w:eastAsia="en-US"/>
              </w:rPr>
            </w:pPr>
            <w:r w:rsidRPr="008704F0">
              <w:rPr>
                <w:rFonts w:ascii="Calibri" w:eastAsia="Times New Roman" w:hAnsi="Calibri" w:cs="Times New Roman"/>
                <w:color w:val="000000"/>
                <w:lang w:eastAsia="en-US"/>
              </w:rPr>
              <w:t>SI</w:t>
            </w:r>
          </w:p>
        </w:tc>
      </w:tr>
    </w:tbl>
    <w:p w:rsidR="009D141E" w:rsidRDefault="00484987" w:rsidP="00282D08">
      <w:pPr>
        <w:rPr>
          <w:i/>
          <w:lang w:val="es-AR" w:eastAsia="en-US"/>
        </w:rPr>
      </w:pPr>
      <w:r>
        <w:rPr>
          <w:lang w:val="es-AR" w:eastAsia="en-US"/>
        </w:rPr>
        <w:t xml:space="preserve">Para poder imprimir esta tabla desde la terminal, se debe correr el comando </w:t>
      </w:r>
      <w:r>
        <w:rPr>
          <w:i/>
          <w:lang w:val="es-AR" w:eastAsia="en-US"/>
        </w:rPr>
        <w:t>kill -l</w:t>
      </w:r>
    </w:p>
    <w:p w:rsidR="00F32EF3" w:rsidRDefault="00F32EF3" w:rsidP="00F32EF3">
      <w:pPr>
        <w:pStyle w:val="Heading3"/>
        <w:rPr>
          <w:lang w:val="es-AR" w:eastAsia="en-US"/>
        </w:rPr>
      </w:pPr>
      <w:r>
        <w:rPr>
          <w:lang w:val="es-AR" w:eastAsia="en-US"/>
        </w:rPr>
        <w:lastRenderedPageBreak/>
        <w:t>Enviar señales a un proceso</w:t>
      </w:r>
    </w:p>
    <w:p w:rsidR="00F32EF3" w:rsidRDefault="003B4B01" w:rsidP="003B4B01">
      <w:pPr>
        <w:rPr>
          <w:lang w:val="es-AR" w:eastAsia="en-US"/>
        </w:rPr>
      </w:pPr>
      <w:r w:rsidRPr="003B4B01">
        <w:rPr>
          <w:lang w:val="es-AR" w:eastAsia="en-US"/>
        </w:rPr>
        <w:t xml:space="preserve">Sólo el propietario del proceso y el superusuario (root) pueden </w:t>
      </w:r>
      <w:r>
        <w:rPr>
          <w:lang w:val="es-AR" w:eastAsia="en-US"/>
        </w:rPr>
        <w:t>mandar señal KILL a un proceso. P</w:t>
      </w:r>
      <w:r w:rsidRPr="003B4B01">
        <w:rPr>
          <w:lang w:val="es-AR" w:eastAsia="en-US"/>
        </w:rPr>
        <w:t>or defecto la señal es 15 (TERM).</w:t>
      </w:r>
      <w:r w:rsidR="003D4908">
        <w:rPr>
          <w:lang w:val="es-AR" w:eastAsia="en-US"/>
        </w:rPr>
        <w:t xml:space="preserve"> Para enviar una señal a un proceso, se usa el siguiente comando:</w:t>
      </w:r>
    </w:p>
    <w:p w:rsidR="00177570" w:rsidRPr="00F32EF3" w:rsidRDefault="00177570" w:rsidP="003B4B01">
      <w:pPr>
        <w:rPr>
          <w:lang w:val="es-AR" w:eastAsia="en-US"/>
        </w:rPr>
      </w:pPr>
      <w:r>
        <w:rPr>
          <w:noProof/>
          <w:lang w:eastAsia="en-US"/>
        </w:rPr>
        <w:drawing>
          <wp:inline distT="0" distB="0" distL="0" distR="0" wp14:anchorId="44AA3A8E" wp14:editId="74A21C99">
            <wp:extent cx="6188710" cy="233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33045"/>
                    </a:xfrm>
                    <a:prstGeom prst="rect">
                      <a:avLst/>
                    </a:prstGeom>
                  </pic:spPr>
                </pic:pic>
              </a:graphicData>
            </a:graphic>
          </wp:inline>
        </w:drawing>
      </w:r>
    </w:p>
    <w:sectPr w:rsidR="00177570" w:rsidRPr="00F32EF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Times New Roman"/>
    <w:charset w:val="00"/>
    <w:family w:val="auto"/>
    <w:pitch w:val="default"/>
    <w:sig w:usb0="E0000AFF" w:usb1="500078FF" w:usb2="00000029"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ospac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0876"/>
    <w:multiLevelType w:val="hybridMultilevel"/>
    <w:tmpl w:val="8BDE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120A5"/>
    <w:multiLevelType w:val="hybridMultilevel"/>
    <w:tmpl w:val="426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35E12"/>
    <w:multiLevelType w:val="hybridMultilevel"/>
    <w:tmpl w:val="3632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512B3"/>
    <w:multiLevelType w:val="hybridMultilevel"/>
    <w:tmpl w:val="490CD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1EFFE"/>
    <w:multiLevelType w:val="singleLevel"/>
    <w:tmpl w:val="5811EFFE"/>
    <w:lvl w:ilvl="0">
      <w:start w:val="1"/>
      <w:numFmt w:val="decimal"/>
      <w:lvlText w:val="%1."/>
      <w:lvlJc w:val="left"/>
      <w:pPr>
        <w:tabs>
          <w:tab w:val="left" w:pos="425"/>
        </w:tabs>
        <w:ind w:left="425" w:hanging="425"/>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DBE6E"/>
    <w:rsid w:val="BFEDBE6E"/>
    <w:rsid w:val="05FB5BC2"/>
    <w:rsid w:val="083F3DCE"/>
    <w:rsid w:val="126F8754"/>
    <w:rsid w:val="1754410A"/>
    <w:rsid w:val="17BD939B"/>
    <w:rsid w:val="1B3DD0FE"/>
    <w:rsid w:val="1DC7744A"/>
    <w:rsid w:val="1DF97D19"/>
    <w:rsid w:val="1DFF0D6E"/>
    <w:rsid w:val="1ED7CE4A"/>
    <w:rsid w:val="1FB70446"/>
    <w:rsid w:val="1FB77B1F"/>
    <w:rsid w:val="1FDF0AE3"/>
    <w:rsid w:val="1FEB7976"/>
    <w:rsid w:val="1FFE1BDD"/>
    <w:rsid w:val="2ABC237F"/>
    <w:rsid w:val="2BEBF289"/>
    <w:rsid w:val="2BF9D657"/>
    <w:rsid w:val="2FBEE798"/>
    <w:rsid w:val="2FFF7C64"/>
    <w:rsid w:val="31BF4B19"/>
    <w:rsid w:val="33FF7F98"/>
    <w:rsid w:val="35FFF04F"/>
    <w:rsid w:val="36C6D477"/>
    <w:rsid w:val="37FA21C7"/>
    <w:rsid w:val="37FFEE2C"/>
    <w:rsid w:val="39EF54EC"/>
    <w:rsid w:val="3A8F6A92"/>
    <w:rsid w:val="3AEAF9E7"/>
    <w:rsid w:val="3BD759E5"/>
    <w:rsid w:val="3BE83926"/>
    <w:rsid w:val="3BFFA4EE"/>
    <w:rsid w:val="3D31250F"/>
    <w:rsid w:val="3D76F058"/>
    <w:rsid w:val="3DDEA112"/>
    <w:rsid w:val="3EBA584C"/>
    <w:rsid w:val="3F2E8EAD"/>
    <w:rsid w:val="3F9E0D09"/>
    <w:rsid w:val="3FC2A3A3"/>
    <w:rsid w:val="3FFF283E"/>
    <w:rsid w:val="469FD812"/>
    <w:rsid w:val="473D05F4"/>
    <w:rsid w:val="48A27E59"/>
    <w:rsid w:val="49FFD4E1"/>
    <w:rsid w:val="4D7F1FB2"/>
    <w:rsid w:val="4EEF2CF4"/>
    <w:rsid w:val="4FD74993"/>
    <w:rsid w:val="4FF66764"/>
    <w:rsid w:val="4FF74BC9"/>
    <w:rsid w:val="4FFE8AE5"/>
    <w:rsid w:val="51DED6F6"/>
    <w:rsid w:val="52DF0EBF"/>
    <w:rsid w:val="56DFBBB7"/>
    <w:rsid w:val="5779350E"/>
    <w:rsid w:val="5B4C1F95"/>
    <w:rsid w:val="5B5ED4E1"/>
    <w:rsid w:val="5BBF47C6"/>
    <w:rsid w:val="5BCA5BF3"/>
    <w:rsid w:val="5C689215"/>
    <w:rsid w:val="5E6FA69B"/>
    <w:rsid w:val="5F2F2041"/>
    <w:rsid w:val="5F300CEF"/>
    <w:rsid w:val="5F8D34E7"/>
    <w:rsid w:val="5FA7F564"/>
    <w:rsid w:val="5FBD70C1"/>
    <w:rsid w:val="5FD6F5CC"/>
    <w:rsid w:val="5FDFF238"/>
    <w:rsid w:val="5FF70705"/>
    <w:rsid w:val="5FF8EDFA"/>
    <w:rsid w:val="5FFF1A6D"/>
    <w:rsid w:val="5FFFC2D5"/>
    <w:rsid w:val="61C76900"/>
    <w:rsid w:val="633F6A3F"/>
    <w:rsid w:val="66FD681A"/>
    <w:rsid w:val="69FFD9BC"/>
    <w:rsid w:val="6AA78061"/>
    <w:rsid w:val="6AFF4D95"/>
    <w:rsid w:val="6AFFCEC3"/>
    <w:rsid w:val="6BD707CB"/>
    <w:rsid w:val="6BEFBE14"/>
    <w:rsid w:val="6BF7E263"/>
    <w:rsid w:val="6C5F0044"/>
    <w:rsid w:val="6CAFF6FC"/>
    <w:rsid w:val="6DBCF147"/>
    <w:rsid w:val="6DDFFD75"/>
    <w:rsid w:val="6DF7A1AE"/>
    <w:rsid w:val="6DFAF263"/>
    <w:rsid w:val="6EAD2424"/>
    <w:rsid w:val="6EEF15B1"/>
    <w:rsid w:val="6F57D06E"/>
    <w:rsid w:val="6FD4E7FD"/>
    <w:rsid w:val="6FFB2FEF"/>
    <w:rsid w:val="6FFBBDA8"/>
    <w:rsid w:val="6FFF51DF"/>
    <w:rsid w:val="6FFF7883"/>
    <w:rsid w:val="73DBEE22"/>
    <w:rsid w:val="73EDF86A"/>
    <w:rsid w:val="75B726C6"/>
    <w:rsid w:val="765EBE7F"/>
    <w:rsid w:val="76BC9F99"/>
    <w:rsid w:val="76EBF3EA"/>
    <w:rsid w:val="76FB4F68"/>
    <w:rsid w:val="76FB90CA"/>
    <w:rsid w:val="7757AD1F"/>
    <w:rsid w:val="7779D2B8"/>
    <w:rsid w:val="777D0A10"/>
    <w:rsid w:val="779C7859"/>
    <w:rsid w:val="77BE34C3"/>
    <w:rsid w:val="77D4E7CB"/>
    <w:rsid w:val="77EC6329"/>
    <w:rsid w:val="77F707AA"/>
    <w:rsid w:val="77FE81C1"/>
    <w:rsid w:val="77FF124E"/>
    <w:rsid w:val="77FFF269"/>
    <w:rsid w:val="78FDCA10"/>
    <w:rsid w:val="79FB86E3"/>
    <w:rsid w:val="79FF6A28"/>
    <w:rsid w:val="7ADB53B2"/>
    <w:rsid w:val="7AFBE45D"/>
    <w:rsid w:val="7B4ABE77"/>
    <w:rsid w:val="7B7C243D"/>
    <w:rsid w:val="7BCF6ED5"/>
    <w:rsid w:val="7BD58A5C"/>
    <w:rsid w:val="7BD76F8A"/>
    <w:rsid w:val="7BF472E7"/>
    <w:rsid w:val="7BF716B5"/>
    <w:rsid w:val="7BFF557B"/>
    <w:rsid w:val="7BFF9B4C"/>
    <w:rsid w:val="7BFFDEF4"/>
    <w:rsid w:val="7CDFE70F"/>
    <w:rsid w:val="7CF1773A"/>
    <w:rsid w:val="7D56FCE0"/>
    <w:rsid w:val="7D5EC1AA"/>
    <w:rsid w:val="7DCFA853"/>
    <w:rsid w:val="7DEF53FD"/>
    <w:rsid w:val="7DF4C096"/>
    <w:rsid w:val="7DFF6C96"/>
    <w:rsid w:val="7E4D87EA"/>
    <w:rsid w:val="7E8F2149"/>
    <w:rsid w:val="7EA4B7BB"/>
    <w:rsid w:val="7EB5038C"/>
    <w:rsid w:val="7EFF54E3"/>
    <w:rsid w:val="7F1A8D29"/>
    <w:rsid w:val="7F2D5927"/>
    <w:rsid w:val="7F366C25"/>
    <w:rsid w:val="7F64FDFD"/>
    <w:rsid w:val="7F7730DC"/>
    <w:rsid w:val="7F7F81AE"/>
    <w:rsid w:val="7FA7F58B"/>
    <w:rsid w:val="7FB05EC8"/>
    <w:rsid w:val="7FBB3913"/>
    <w:rsid w:val="7FBBBAFA"/>
    <w:rsid w:val="7FCF565F"/>
    <w:rsid w:val="7FD7F00F"/>
    <w:rsid w:val="7FDC279B"/>
    <w:rsid w:val="7FDCD997"/>
    <w:rsid w:val="7FDE0373"/>
    <w:rsid w:val="7FE560DF"/>
    <w:rsid w:val="7FE56127"/>
    <w:rsid w:val="7FF3AAAD"/>
    <w:rsid w:val="7FF5A84E"/>
    <w:rsid w:val="7FFB40E8"/>
    <w:rsid w:val="7FFF01A5"/>
    <w:rsid w:val="7FFF0351"/>
    <w:rsid w:val="7FFF4976"/>
    <w:rsid w:val="8067899D"/>
    <w:rsid w:val="8A7F0E9B"/>
    <w:rsid w:val="8EFD0330"/>
    <w:rsid w:val="8FBECEE9"/>
    <w:rsid w:val="8FFF4E8B"/>
    <w:rsid w:val="96DFACA2"/>
    <w:rsid w:val="9AFCADA6"/>
    <w:rsid w:val="9B5FF1D4"/>
    <w:rsid w:val="9BD38BA0"/>
    <w:rsid w:val="9EBFA9BF"/>
    <w:rsid w:val="9FFC5D01"/>
    <w:rsid w:val="9FFE5D90"/>
    <w:rsid w:val="A3FA8298"/>
    <w:rsid w:val="A4EEE2AF"/>
    <w:rsid w:val="A5BA69DB"/>
    <w:rsid w:val="A7F70B7F"/>
    <w:rsid w:val="ABFF3B6A"/>
    <w:rsid w:val="ACAB2CE3"/>
    <w:rsid w:val="AD7EBA1C"/>
    <w:rsid w:val="AEB70FBE"/>
    <w:rsid w:val="AEF67D27"/>
    <w:rsid w:val="AF9FFED1"/>
    <w:rsid w:val="AFFB4EBE"/>
    <w:rsid w:val="B3FFAA45"/>
    <w:rsid w:val="B6CB6AAA"/>
    <w:rsid w:val="B7DFF6AB"/>
    <w:rsid w:val="B8FAD22E"/>
    <w:rsid w:val="BAF75940"/>
    <w:rsid w:val="BBFF0BFA"/>
    <w:rsid w:val="BCDAB548"/>
    <w:rsid w:val="BCFB2B7F"/>
    <w:rsid w:val="BDFFF87F"/>
    <w:rsid w:val="BF7B826E"/>
    <w:rsid w:val="BF9F1B99"/>
    <w:rsid w:val="BFAF263D"/>
    <w:rsid w:val="BFBF1597"/>
    <w:rsid w:val="BFEDBE6E"/>
    <w:rsid w:val="BFFDA768"/>
    <w:rsid w:val="BFFDC869"/>
    <w:rsid w:val="BFFF1FCA"/>
    <w:rsid w:val="BFFFAEA8"/>
    <w:rsid w:val="C19F1DF7"/>
    <w:rsid w:val="C55D4FC9"/>
    <w:rsid w:val="C57F056B"/>
    <w:rsid w:val="C57FC77A"/>
    <w:rsid w:val="C71E9107"/>
    <w:rsid w:val="C8FF7256"/>
    <w:rsid w:val="CBF72CD1"/>
    <w:rsid w:val="CDD76BDC"/>
    <w:rsid w:val="CEFFC2EB"/>
    <w:rsid w:val="CF0FF053"/>
    <w:rsid w:val="CF77AB87"/>
    <w:rsid w:val="CFEBE3E7"/>
    <w:rsid w:val="CFF84957"/>
    <w:rsid w:val="CFF8C91A"/>
    <w:rsid w:val="D0DF9AFE"/>
    <w:rsid w:val="D367E904"/>
    <w:rsid w:val="D5DFAC96"/>
    <w:rsid w:val="D5F94DD9"/>
    <w:rsid w:val="D6B3FCB3"/>
    <w:rsid w:val="D77B556A"/>
    <w:rsid w:val="D7FB374D"/>
    <w:rsid w:val="D82765CD"/>
    <w:rsid w:val="D8573D1F"/>
    <w:rsid w:val="DADB9958"/>
    <w:rsid w:val="DBDAC901"/>
    <w:rsid w:val="DCBFE103"/>
    <w:rsid w:val="DE5F492A"/>
    <w:rsid w:val="DE7D8158"/>
    <w:rsid w:val="DEBFB440"/>
    <w:rsid w:val="DEDF5D3A"/>
    <w:rsid w:val="DF5AA9FE"/>
    <w:rsid w:val="DFAB1631"/>
    <w:rsid w:val="DFDFEB3B"/>
    <w:rsid w:val="DFEF71BD"/>
    <w:rsid w:val="DFF62568"/>
    <w:rsid w:val="DFFE24BE"/>
    <w:rsid w:val="E5ED59C8"/>
    <w:rsid w:val="E5F68AA6"/>
    <w:rsid w:val="E5FFD07A"/>
    <w:rsid w:val="E8F52E83"/>
    <w:rsid w:val="EB9784A0"/>
    <w:rsid w:val="EBEF3FB3"/>
    <w:rsid w:val="ED3E6DA4"/>
    <w:rsid w:val="EDAF0E4A"/>
    <w:rsid w:val="EDDE0180"/>
    <w:rsid w:val="EDF19180"/>
    <w:rsid w:val="EDF783E7"/>
    <w:rsid w:val="EDFD94A9"/>
    <w:rsid w:val="EEE6EBBE"/>
    <w:rsid w:val="EEEBD7E2"/>
    <w:rsid w:val="EF3FF79A"/>
    <w:rsid w:val="EF9B5EE7"/>
    <w:rsid w:val="EFAF54A3"/>
    <w:rsid w:val="EFBE77FB"/>
    <w:rsid w:val="EFFECD8C"/>
    <w:rsid w:val="EFFF4BBC"/>
    <w:rsid w:val="F05C14B5"/>
    <w:rsid w:val="F0FFC8EB"/>
    <w:rsid w:val="F2FAAB54"/>
    <w:rsid w:val="F317A2AB"/>
    <w:rsid w:val="F3B3CCBE"/>
    <w:rsid w:val="F3CEF18C"/>
    <w:rsid w:val="F3F545C9"/>
    <w:rsid w:val="F4380974"/>
    <w:rsid w:val="F4F78242"/>
    <w:rsid w:val="F5670532"/>
    <w:rsid w:val="F6970A9E"/>
    <w:rsid w:val="F69F07B6"/>
    <w:rsid w:val="F6C94526"/>
    <w:rsid w:val="F6EE8D39"/>
    <w:rsid w:val="F6FF9120"/>
    <w:rsid w:val="F6FFCB54"/>
    <w:rsid w:val="F76FD710"/>
    <w:rsid w:val="F777DEA1"/>
    <w:rsid w:val="F79FCCF0"/>
    <w:rsid w:val="F7B3812D"/>
    <w:rsid w:val="F7F5B6CB"/>
    <w:rsid w:val="F7F6163B"/>
    <w:rsid w:val="F7F97E50"/>
    <w:rsid w:val="F7FF17A1"/>
    <w:rsid w:val="F8EB1259"/>
    <w:rsid w:val="FA7EAC04"/>
    <w:rsid w:val="FB2F60C0"/>
    <w:rsid w:val="FB793872"/>
    <w:rsid w:val="FB7E460B"/>
    <w:rsid w:val="FB7FEFBB"/>
    <w:rsid w:val="FBABCA1A"/>
    <w:rsid w:val="FBB7501C"/>
    <w:rsid w:val="FBD7ED2A"/>
    <w:rsid w:val="FBEB41A7"/>
    <w:rsid w:val="FBEDB5F7"/>
    <w:rsid w:val="FBF5E337"/>
    <w:rsid w:val="FBF6C70F"/>
    <w:rsid w:val="FBF7C3D4"/>
    <w:rsid w:val="FBF7F007"/>
    <w:rsid w:val="FBFB9C6E"/>
    <w:rsid w:val="FBFF7931"/>
    <w:rsid w:val="FBFFB6C9"/>
    <w:rsid w:val="FCEDF604"/>
    <w:rsid w:val="FD5F4096"/>
    <w:rsid w:val="FDBFF5F9"/>
    <w:rsid w:val="FDDFDBF4"/>
    <w:rsid w:val="FDE4D9D7"/>
    <w:rsid w:val="FDECBE55"/>
    <w:rsid w:val="FDEEBB01"/>
    <w:rsid w:val="FDF683C9"/>
    <w:rsid w:val="FDF798F4"/>
    <w:rsid w:val="FDFB0164"/>
    <w:rsid w:val="FDFFFD20"/>
    <w:rsid w:val="FE3F4F5B"/>
    <w:rsid w:val="FE738EA5"/>
    <w:rsid w:val="FEBFFEDB"/>
    <w:rsid w:val="FEE7A5BD"/>
    <w:rsid w:val="FEED1D58"/>
    <w:rsid w:val="FEED7F4E"/>
    <w:rsid w:val="FEFCA632"/>
    <w:rsid w:val="FEFD4211"/>
    <w:rsid w:val="FEFDC352"/>
    <w:rsid w:val="FEFE4A81"/>
    <w:rsid w:val="FEFE93E7"/>
    <w:rsid w:val="FEFFE893"/>
    <w:rsid w:val="FF4FAC13"/>
    <w:rsid w:val="FF5EB773"/>
    <w:rsid w:val="FF64EB4B"/>
    <w:rsid w:val="FF6BCAC7"/>
    <w:rsid w:val="FF7B17C6"/>
    <w:rsid w:val="FF7F5450"/>
    <w:rsid w:val="FFB7DEFE"/>
    <w:rsid w:val="FFBB7113"/>
    <w:rsid w:val="FFCAB0A2"/>
    <w:rsid w:val="FFDDFB0E"/>
    <w:rsid w:val="FFDE4A2E"/>
    <w:rsid w:val="FFE3DDC0"/>
    <w:rsid w:val="FFFF1C7A"/>
    <w:rsid w:val="FFFF6889"/>
    <w:rsid w:val="FFFFF521"/>
    <w:rsid w:val="000126C3"/>
    <w:rsid w:val="000C3FC6"/>
    <w:rsid w:val="00121409"/>
    <w:rsid w:val="001377B5"/>
    <w:rsid w:val="00177570"/>
    <w:rsid w:val="002127D1"/>
    <w:rsid w:val="00234394"/>
    <w:rsid w:val="00282D08"/>
    <w:rsid w:val="002C00AD"/>
    <w:rsid w:val="002F6FCC"/>
    <w:rsid w:val="00303DB1"/>
    <w:rsid w:val="003568D9"/>
    <w:rsid w:val="003B4B01"/>
    <w:rsid w:val="003D4908"/>
    <w:rsid w:val="00472F71"/>
    <w:rsid w:val="00484987"/>
    <w:rsid w:val="00486C72"/>
    <w:rsid w:val="004F1EEC"/>
    <w:rsid w:val="00566596"/>
    <w:rsid w:val="00573711"/>
    <w:rsid w:val="00634D76"/>
    <w:rsid w:val="006778A6"/>
    <w:rsid w:val="006A5392"/>
    <w:rsid w:val="007850E1"/>
    <w:rsid w:val="007A1919"/>
    <w:rsid w:val="008704F0"/>
    <w:rsid w:val="008B28B2"/>
    <w:rsid w:val="008E0FB4"/>
    <w:rsid w:val="009009CB"/>
    <w:rsid w:val="0096662C"/>
    <w:rsid w:val="009B1DFD"/>
    <w:rsid w:val="009B5E5D"/>
    <w:rsid w:val="009D141E"/>
    <w:rsid w:val="00B63157"/>
    <w:rsid w:val="00BF30E4"/>
    <w:rsid w:val="00C229B7"/>
    <w:rsid w:val="00D12D16"/>
    <w:rsid w:val="00D66F71"/>
    <w:rsid w:val="00DF634E"/>
    <w:rsid w:val="00E05779"/>
    <w:rsid w:val="00E25651"/>
    <w:rsid w:val="00E460DD"/>
    <w:rsid w:val="00EE76E2"/>
    <w:rsid w:val="00F32EF3"/>
    <w:rsid w:val="00F3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D90849"/>
  <w15:docId w15:val="{74997F6E-CE91-401F-9FD1-2613BC30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nos" w:eastAsia="SimSun" w:hAnsi="Tinos" w:cs="Tinos"/>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00" w:line="276" w:lineRule="auto"/>
      <w:jc w:val="both"/>
    </w:pPr>
    <w:rPr>
      <w:rFonts w:asciiTheme="minorHAnsi" w:eastAsiaTheme="minorEastAsia" w:hAnsiTheme="minorHAnsi" w:cstheme="minorBidi"/>
      <w:color w:val="171717" w:themeColor="background2" w:themeShade="1A"/>
      <w:sz w:val="22"/>
      <w:szCs w:val="22"/>
      <w:lang w:eastAsia="zh-CN"/>
    </w:rPr>
  </w:style>
  <w:style w:type="paragraph" w:styleId="Heading1">
    <w:name w:val="heading 1"/>
    <w:basedOn w:val="Normal"/>
    <w:next w:val="Normal"/>
    <w:qFormat/>
    <w:pPr>
      <w:keepNext/>
      <w:keepLines/>
      <w:spacing w:before="240" w:after="0"/>
      <w:jc w:val="left"/>
      <w:outlineLvl w:val="0"/>
    </w:pPr>
    <w:rPr>
      <w:rFonts w:ascii="Calibri" w:eastAsiaTheme="majorEastAsia" w:hAnsi="Calibri" w:cstheme="majorBidi"/>
      <w:sz w:val="44"/>
      <w:szCs w:val="32"/>
    </w:rPr>
  </w:style>
  <w:style w:type="paragraph" w:styleId="Heading2">
    <w:name w:val="heading 2"/>
    <w:basedOn w:val="Normal"/>
    <w:next w:val="Normal"/>
    <w:unhideWhenUsed/>
    <w:qFormat/>
    <w:pPr>
      <w:keepNext/>
      <w:keepLines/>
      <w:spacing w:before="40" w:after="0"/>
      <w:jc w:val="left"/>
      <w:outlineLvl w:val="1"/>
    </w:pPr>
    <w:rPr>
      <w:rFonts w:eastAsiaTheme="majorEastAsia" w:cstheme="majorBidi"/>
      <w:sz w:val="36"/>
      <w:szCs w:val="26"/>
    </w:rPr>
  </w:style>
  <w:style w:type="paragraph" w:styleId="Heading3">
    <w:name w:val="heading 3"/>
    <w:basedOn w:val="Normal"/>
    <w:next w:val="Normal"/>
    <w:unhideWhenUsed/>
    <w:qFormat/>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unhideWhenUsed/>
    <w:qFormat/>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line="240" w:lineRule="auto"/>
    </w:pPr>
    <w:rPr>
      <w:i/>
      <w:iCs/>
      <w:color w:val="44546A" w:themeColor="text2"/>
      <w:sz w:val="18"/>
      <w:szCs w:val="18"/>
    </w:rPr>
  </w:style>
  <w:style w:type="paragraph" w:styleId="FootnoteText">
    <w:name w:val="footnote text"/>
    <w:basedOn w:val="Normal"/>
    <w:pPr>
      <w:spacing w:after="0" w:line="240" w:lineRule="auto"/>
    </w:pPr>
    <w:rPr>
      <w:sz w:val="20"/>
      <w:szCs w:val="20"/>
    </w:rPr>
  </w:style>
  <w:style w:type="paragraph" w:styleId="Header">
    <w:name w:val="header"/>
    <w:basedOn w:val="Normal"/>
    <w:pPr>
      <w:tabs>
        <w:tab w:val="center" w:pos="4680"/>
        <w:tab w:val="right" w:pos="9360"/>
      </w:tabs>
      <w:spacing w:after="0" w:line="240" w:lineRule="auto"/>
    </w:pPr>
  </w:style>
  <w:style w:type="character" w:styleId="FootnoteReference">
    <w:name w:val="footnote reference"/>
    <w:basedOn w:val="DefaultParagraphFont"/>
    <w:qFormat/>
    <w:rPr>
      <w:vertAlign w:val="superscript"/>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Terminal">
    <w:name w:val="Terminal"/>
    <w:basedOn w:val="Normal"/>
    <w:qFormat/>
    <w:rPr>
      <w:rFonts w:ascii="Monospace" w:hAnsi="Monospace"/>
    </w:rPr>
  </w:style>
  <w:style w:type="paragraph" w:styleId="ListParagraph">
    <w:name w:val="List Paragraph"/>
    <w:basedOn w:val="Normal"/>
    <w:uiPriority w:val="99"/>
    <w:rsid w:val="004F1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13734">
      <w:bodyDiv w:val="1"/>
      <w:marLeft w:val="0"/>
      <w:marRight w:val="0"/>
      <w:marTop w:val="0"/>
      <w:marBottom w:val="0"/>
      <w:divBdr>
        <w:top w:val="none" w:sz="0" w:space="0" w:color="auto"/>
        <w:left w:val="none" w:sz="0" w:space="0" w:color="auto"/>
        <w:bottom w:val="none" w:sz="0" w:space="0" w:color="auto"/>
        <w:right w:val="none" w:sz="0" w:space="0" w:color="auto"/>
      </w:divBdr>
    </w:div>
    <w:div w:id="1046611579">
      <w:bodyDiv w:val="1"/>
      <w:marLeft w:val="0"/>
      <w:marRight w:val="0"/>
      <w:marTop w:val="0"/>
      <w:marBottom w:val="0"/>
      <w:divBdr>
        <w:top w:val="none" w:sz="0" w:space="0" w:color="auto"/>
        <w:left w:val="none" w:sz="0" w:space="0" w:color="auto"/>
        <w:bottom w:val="none" w:sz="0" w:space="0" w:color="auto"/>
        <w:right w:val="none" w:sz="0" w:space="0" w:color="auto"/>
      </w:divBdr>
    </w:div>
    <w:div w:id="1121145956">
      <w:bodyDiv w:val="1"/>
      <w:marLeft w:val="0"/>
      <w:marRight w:val="0"/>
      <w:marTop w:val="0"/>
      <w:marBottom w:val="0"/>
      <w:divBdr>
        <w:top w:val="none" w:sz="0" w:space="0" w:color="auto"/>
        <w:left w:val="none" w:sz="0" w:space="0" w:color="auto"/>
        <w:bottom w:val="none" w:sz="0" w:space="0" w:color="auto"/>
        <w:right w:val="none" w:sz="0" w:space="0" w:color="auto"/>
      </w:divBdr>
    </w:div>
    <w:div w:id="131309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2028</Words>
  <Characters>11564</Characters>
  <Application>Microsoft Office Word</Application>
  <DocSecurity>0</DocSecurity>
  <Lines>96</Lines>
  <Paragraphs>27</Paragraphs>
  <ScaleCrop>false</ScaleCrop>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44</cp:revision>
  <dcterms:created xsi:type="dcterms:W3CDTF">2016-09-27T08:27:00Z</dcterms:created>
  <dcterms:modified xsi:type="dcterms:W3CDTF">2017-03-14T09:18:00Z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