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O código foi gerado por uma ferramenta.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Versão de Tempo de Execução:4.0.30319.42000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As alterações ao arquivo poderão causar comportamento incorreto e serão perdidas 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o código for gerado novamente.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System.Reflection;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System.Reflection.AssemblyCompanyAttribute("SistemaDeGestaoEscolar.Data.Domain")]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System.Reflection.AssemblyConfigurationAttribute("Debug")]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System.Reflection.AssemblyFileVersionAttribute("1.0.0.0")]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System.Reflection.AssemblyInformationalVersionAttribute("1.0.0")]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System.Reflection.AssemblyProductAttribute("SistemaDeGestaoEscolar.Data.Domain")]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System.Reflection.AssemblyTitleAttribute("SistemaDeGestaoEscolar.Data.Domain")]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System.Reflection.AssemblyVersionAttribute("1.0.0.0")]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Gerado pela classe WriteCodeFragment do MSBuild.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