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C:\Users\comissao\Desktop\Projectos\SistemaDeGestaoEscolar\SistemaDeGestaoEscolar.Data.Domain\bin\Debug\net5.0\SistemaDeGestaoEscolar.Data.Domain.deps.json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C:\Users\comissao\Desktop\Projectos\SistemaDeGestaoEscolar\SistemaDeGestaoEscolar.Data.Domain\bin\Debug\net5.0\SistemaDeGestaoEscolar.Data.Domain.dll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C:\Users\comissao\Desktop\Projectos\SistemaDeGestaoEscolar\SistemaDeGestaoEscolar.Data.Domain\bin\Debug\net5.0\ref\SistemaDeGestaoEscolar.Data.Domain.dll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C:\Users\comissao\Desktop\Projectos\SistemaDeGestaoEscolar\SistemaDeGestaoEscolar.Data.Domain\bin\Debug\net5.0\SistemaDeGestaoEscolar.Data.Domain.pdb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C:\Users\comissao\Desktop\Projectos\SistemaDeGestaoEscolar\SistemaDeGestaoEscolar.Data.Domain\bin\Debug\net5.0\SistemaDeGestaoEscolar.Common.pdb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C:\Users\comissao\Desktop\Projectos\SistemaDeGestaoEscolar\SistemaDeGestaoEscolar.Data.Domain\obj\Debug\net5.0\SistemaDeGestaoEscolar.Data.Domain.csproj.AssemblyReference.cache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C:\Users\comissao\Desktop\Projectos\SistemaDeGestaoEscolar\SistemaDeGestaoEscolar.Data.Domain\obj\Debug\net5.0\SistemaDeGestaoEscolar.Data.Domain.GeneratedMSBuildEditorConfig.editorconfig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C:\Users\comissao\Desktop\Projectos\SistemaDeGestaoEscolar\SistemaDeGestaoEscolar.Data.Domain\obj\Debug\net5.0\SistemaDeGestaoEscolar.Data.Domain.AssemblyInfoInputs.cache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C:\Users\comissao\Desktop\Projectos\SistemaDeGestaoEscolar\SistemaDeGestaoEscolar.Data.Domain\obj\Debug\net5.0\SistemaDeGestaoEscolar.Data.Domain.AssemblyInfo.cs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C:\Users\comissao\Desktop\Projectos\SistemaDeGestaoEscolar\SistemaDeGestaoEscolar.Data.Domain\obj\Debug\net5.0\SistemaDeGestaoEscolar.Data.Domain.csproj.CopyComplete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C:\Users\comissao\Desktop\Projectos\SistemaDeGestaoEscolar\SistemaDeGestaoEscolar.Data.Domain\obj\Debug\net5.0\ref\SistemaDeGestaoEscolar.Data.Domain.dll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C:\Users\comissao\Desktop\Projectos\SistemaDeGestaoEscolar\SistemaDeGestaoEscolar.Data.Domain\obj\Debug\net5.0\SistemaDeGestaoEscolar.Data.Domain.pdb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