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C:\Users\comissao\Desktop\Projectos\SistemaDeGestaoEscolar\SistemaDeGestaoEscolar.Repository.Concrete\bin\Debug\net5.0\SistemaDeGestaoEscolar.Repository.Concrete.deps.json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C:\Users\comissao\Desktop\Projectos\SistemaDeGestaoEscolar\SistemaDeGestaoEscolar.Repository.Concrete\bin\Debug\net5.0\SistemaDeGestaoEscolar.Repository.Concrete.dll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C:\Users\comissao\Desktop\Projectos\SistemaDeGestaoEscolar\SistemaDeGestaoEscolar.Repository.Concrete\bin\Debug\net5.0\ref\SistemaDeGestaoEscolar.Repository.Concrete.dll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C:\Users\comissao\Desktop\Projectos\SistemaDeGestaoEscolar\SistemaDeGestaoEscolar.Repository.Concrete\bin\Debug\net5.0\SistemaDeGestaoEscolar.Repository.Concrete.pdb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C:\Users\comissao\Desktop\Projectos\SistemaDeGestaoEscolar\SistemaDeGestaoEscolar.Repository.Concrete\bin\Debug\net5.0\SistemaDeGestaoEscolar.Common.dll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C:\Users\comissao\Desktop\Projectos\SistemaDeGestaoEscolar\SistemaDeGestaoEscolar.Repository.Concrete\bin\Debug\net5.0\SistemaDeGestaoEscolar.Data.Domain.dll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C:\Users\comissao\Desktop\Projectos\SistemaDeGestaoEscolar\SistemaDeGestaoEscolar.Repository.Concrete\bin\Debug\net5.0\SistemaDeGestaoEscolar.Data.Mapping.dll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C:\Users\comissao\Desktop\Projectos\SistemaDeGestaoEscolar\SistemaDeGestaoEscolar.Repository.Concrete\bin\Debug\net5.0\SistemaDeGestaoEscolar.Repository.Interface.dll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C:\Users\comissao\Desktop\Projectos\SistemaDeGestaoEscolar\SistemaDeGestaoEscolar.Repository.Concrete\bin\Debug\net5.0\SistemaDeGestaoEscolar.Common.pdb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C:\Users\comissao\Desktop\Projectos\SistemaDeGestaoEscolar\SistemaDeGestaoEscolar.Repository.Concrete\bin\Debug\net5.0\SistemaDeGestaoEscolar.Data.Domain.pdb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C:\Users\comissao\Desktop\Projectos\SistemaDeGestaoEscolar\SistemaDeGestaoEscolar.Repository.Concrete\bin\Debug\net5.0\SistemaDeGestaoEscolar.Data.Mapping.pdb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C:\Users\comissao\Desktop\Projectos\SistemaDeGestaoEscolar\SistemaDeGestaoEscolar.Repository.Concrete\bin\Debug\net5.0\SistemaDeGestaoEscolar.Repository.Interface.pdb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C:\Users\comissao\Desktop\Projectos\SistemaDeGestaoEscolar\SistemaDeGestaoEscolar.Repository.Concrete\obj\Debug\net5.0\SistemaDeGestaoEscolar.Repository.Concrete.csproj.AssemblyReference.cache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C:\Users\comissao\Desktop\Projectos\SistemaDeGestaoEscolar\SistemaDeGestaoEscolar.Repository.Concrete\obj\Debug\net5.0\SistemaDeGestaoEscolar.Repository.Concrete.GeneratedMSBuildEditorConfig.editorconfig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C:\Users\comissao\Desktop\Projectos\SistemaDeGestaoEscolar\SistemaDeGestaoEscolar.Repository.Concrete\obj\Debug\net5.0\SistemaDeGestaoEscolar.Repository.Concrete.AssemblyInfoInputs.cache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C:\Users\comissao\Desktop\Projectos\SistemaDeGestaoEscolar\SistemaDeGestaoEscolar.Repository.Concrete\obj\Debug\net5.0\SistemaDeGestaoEscolar.Repository.Concrete.AssemblyInfo.cs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C:\Users\comissao\Desktop\Projectos\SistemaDeGestaoEscolar\SistemaDeGestaoEscolar.Repository.Concrete\obj\Debug\net5.0\SistemaDeGestaoEscolar.Repository.Concrete.csproj.CoreCompileInputs.cache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C:\Users\comissao\Desktop\Projectos\SistemaDeGestaoEscolar\SistemaDeGestaoEscolar.Repository.Concrete\obj\Debug\net5.0\SistemaDeGestaoEscolar.Repository.Concrete.csproj.CopyComplete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C:\Users\comissao\Desktop\Projectos\SistemaDeGestaoEscolar\SistemaDeGestaoEscolar.Repository.Concrete\obj\Debug\net5.0\ref\SistemaDeGestaoEscolar.Repository.Concrete.dll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C:\Users\comissao\Desktop\Projectos\SistemaDeGestaoEscolar\SistemaDeGestaoEscolar.Repository.Concrete\obj\Debug\net5.0\SistemaDeGestaoEscolar.Repository.Concrete.pdb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