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8BDAC" w14:textId="115BB60C" w:rsidR="00056112" w:rsidRDefault="002E0A82" w:rsidP="00A14A55">
      <w:pPr>
        <w:pStyle w:val="Title"/>
      </w:pPr>
      <w:r>
        <w:t>Analysis of Mortgage approvals</w:t>
      </w:r>
    </w:p>
    <w:p w14:paraId="0663A389" w14:textId="1640D0A7" w:rsidR="002E0A82" w:rsidRDefault="005251EE" w:rsidP="002E0A82">
      <w:r>
        <w:t>Tomas Podprocky, April 2019</w:t>
      </w:r>
    </w:p>
    <w:p w14:paraId="1323E797" w14:textId="17B805C1" w:rsidR="002E0A82" w:rsidRDefault="002E0A82" w:rsidP="00A14A55">
      <w:pPr>
        <w:pStyle w:val="Heading1"/>
      </w:pPr>
      <w:r>
        <w:t>Executive summary</w:t>
      </w:r>
    </w:p>
    <w:p w14:paraId="09C16AE6" w14:textId="31798A7B" w:rsidR="002E0A82" w:rsidRDefault="002E0A82" w:rsidP="002E0A82">
      <w:r>
        <w:t>This document presents an analysis of the government data regarding mortgage approvals. The data analysis and results are based on the 500000 observations in 21 different features.</w:t>
      </w:r>
    </w:p>
    <w:p w14:paraId="1EC26AC0" w14:textId="45AE2E0B" w:rsidR="002E0A82" w:rsidRDefault="002E0A82" w:rsidP="002E0A82">
      <w:r>
        <w:t>Analysis of the data and their relationships has been performed. After performing</w:t>
      </w:r>
      <w:r w:rsidR="00F64109">
        <w:t xml:space="preserve"> data imputation and</w:t>
      </w:r>
      <w:r>
        <w:t xml:space="preserve"> feature engineering, a predictive model to classify the mortgage approval was created.</w:t>
      </w:r>
    </w:p>
    <w:p w14:paraId="50CED83F" w14:textId="3D954E96" w:rsidR="002E0A82" w:rsidRDefault="003D41A6" w:rsidP="002E0A82">
      <w:r>
        <w:t>Below are the important findings regarding the features of the dataset</w:t>
      </w:r>
      <w:r w:rsidR="002C1091">
        <w:t>:</w:t>
      </w:r>
    </w:p>
    <w:p w14:paraId="728106F7" w14:textId="654B61AC" w:rsidR="00CA34A6" w:rsidRDefault="00CA34A6" w:rsidP="00454D9A">
      <w:pPr>
        <w:pStyle w:val="ListParagraph"/>
        <w:numPr>
          <w:ilvl w:val="0"/>
          <w:numId w:val="3"/>
        </w:numPr>
      </w:pPr>
      <w:r>
        <w:t xml:space="preserve">The numerical features are </w:t>
      </w:r>
      <w:r w:rsidR="0007648F">
        <w:t>not normally distributed – most probably better fit with an extreme large value distribution.</w:t>
      </w:r>
    </w:p>
    <w:p w14:paraId="49C3784D" w14:textId="047408C4" w:rsidR="00D60F31" w:rsidRDefault="00D60F31" w:rsidP="00454D9A">
      <w:pPr>
        <w:pStyle w:val="ListParagraph"/>
        <w:numPr>
          <w:ilvl w:val="0"/>
          <w:numId w:val="3"/>
        </w:numPr>
      </w:pPr>
      <w:r>
        <w:t>State code information does not follow the FIPS conventions</w:t>
      </w:r>
    </w:p>
    <w:p w14:paraId="3286C73C" w14:textId="555BE50E" w:rsidR="00454D9A" w:rsidRDefault="00454D9A" w:rsidP="00454D9A">
      <w:pPr>
        <w:pStyle w:val="ListParagraph"/>
        <w:numPr>
          <w:ilvl w:val="0"/>
          <w:numId w:val="3"/>
        </w:numPr>
      </w:pPr>
      <w:r>
        <w:t xml:space="preserve">When a state code is missing, it is also missing all the census information and </w:t>
      </w:r>
      <w:r w:rsidR="00763B17">
        <w:t>in ~97% of cases</w:t>
      </w:r>
      <w:r w:rsidR="008F7049">
        <w:t xml:space="preserve"> the mortgage application is rejected in the training dataset</w:t>
      </w:r>
    </w:p>
    <w:p w14:paraId="64D816F4" w14:textId="4AA39C75" w:rsidR="00763B17" w:rsidRDefault="00491A38" w:rsidP="00454D9A">
      <w:pPr>
        <w:pStyle w:val="ListParagraph"/>
        <w:numPr>
          <w:ilvl w:val="0"/>
          <w:numId w:val="3"/>
        </w:numPr>
      </w:pPr>
      <w:r>
        <w:t>The number of rejected applications for minorities is rising together with the increased minority percentage in a tract</w:t>
      </w:r>
    </w:p>
    <w:p w14:paraId="01B61265" w14:textId="6F894BBD" w:rsidR="00491A38" w:rsidRDefault="00491A38" w:rsidP="00454D9A">
      <w:pPr>
        <w:pStyle w:val="ListParagraph"/>
        <w:numPr>
          <w:ilvl w:val="0"/>
          <w:numId w:val="3"/>
        </w:numPr>
      </w:pPr>
      <w:r>
        <w:t>Each unique lender in the dataset can have an assigned acceptance (or rejection) ratio. This information can be used in addition to the existing features to predict whether the mortgage will be approved or rejected.</w:t>
      </w:r>
      <w:r w:rsidR="00556711">
        <w:t xml:space="preserve"> This engineered feature has the highest importance for the model accuracy.</w:t>
      </w:r>
    </w:p>
    <w:p w14:paraId="62C29370" w14:textId="70F76DB7" w:rsidR="003B5256" w:rsidRDefault="003B5256" w:rsidP="00454D9A">
      <w:pPr>
        <w:pStyle w:val="ListParagraph"/>
        <w:numPr>
          <w:ilvl w:val="0"/>
          <w:numId w:val="3"/>
        </w:numPr>
      </w:pPr>
      <w:r>
        <w:t>The features ‘occupancy’ and ‘loan type’ pla</w:t>
      </w:r>
      <w:r w:rsidR="005007FF">
        <w:t>y</w:t>
      </w:r>
      <w:r>
        <w:t xml:space="preserve"> no role in influencing the ‘accepted’ label</w:t>
      </w:r>
    </w:p>
    <w:p w14:paraId="6BE16F18" w14:textId="1740CA57" w:rsidR="00380DC7" w:rsidRDefault="00076C6D" w:rsidP="00A14A55">
      <w:pPr>
        <w:pStyle w:val="Heading1"/>
      </w:pPr>
      <w:r>
        <w:t>Data</w:t>
      </w:r>
      <w:r w:rsidR="00A14A55">
        <w:t xml:space="preserve"> exploration</w:t>
      </w:r>
    </w:p>
    <w:p w14:paraId="6BABFF63" w14:textId="3BCE0052" w:rsidR="00A14A55" w:rsidRDefault="00F64109" w:rsidP="00A14A55">
      <w:r>
        <w:t>The data exploration process first started with evaluating the descriptive statistics of the numerical features, understanding the number of missing values and then continued with understanding the relationships in the dataset.</w:t>
      </w:r>
    </w:p>
    <w:p w14:paraId="134C3AD7" w14:textId="47AF4F22" w:rsidR="00A14A55" w:rsidRDefault="00BE2BBB" w:rsidP="00A14A55">
      <w:pPr>
        <w:pStyle w:val="Heading2"/>
      </w:pPr>
      <w:r>
        <w:t>Numerical f</w:t>
      </w:r>
      <w:r w:rsidR="00A14A55">
        <w:t>eature statistics</w:t>
      </w:r>
    </w:p>
    <w:p w14:paraId="267DF19A" w14:textId="1C93054C" w:rsidR="00A14A55" w:rsidRDefault="00A14A55" w:rsidP="00A14A55">
      <w:r>
        <w:t>The following table shows the descriptive statistic information for numerical features:</w:t>
      </w:r>
    </w:p>
    <w:p w14:paraId="17A8B22E" w14:textId="3C38F386" w:rsidR="002C15BC" w:rsidRDefault="002C15BC" w:rsidP="002C15BC">
      <w:pPr>
        <w:pStyle w:val="Caption"/>
        <w:keepNext/>
      </w:pPr>
      <w:bookmarkStart w:id="0" w:name="_Ref6595128"/>
      <w:r>
        <w:t xml:space="preserve">Table </w:t>
      </w:r>
      <w:r w:rsidR="00FB4ABC">
        <w:fldChar w:fldCharType="begin"/>
      </w:r>
      <w:r w:rsidR="00FB4ABC">
        <w:instrText xml:space="preserve"> SEQ Table \* ARABIC </w:instrText>
      </w:r>
      <w:r w:rsidR="00FB4ABC">
        <w:fldChar w:fldCharType="separate"/>
      </w:r>
      <w:r w:rsidR="0067389E">
        <w:rPr>
          <w:noProof/>
        </w:rPr>
        <w:t>1</w:t>
      </w:r>
      <w:r w:rsidR="00FB4ABC">
        <w:rPr>
          <w:noProof/>
        </w:rPr>
        <w:fldChar w:fldCharType="end"/>
      </w:r>
      <w:bookmarkEnd w:id="0"/>
      <w:r w:rsidR="003D41A6">
        <w:t>: Descriptive statistic of the numerical features of the test dataset.</w:t>
      </w:r>
    </w:p>
    <w:tbl>
      <w:tblPr>
        <w:tblStyle w:val="GridTable3-Accent6"/>
        <w:tblW w:w="9360" w:type="dxa"/>
        <w:tblLook w:val="04A0" w:firstRow="1" w:lastRow="0" w:firstColumn="1" w:lastColumn="0" w:noHBand="0" w:noVBand="1"/>
      </w:tblPr>
      <w:tblGrid>
        <w:gridCol w:w="3079"/>
        <w:gridCol w:w="1348"/>
        <w:gridCol w:w="1160"/>
        <w:gridCol w:w="913"/>
        <w:gridCol w:w="1034"/>
        <w:gridCol w:w="913"/>
        <w:gridCol w:w="913"/>
      </w:tblGrid>
      <w:tr w:rsidR="00A14A55" w:rsidRPr="008F7049" w14:paraId="2EDF107A" w14:textId="77777777" w:rsidTr="002C15B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79" w:type="dxa"/>
            <w:noWrap/>
            <w:hideMark/>
          </w:tcPr>
          <w:p w14:paraId="694A67A3" w14:textId="77777777" w:rsidR="00A14A55" w:rsidRPr="008F7049" w:rsidRDefault="00A14A55" w:rsidP="00A14A55">
            <w:pPr>
              <w:rPr>
                <w:rFonts w:ascii="Times New Roman" w:eastAsia="Times New Roman" w:hAnsi="Times New Roman" w:cs="Times New Roman"/>
                <w:sz w:val="18"/>
                <w:szCs w:val="24"/>
              </w:rPr>
            </w:pPr>
          </w:p>
        </w:tc>
        <w:tc>
          <w:tcPr>
            <w:tcW w:w="1348" w:type="dxa"/>
            <w:noWrap/>
            <w:hideMark/>
          </w:tcPr>
          <w:p w14:paraId="6676B460"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count</w:t>
            </w:r>
          </w:p>
        </w:tc>
        <w:tc>
          <w:tcPr>
            <w:tcW w:w="1160" w:type="dxa"/>
            <w:noWrap/>
            <w:hideMark/>
          </w:tcPr>
          <w:p w14:paraId="72F2B0BF"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mean</w:t>
            </w:r>
          </w:p>
        </w:tc>
        <w:tc>
          <w:tcPr>
            <w:tcW w:w="913" w:type="dxa"/>
            <w:noWrap/>
            <w:hideMark/>
          </w:tcPr>
          <w:p w14:paraId="6373827A"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median</w:t>
            </w:r>
          </w:p>
        </w:tc>
        <w:tc>
          <w:tcPr>
            <w:tcW w:w="1034" w:type="dxa"/>
            <w:noWrap/>
            <w:hideMark/>
          </w:tcPr>
          <w:p w14:paraId="61615C28"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std</w:t>
            </w:r>
          </w:p>
        </w:tc>
        <w:tc>
          <w:tcPr>
            <w:tcW w:w="913" w:type="dxa"/>
            <w:noWrap/>
            <w:hideMark/>
          </w:tcPr>
          <w:p w14:paraId="6F196290"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min</w:t>
            </w:r>
          </w:p>
        </w:tc>
        <w:tc>
          <w:tcPr>
            <w:tcW w:w="913" w:type="dxa"/>
            <w:noWrap/>
            <w:hideMark/>
          </w:tcPr>
          <w:p w14:paraId="3BE72E11" w14:textId="77777777" w:rsidR="00A14A55" w:rsidRPr="008F7049" w:rsidRDefault="00A14A55" w:rsidP="00A14A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max</w:t>
            </w:r>
          </w:p>
        </w:tc>
      </w:tr>
      <w:tr w:rsidR="00A14A55" w:rsidRPr="008F7049" w14:paraId="46C234D0" w14:textId="77777777" w:rsidTr="002C15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3E87EB0B"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loan_amount</w:t>
            </w:r>
            <w:proofErr w:type="spellEnd"/>
          </w:p>
        </w:tc>
        <w:tc>
          <w:tcPr>
            <w:tcW w:w="1348" w:type="dxa"/>
            <w:noWrap/>
            <w:hideMark/>
          </w:tcPr>
          <w:p w14:paraId="7F50CCD9"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500000</w:t>
            </w:r>
          </w:p>
        </w:tc>
        <w:tc>
          <w:tcPr>
            <w:tcW w:w="1160" w:type="dxa"/>
            <w:noWrap/>
            <w:hideMark/>
          </w:tcPr>
          <w:p w14:paraId="59CFA873"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221.75</w:t>
            </w:r>
          </w:p>
        </w:tc>
        <w:tc>
          <w:tcPr>
            <w:tcW w:w="913" w:type="dxa"/>
            <w:noWrap/>
            <w:hideMark/>
          </w:tcPr>
          <w:p w14:paraId="0E7E3B4B"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162</w:t>
            </w:r>
          </w:p>
        </w:tc>
        <w:tc>
          <w:tcPr>
            <w:tcW w:w="1034" w:type="dxa"/>
            <w:noWrap/>
            <w:hideMark/>
          </w:tcPr>
          <w:p w14:paraId="1BB554DC"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590.64</w:t>
            </w:r>
          </w:p>
        </w:tc>
        <w:tc>
          <w:tcPr>
            <w:tcW w:w="913" w:type="dxa"/>
            <w:noWrap/>
            <w:hideMark/>
          </w:tcPr>
          <w:p w14:paraId="168540A2"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w:t>
            </w:r>
          </w:p>
        </w:tc>
        <w:tc>
          <w:tcPr>
            <w:tcW w:w="913" w:type="dxa"/>
            <w:noWrap/>
            <w:hideMark/>
          </w:tcPr>
          <w:p w14:paraId="110D4FFC"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100878</w:t>
            </w:r>
          </w:p>
        </w:tc>
      </w:tr>
      <w:tr w:rsidR="002C15BC" w:rsidRPr="008F7049" w14:paraId="4BF38516" w14:textId="77777777" w:rsidTr="002C15BC">
        <w:trPr>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2370E73B"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applicant_income</w:t>
            </w:r>
            <w:proofErr w:type="spellEnd"/>
          </w:p>
        </w:tc>
        <w:tc>
          <w:tcPr>
            <w:tcW w:w="1348" w:type="dxa"/>
            <w:noWrap/>
            <w:hideMark/>
          </w:tcPr>
          <w:p w14:paraId="3D6389D7"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460052</w:t>
            </w:r>
          </w:p>
        </w:tc>
        <w:tc>
          <w:tcPr>
            <w:tcW w:w="1160" w:type="dxa"/>
            <w:noWrap/>
            <w:hideMark/>
          </w:tcPr>
          <w:p w14:paraId="2EABDAEB"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102.39</w:t>
            </w:r>
          </w:p>
        </w:tc>
        <w:tc>
          <w:tcPr>
            <w:tcW w:w="913" w:type="dxa"/>
            <w:noWrap/>
            <w:hideMark/>
          </w:tcPr>
          <w:p w14:paraId="11FA2CBC"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74</w:t>
            </w:r>
          </w:p>
        </w:tc>
        <w:tc>
          <w:tcPr>
            <w:tcW w:w="1034" w:type="dxa"/>
            <w:noWrap/>
            <w:hideMark/>
          </w:tcPr>
          <w:p w14:paraId="4592E716"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153.53</w:t>
            </w:r>
          </w:p>
        </w:tc>
        <w:tc>
          <w:tcPr>
            <w:tcW w:w="913" w:type="dxa"/>
            <w:noWrap/>
            <w:hideMark/>
          </w:tcPr>
          <w:p w14:paraId="2FB81913"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w:t>
            </w:r>
          </w:p>
        </w:tc>
        <w:tc>
          <w:tcPr>
            <w:tcW w:w="913" w:type="dxa"/>
            <w:noWrap/>
            <w:hideMark/>
          </w:tcPr>
          <w:p w14:paraId="44A6BED3"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10139</w:t>
            </w:r>
          </w:p>
        </w:tc>
      </w:tr>
      <w:tr w:rsidR="00A14A55" w:rsidRPr="008F7049" w14:paraId="40A49FE0" w14:textId="77777777" w:rsidTr="002C15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58456E10" w14:textId="77777777" w:rsidR="00A14A55" w:rsidRPr="008F7049" w:rsidRDefault="00A14A55" w:rsidP="00A14A55">
            <w:pPr>
              <w:rPr>
                <w:rFonts w:ascii="Calibri" w:eastAsia="Times New Roman" w:hAnsi="Calibri" w:cs="Calibri"/>
                <w:color w:val="000000"/>
                <w:sz w:val="18"/>
              </w:rPr>
            </w:pPr>
            <w:r w:rsidRPr="008F7049">
              <w:rPr>
                <w:rFonts w:ascii="Calibri" w:eastAsia="Times New Roman" w:hAnsi="Calibri" w:cs="Calibri"/>
                <w:color w:val="000000"/>
                <w:sz w:val="18"/>
              </w:rPr>
              <w:t>population</w:t>
            </w:r>
          </w:p>
        </w:tc>
        <w:tc>
          <w:tcPr>
            <w:tcW w:w="1348" w:type="dxa"/>
            <w:noWrap/>
            <w:hideMark/>
          </w:tcPr>
          <w:p w14:paraId="7A9C4A2E"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477535</w:t>
            </w:r>
          </w:p>
        </w:tc>
        <w:tc>
          <w:tcPr>
            <w:tcW w:w="1160" w:type="dxa"/>
            <w:noWrap/>
            <w:hideMark/>
          </w:tcPr>
          <w:p w14:paraId="58D6B5E7"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5416.83</w:t>
            </w:r>
          </w:p>
        </w:tc>
        <w:tc>
          <w:tcPr>
            <w:tcW w:w="913" w:type="dxa"/>
            <w:noWrap/>
            <w:hideMark/>
          </w:tcPr>
          <w:p w14:paraId="400D4E09"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4975</w:t>
            </w:r>
          </w:p>
        </w:tc>
        <w:tc>
          <w:tcPr>
            <w:tcW w:w="1034" w:type="dxa"/>
            <w:noWrap/>
            <w:hideMark/>
          </w:tcPr>
          <w:p w14:paraId="5977976B"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2728.14</w:t>
            </w:r>
          </w:p>
        </w:tc>
        <w:tc>
          <w:tcPr>
            <w:tcW w:w="913" w:type="dxa"/>
            <w:noWrap/>
            <w:hideMark/>
          </w:tcPr>
          <w:p w14:paraId="5BF8D024"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14</w:t>
            </w:r>
          </w:p>
        </w:tc>
        <w:tc>
          <w:tcPr>
            <w:tcW w:w="913" w:type="dxa"/>
            <w:noWrap/>
            <w:hideMark/>
          </w:tcPr>
          <w:p w14:paraId="7355E0F9"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37097</w:t>
            </w:r>
          </w:p>
        </w:tc>
      </w:tr>
      <w:tr w:rsidR="002C15BC" w:rsidRPr="008F7049" w14:paraId="663410EB" w14:textId="77777777" w:rsidTr="002C15BC">
        <w:trPr>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0696321D"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minority_population_pct</w:t>
            </w:r>
            <w:proofErr w:type="spellEnd"/>
          </w:p>
        </w:tc>
        <w:tc>
          <w:tcPr>
            <w:tcW w:w="1348" w:type="dxa"/>
            <w:noWrap/>
            <w:hideMark/>
          </w:tcPr>
          <w:p w14:paraId="4B0D3EED"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477534</w:t>
            </w:r>
          </w:p>
        </w:tc>
        <w:tc>
          <w:tcPr>
            <w:tcW w:w="1160" w:type="dxa"/>
            <w:noWrap/>
            <w:hideMark/>
          </w:tcPr>
          <w:p w14:paraId="5633F35F"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31.62</w:t>
            </w:r>
          </w:p>
        </w:tc>
        <w:tc>
          <w:tcPr>
            <w:tcW w:w="913" w:type="dxa"/>
            <w:noWrap/>
            <w:hideMark/>
          </w:tcPr>
          <w:p w14:paraId="220C6538"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22.901</w:t>
            </w:r>
          </w:p>
        </w:tc>
        <w:tc>
          <w:tcPr>
            <w:tcW w:w="1034" w:type="dxa"/>
            <w:noWrap/>
            <w:hideMark/>
          </w:tcPr>
          <w:p w14:paraId="5093E9CA"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26.33</w:t>
            </w:r>
          </w:p>
        </w:tc>
        <w:tc>
          <w:tcPr>
            <w:tcW w:w="913" w:type="dxa"/>
            <w:noWrap/>
            <w:hideMark/>
          </w:tcPr>
          <w:p w14:paraId="557CB90E"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0.534</w:t>
            </w:r>
          </w:p>
        </w:tc>
        <w:tc>
          <w:tcPr>
            <w:tcW w:w="913" w:type="dxa"/>
            <w:noWrap/>
            <w:hideMark/>
          </w:tcPr>
          <w:p w14:paraId="2CD443A6"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100</w:t>
            </w:r>
          </w:p>
        </w:tc>
      </w:tr>
      <w:tr w:rsidR="00A14A55" w:rsidRPr="008F7049" w14:paraId="5BD39930" w14:textId="77777777" w:rsidTr="002C15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7679EA80"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ffiecmedian_family_income</w:t>
            </w:r>
            <w:proofErr w:type="spellEnd"/>
          </w:p>
        </w:tc>
        <w:tc>
          <w:tcPr>
            <w:tcW w:w="1348" w:type="dxa"/>
            <w:noWrap/>
            <w:hideMark/>
          </w:tcPr>
          <w:p w14:paraId="3E261641"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477560</w:t>
            </w:r>
          </w:p>
        </w:tc>
        <w:tc>
          <w:tcPr>
            <w:tcW w:w="1160" w:type="dxa"/>
            <w:noWrap/>
            <w:hideMark/>
          </w:tcPr>
          <w:p w14:paraId="563088DD"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69235.60</w:t>
            </w:r>
          </w:p>
        </w:tc>
        <w:tc>
          <w:tcPr>
            <w:tcW w:w="913" w:type="dxa"/>
            <w:noWrap/>
            <w:hideMark/>
          </w:tcPr>
          <w:p w14:paraId="1EFF6A8B"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67526</w:t>
            </w:r>
          </w:p>
        </w:tc>
        <w:tc>
          <w:tcPr>
            <w:tcW w:w="1034" w:type="dxa"/>
            <w:noWrap/>
            <w:hideMark/>
          </w:tcPr>
          <w:p w14:paraId="47A70B52"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14810.06</w:t>
            </w:r>
          </w:p>
        </w:tc>
        <w:tc>
          <w:tcPr>
            <w:tcW w:w="913" w:type="dxa"/>
            <w:noWrap/>
            <w:hideMark/>
          </w:tcPr>
          <w:p w14:paraId="6E6A24CC"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17858</w:t>
            </w:r>
          </w:p>
        </w:tc>
        <w:tc>
          <w:tcPr>
            <w:tcW w:w="913" w:type="dxa"/>
            <w:noWrap/>
            <w:hideMark/>
          </w:tcPr>
          <w:p w14:paraId="7912A868"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125248</w:t>
            </w:r>
          </w:p>
        </w:tc>
      </w:tr>
      <w:tr w:rsidR="002C15BC" w:rsidRPr="008F7049" w14:paraId="4E2663D0" w14:textId="77777777" w:rsidTr="002C15BC">
        <w:trPr>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5FA8A692"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tract_to_msa_md_income_pct</w:t>
            </w:r>
            <w:proofErr w:type="spellEnd"/>
          </w:p>
        </w:tc>
        <w:tc>
          <w:tcPr>
            <w:tcW w:w="1348" w:type="dxa"/>
            <w:noWrap/>
            <w:hideMark/>
          </w:tcPr>
          <w:p w14:paraId="640B0A99"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477486</w:t>
            </w:r>
          </w:p>
        </w:tc>
        <w:tc>
          <w:tcPr>
            <w:tcW w:w="1160" w:type="dxa"/>
            <w:noWrap/>
            <w:hideMark/>
          </w:tcPr>
          <w:p w14:paraId="16A28E70"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91.83</w:t>
            </w:r>
          </w:p>
        </w:tc>
        <w:tc>
          <w:tcPr>
            <w:tcW w:w="913" w:type="dxa"/>
            <w:noWrap/>
            <w:hideMark/>
          </w:tcPr>
          <w:p w14:paraId="753F2604"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100</w:t>
            </w:r>
          </w:p>
        </w:tc>
        <w:tc>
          <w:tcPr>
            <w:tcW w:w="1034" w:type="dxa"/>
            <w:noWrap/>
            <w:hideMark/>
          </w:tcPr>
          <w:p w14:paraId="12A264A9"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14.21</w:t>
            </w:r>
          </w:p>
        </w:tc>
        <w:tc>
          <w:tcPr>
            <w:tcW w:w="913" w:type="dxa"/>
            <w:noWrap/>
            <w:hideMark/>
          </w:tcPr>
          <w:p w14:paraId="7AFC6EF3"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3.981</w:t>
            </w:r>
          </w:p>
        </w:tc>
        <w:tc>
          <w:tcPr>
            <w:tcW w:w="913" w:type="dxa"/>
            <w:noWrap/>
            <w:hideMark/>
          </w:tcPr>
          <w:p w14:paraId="41394C06"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100</w:t>
            </w:r>
          </w:p>
        </w:tc>
      </w:tr>
      <w:tr w:rsidR="00A14A55" w:rsidRPr="008F7049" w14:paraId="7049368A" w14:textId="77777777" w:rsidTr="002C15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31CFF00A" w14:textId="77777777" w:rsidR="00A14A55" w:rsidRPr="008F7049" w:rsidRDefault="00A14A55" w:rsidP="00A14A55">
            <w:pPr>
              <w:rPr>
                <w:rFonts w:ascii="Calibri" w:eastAsia="Times New Roman" w:hAnsi="Calibri" w:cs="Calibri"/>
                <w:color w:val="000000"/>
                <w:sz w:val="18"/>
              </w:rPr>
            </w:pPr>
            <w:proofErr w:type="spellStart"/>
            <w:r w:rsidRPr="008F7049">
              <w:rPr>
                <w:rFonts w:ascii="Calibri" w:eastAsia="Times New Roman" w:hAnsi="Calibri" w:cs="Calibri"/>
                <w:color w:val="000000"/>
                <w:sz w:val="18"/>
              </w:rPr>
              <w:t>number_of_owner-occupied_units</w:t>
            </w:r>
            <w:proofErr w:type="spellEnd"/>
          </w:p>
        </w:tc>
        <w:tc>
          <w:tcPr>
            <w:tcW w:w="1348" w:type="dxa"/>
            <w:noWrap/>
            <w:hideMark/>
          </w:tcPr>
          <w:p w14:paraId="1138826F"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477435</w:t>
            </w:r>
          </w:p>
        </w:tc>
        <w:tc>
          <w:tcPr>
            <w:tcW w:w="1160" w:type="dxa"/>
            <w:noWrap/>
            <w:hideMark/>
          </w:tcPr>
          <w:p w14:paraId="3FF084C9"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1427.72</w:t>
            </w:r>
          </w:p>
        </w:tc>
        <w:tc>
          <w:tcPr>
            <w:tcW w:w="913" w:type="dxa"/>
            <w:noWrap/>
            <w:hideMark/>
          </w:tcPr>
          <w:p w14:paraId="0922F029"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1327</w:t>
            </w:r>
          </w:p>
        </w:tc>
        <w:tc>
          <w:tcPr>
            <w:tcW w:w="1034" w:type="dxa"/>
            <w:noWrap/>
            <w:hideMark/>
          </w:tcPr>
          <w:p w14:paraId="1C63FFE8"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737.56</w:t>
            </w:r>
          </w:p>
        </w:tc>
        <w:tc>
          <w:tcPr>
            <w:tcW w:w="913" w:type="dxa"/>
            <w:noWrap/>
            <w:hideMark/>
          </w:tcPr>
          <w:p w14:paraId="435D24CC"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w:t>
            </w:r>
          </w:p>
        </w:tc>
        <w:tc>
          <w:tcPr>
            <w:tcW w:w="913" w:type="dxa"/>
            <w:noWrap/>
            <w:hideMark/>
          </w:tcPr>
          <w:p w14:paraId="675984D1" w14:textId="77777777" w:rsidR="00A14A55" w:rsidRPr="008F7049" w:rsidRDefault="00A14A55" w:rsidP="00A14A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8771</w:t>
            </w:r>
          </w:p>
        </w:tc>
      </w:tr>
      <w:tr w:rsidR="002C15BC" w:rsidRPr="008F7049" w14:paraId="7B01807A" w14:textId="77777777" w:rsidTr="002C15BC">
        <w:trPr>
          <w:trHeight w:val="300"/>
        </w:trPr>
        <w:tc>
          <w:tcPr>
            <w:cnfStyle w:val="001000000000" w:firstRow="0" w:lastRow="0" w:firstColumn="1" w:lastColumn="0" w:oddVBand="0" w:evenVBand="0" w:oddHBand="0" w:evenHBand="0" w:firstRowFirstColumn="0" w:firstRowLastColumn="0" w:lastRowFirstColumn="0" w:lastRowLastColumn="0"/>
            <w:tcW w:w="3079" w:type="dxa"/>
            <w:noWrap/>
            <w:hideMark/>
          </w:tcPr>
          <w:p w14:paraId="43BE4C8F" w14:textId="77777777" w:rsidR="00A14A55" w:rsidRPr="008F7049" w:rsidRDefault="00A14A55" w:rsidP="00A14A55">
            <w:pPr>
              <w:rPr>
                <w:rFonts w:ascii="Calibri" w:eastAsia="Times New Roman" w:hAnsi="Calibri" w:cs="Calibri"/>
                <w:color w:val="000000"/>
                <w:sz w:val="18"/>
              </w:rPr>
            </w:pPr>
            <w:r w:rsidRPr="008F7049">
              <w:rPr>
                <w:rFonts w:ascii="Calibri" w:eastAsia="Times New Roman" w:hAnsi="Calibri" w:cs="Calibri"/>
                <w:color w:val="000000"/>
                <w:sz w:val="18"/>
              </w:rPr>
              <w:t>number_of_1_to_4_family_units</w:t>
            </w:r>
          </w:p>
        </w:tc>
        <w:tc>
          <w:tcPr>
            <w:tcW w:w="1348" w:type="dxa"/>
            <w:noWrap/>
            <w:hideMark/>
          </w:tcPr>
          <w:p w14:paraId="768BF0AC"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477470</w:t>
            </w:r>
          </w:p>
        </w:tc>
        <w:tc>
          <w:tcPr>
            <w:tcW w:w="1160" w:type="dxa"/>
            <w:noWrap/>
            <w:hideMark/>
          </w:tcPr>
          <w:p w14:paraId="719CF7CF"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1886.15</w:t>
            </w:r>
          </w:p>
        </w:tc>
        <w:tc>
          <w:tcPr>
            <w:tcW w:w="913" w:type="dxa"/>
            <w:noWrap/>
            <w:hideMark/>
          </w:tcPr>
          <w:p w14:paraId="2DDBADD2"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1753</w:t>
            </w:r>
          </w:p>
        </w:tc>
        <w:tc>
          <w:tcPr>
            <w:tcW w:w="1034" w:type="dxa"/>
            <w:noWrap/>
            <w:hideMark/>
          </w:tcPr>
          <w:p w14:paraId="5FA8213C"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914.12</w:t>
            </w:r>
          </w:p>
        </w:tc>
        <w:tc>
          <w:tcPr>
            <w:tcW w:w="913" w:type="dxa"/>
            <w:noWrap/>
            <w:hideMark/>
          </w:tcPr>
          <w:p w14:paraId="500FF3BB"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w:t>
            </w:r>
          </w:p>
        </w:tc>
        <w:tc>
          <w:tcPr>
            <w:tcW w:w="913" w:type="dxa"/>
            <w:noWrap/>
            <w:hideMark/>
          </w:tcPr>
          <w:p w14:paraId="0F062D38" w14:textId="77777777" w:rsidR="00A14A55" w:rsidRPr="008F7049" w:rsidRDefault="00A14A55" w:rsidP="00A14A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8F7049">
              <w:rPr>
                <w:rFonts w:ascii="Calibri" w:eastAsia="Times New Roman" w:hAnsi="Calibri" w:cs="Calibri"/>
                <w:color w:val="000000"/>
                <w:sz w:val="18"/>
              </w:rPr>
              <w:t>13623</w:t>
            </w:r>
          </w:p>
        </w:tc>
      </w:tr>
    </w:tbl>
    <w:p w14:paraId="4817AFC8" w14:textId="35595922" w:rsidR="00A14A55" w:rsidRDefault="00A14A55" w:rsidP="00A14A55"/>
    <w:p w14:paraId="3FBD48B1" w14:textId="6BCA1F0C" w:rsidR="00521CF8" w:rsidRDefault="00E55612" w:rsidP="00076C6D">
      <w:pPr>
        <w:pStyle w:val="Heading2"/>
      </w:pPr>
      <w:r>
        <w:lastRenderedPageBreak/>
        <w:t xml:space="preserve">Correlations </w:t>
      </w:r>
    </w:p>
    <w:p w14:paraId="65D9E4F3" w14:textId="01C528FC" w:rsidR="00076C6D" w:rsidRDefault="00076C6D" w:rsidP="00A14A55">
      <w:r>
        <w:t xml:space="preserve">It can be seen from </w:t>
      </w:r>
      <w:r>
        <w:fldChar w:fldCharType="begin"/>
      </w:r>
      <w:r>
        <w:instrText xml:space="preserve"> REF _Ref6595128 \h </w:instrText>
      </w:r>
      <w:r>
        <w:fldChar w:fldCharType="separate"/>
      </w:r>
      <w:r w:rsidR="0067389E">
        <w:t xml:space="preserve">Table </w:t>
      </w:r>
      <w:r w:rsidR="0067389E">
        <w:rPr>
          <w:noProof/>
        </w:rPr>
        <w:t>1</w:t>
      </w:r>
      <w:r>
        <w:fldChar w:fldCharType="end"/>
      </w:r>
      <w:r>
        <w:t>, there are several numerical features with missing values, one of them being ‘applicant income’. As this feature is part of applicant information, it can be assumed it may be an important feature for accepting or rejecting a mortgage application.</w:t>
      </w:r>
    </w:p>
    <w:p w14:paraId="33E8864F" w14:textId="0AFCAFFE" w:rsidR="00A14A55" w:rsidRDefault="00E569BF" w:rsidP="00A14A55">
      <w:r>
        <w:t>As a next step, a grid of scatter plots was created to compare the relationships between various numerical parameters. The scatter plot</w:t>
      </w:r>
      <w:r w:rsidR="00076C6D">
        <w:t xml:space="preserve">s on </w:t>
      </w:r>
      <w:r w:rsidR="00076C6D">
        <w:fldChar w:fldCharType="begin"/>
      </w:r>
      <w:r w:rsidR="00076C6D">
        <w:instrText xml:space="preserve"> REF _Ref7031086 \h </w:instrText>
      </w:r>
      <w:r w:rsidR="00076C6D">
        <w:fldChar w:fldCharType="separate"/>
      </w:r>
      <w:r w:rsidR="0067389E">
        <w:t xml:space="preserve">Figure </w:t>
      </w:r>
      <w:r w:rsidR="0067389E">
        <w:rPr>
          <w:noProof/>
        </w:rPr>
        <w:t>1</w:t>
      </w:r>
      <w:r w:rsidR="00076C6D">
        <w:fldChar w:fldCharType="end"/>
      </w:r>
      <w:r w:rsidR="00076C6D">
        <w:t xml:space="preserve"> </w:t>
      </w:r>
      <w:r>
        <w:t>were created from a random sample of 10000 from the training dataset</w:t>
      </w:r>
      <w:r w:rsidR="00076C6D">
        <w:t xml:space="preserve"> and illustrate a difference between accepted and rejected mortgage application.</w:t>
      </w:r>
    </w:p>
    <w:p w14:paraId="52C49F77" w14:textId="77777777" w:rsidR="00076C6D" w:rsidRDefault="003E5D05" w:rsidP="00076C6D">
      <w:pPr>
        <w:keepNext/>
      </w:pPr>
      <w:r>
        <w:rPr>
          <w:noProof/>
        </w:rPr>
        <w:drawing>
          <wp:inline distT="0" distB="0" distL="0" distR="0" wp14:anchorId="384289A4" wp14:editId="5B98DF3C">
            <wp:extent cx="5943600" cy="5600531"/>
            <wp:effectExtent l="0" t="0" r="0" b="635"/>
            <wp:docPr id="4" name="Picture 3" descr="C:\Users\Tomas\AppData\Local\Microsoft\Windows\INetCache\Content.MSO\19FE6A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AppData\Local\Microsoft\Windows\INetCache\Content.MSO\19FE6A7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00531"/>
                    </a:xfrm>
                    <a:prstGeom prst="rect">
                      <a:avLst/>
                    </a:prstGeom>
                    <a:noFill/>
                    <a:ln>
                      <a:noFill/>
                    </a:ln>
                  </pic:spPr>
                </pic:pic>
              </a:graphicData>
            </a:graphic>
          </wp:inline>
        </w:drawing>
      </w:r>
    </w:p>
    <w:p w14:paraId="0B5B0AE9" w14:textId="7C5BDC11" w:rsidR="003E5D05" w:rsidRDefault="00076C6D" w:rsidP="00076C6D">
      <w:pPr>
        <w:pStyle w:val="Caption"/>
      </w:pPr>
      <w:bookmarkStart w:id="1" w:name="_Ref7031086"/>
      <w:r>
        <w:t xml:space="preserve">Figure </w:t>
      </w:r>
      <w:r>
        <w:fldChar w:fldCharType="begin"/>
      </w:r>
      <w:r>
        <w:instrText xml:space="preserve"> SEQ Figure \* ARABIC </w:instrText>
      </w:r>
      <w:r>
        <w:fldChar w:fldCharType="separate"/>
      </w:r>
      <w:r w:rsidR="0067389E">
        <w:rPr>
          <w:noProof/>
        </w:rPr>
        <w:t>1</w:t>
      </w:r>
      <w:r>
        <w:fldChar w:fldCharType="end"/>
      </w:r>
      <w:bookmarkEnd w:id="1"/>
      <w:r>
        <w:t>: Scatter plots representing relationships between numerical features in the dataset based on a sample of 10000.</w:t>
      </w:r>
    </w:p>
    <w:p w14:paraId="104EB390" w14:textId="62F21776" w:rsidR="00E569BF" w:rsidRDefault="00076C6D" w:rsidP="00A14A55">
      <w:r>
        <w:t>Viewing</w:t>
      </w:r>
      <w:r w:rsidR="00E569BF">
        <w:t xml:space="preserve"> the scatter plots and distribution plots the following can be </w:t>
      </w:r>
      <w:r>
        <w:t>seen</w:t>
      </w:r>
      <w:r w:rsidR="00E569BF">
        <w:t>:</w:t>
      </w:r>
    </w:p>
    <w:p w14:paraId="7398BB14" w14:textId="52C8903E" w:rsidR="00E569BF" w:rsidRDefault="00E569BF" w:rsidP="00E569BF">
      <w:pPr>
        <w:pStyle w:val="ListParagraph"/>
        <w:numPr>
          <w:ilvl w:val="0"/>
          <w:numId w:val="4"/>
        </w:numPr>
      </w:pPr>
      <w:r>
        <w:lastRenderedPageBreak/>
        <w:t>There is no clear separation of data in cases when mortgage application was accepted, and when was rejected. Most of the data overlays on top of each other</w:t>
      </w:r>
      <w:r w:rsidR="00076C6D">
        <w:t xml:space="preserve"> (see the </w:t>
      </w:r>
      <w:proofErr w:type="spellStart"/>
      <w:r w:rsidR="00076C6D">
        <w:t>overlayed</w:t>
      </w:r>
      <w:proofErr w:type="spellEnd"/>
      <w:r w:rsidR="00076C6D">
        <w:t xml:space="preserve"> distributions on the diagonal axis)</w:t>
      </w:r>
    </w:p>
    <w:p w14:paraId="7CDEF58E" w14:textId="38E441B1" w:rsidR="00E569BF" w:rsidRDefault="00E569BF" w:rsidP="00E569BF">
      <w:pPr>
        <w:pStyle w:val="ListParagraph"/>
        <w:numPr>
          <w:ilvl w:val="0"/>
          <w:numId w:val="4"/>
        </w:numPr>
      </w:pPr>
      <w:r>
        <w:t xml:space="preserve">The </w:t>
      </w:r>
      <w:r w:rsidR="00076C6D">
        <w:t>distributions</w:t>
      </w:r>
      <w:r>
        <w:t xml:space="preserve"> for loan amount and applicant income are having a very long tail with high values. It would probably make sense to apply logarithmic translation on these data</w:t>
      </w:r>
    </w:p>
    <w:p w14:paraId="13D03314" w14:textId="5F38FD84" w:rsidR="00E569BF" w:rsidRDefault="00E569BF" w:rsidP="00E569BF">
      <w:pPr>
        <w:pStyle w:val="ListParagraph"/>
        <w:numPr>
          <w:ilvl w:val="0"/>
          <w:numId w:val="4"/>
        </w:numPr>
      </w:pPr>
      <w:r>
        <w:t xml:space="preserve">There seem to be a positive correlation between </w:t>
      </w:r>
      <w:r w:rsidR="00FC0989">
        <w:t>values from the census data. This can be further explored through a correlation matrix</w:t>
      </w:r>
      <w:r w:rsidR="005007FF">
        <w:t>.</w:t>
      </w:r>
    </w:p>
    <w:p w14:paraId="01EA368E" w14:textId="4787CE3C" w:rsidR="00FC0989" w:rsidRDefault="00FC0989" w:rsidP="00FC0989">
      <w:r>
        <w:t xml:space="preserve">The matrix on </w:t>
      </w:r>
      <w:r>
        <w:fldChar w:fldCharType="begin"/>
      </w:r>
      <w:r>
        <w:instrText xml:space="preserve"> REF _Ref6589237 \h </w:instrText>
      </w:r>
      <w:r>
        <w:fldChar w:fldCharType="separate"/>
      </w:r>
      <w:r w:rsidR="0067389E">
        <w:t xml:space="preserve">Figure </w:t>
      </w:r>
      <w:r w:rsidR="0067389E">
        <w:rPr>
          <w:noProof/>
        </w:rPr>
        <w:t>3</w:t>
      </w:r>
      <w:r>
        <w:fldChar w:fldCharType="end"/>
      </w:r>
      <w:r>
        <w:t xml:space="preserve"> shows a correlation value</w:t>
      </w:r>
      <w:r w:rsidR="00802A45">
        <w:t>/ratio</w:t>
      </w:r>
      <w:r>
        <w:t xml:space="preserve"> between </w:t>
      </w:r>
      <w:r w:rsidR="00BF1D21">
        <w:t>all features (</w:t>
      </w:r>
      <w:r>
        <w:t>numerical</w:t>
      </w:r>
      <w:r w:rsidR="0007648F">
        <w:t xml:space="preserve"> and categorical</w:t>
      </w:r>
      <w:r w:rsidR="00BF1D21">
        <w:t xml:space="preserve">) </w:t>
      </w:r>
      <w:r>
        <w:t>in the test dataset</w:t>
      </w:r>
      <w:r w:rsidR="0007648F">
        <w:t xml:space="preserve"> (code used from </w:t>
      </w:r>
      <w:proofErr w:type="spellStart"/>
      <w:r w:rsidR="0007648F">
        <w:t>dpython</w:t>
      </w:r>
      <w:proofErr w:type="spellEnd"/>
      <w:r w:rsidR="0007648F">
        <w:t xml:space="preserve"> package: </w:t>
      </w:r>
      <w:hyperlink r:id="rId9" w:history="1">
        <w:r w:rsidR="0007648F">
          <w:rPr>
            <w:rStyle w:val="Hyperlink"/>
          </w:rPr>
          <w:t>https://github.com/shakedzy/dython</w:t>
        </w:r>
      </w:hyperlink>
      <w:r w:rsidR="0007648F">
        <w:t>)</w:t>
      </w:r>
      <w:r>
        <w:t xml:space="preserve">. </w:t>
      </w:r>
      <w:r w:rsidR="00BF1D21">
        <w:t>There are several interesting as well as expected relationships</w:t>
      </w:r>
      <w:r w:rsidR="00802A45">
        <w:t>, amongst which the ones that stand out are</w:t>
      </w:r>
      <w:r w:rsidR="00BF1D21">
        <w:t>:</w:t>
      </w:r>
    </w:p>
    <w:p w14:paraId="02FD99D8" w14:textId="1090A5FF" w:rsidR="00FC0989" w:rsidRDefault="00FC0989" w:rsidP="00FC0989">
      <w:pPr>
        <w:pStyle w:val="ListParagraph"/>
        <w:numPr>
          <w:ilvl w:val="0"/>
          <w:numId w:val="5"/>
        </w:numPr>
      </w:pPr>
      <w:r>
        <w:t>There is a significant correlation between “number of owner-occupied units” and “number of 1 to 4 family units”</w:t>
      </w:r>
    </w:p>
    <w:p w14:paraId="2EF9D235" w14:textId="6C6E6660" w:rsidR="00FC0989" w:rsidRDefault="00FC0989" w:rsidP="00FC0989">
      <w:pPr>
        <w:pStyle w:val="ListParagraph"/>
        <w:numPr>
          <w:ilvl w:val="0"/>
          <w:numId w:val="5"/>
        </w:numPr>
      </w:pPr>
      <w:r>
        <w:t xml:space="preserve">There is a significant correlation between “population” and “number of owner-occupied units” </w:t>
      </w:r>
    </w:p>
    <w:p w14:paraId="625A6696" w14:textId="36BB1C23" w:rsidR="00802A45" w:rsidRDefault="00802A45" w:rsidP="00FC0989">
      <w:pPr>
        <w:pStyle w:val="ListParagraph"/>
        <w:numPr>
          <w:ilvl w:val="0"/>
          <w:numId w:val="5"/>
        </w:numPr>
      </w:pPr>
      <w:r>
        <w:t>There is a correlation between ‘</w:t>
      </w:r>
      <w:proofErr w:type="spellStart"/>
      <w:r>
        <w:t>msa</w:t>
      </w:r>
      <w:proofErr w:type="spellEnd"/>
      <w:r w:rsidR="00F64109">
        <w:t xml:space="preserve"> </w:t>
      </w:r>
      <w:r>
        <w:t>md’ and ‘</w:t>
      </w:r>
      <w:proofErr w:type="spellStart"/>
      <w:r>
        <w:t>ffiecmedian</w:t>
      </w:r>
      <w:proofErr w:type="spellEnd"/>
      <w:r>
        <w:t xml:space="preserve"> family income’</w:t>
      </w:r>
    </w:p>
    <w:p w14:paraId="5662B3F7" w14:textId="218085C2" w:rsidR="00FC0989" w:rsidRDefault="00FC0989" w:rsidP="003D41A6">
      <w:pPr>
        <w:pStyle w:val="ListParagraph"/>
        <w:numPr>
          <w:ilvl w:val="0"/>
          <w:numId w:val="5"/>
        </w:numPr>
      </w:pPr>
      <w:r>
        <w:t xml:space="preserve">There is a </w:t>
      </w:r>
      <w:r w:rsidR="00802A45">
        <w:t xml:space="preserve">very </w:t>
      </w:r>
      <w:r>
        <w:t xml:space="preserve">weak correlation between “loan amount” and “applicant income”. It shows that there are many applicants with low income asking for high loans </w:t>
      </w:r>
      <w:r w:rsidR="00F64109">
        <w:t>and</w:t>
      </w:r>
      <w:r>
        <w:t xml:space="preserve"> vice versa.</w:t>
      </w:r>
    </w:p>
    <w:p w14:paraId="17FA3A47" w14:textId="36B56CA3" w:rsidR="0007648F" w:rsidRDefault="00802A45" w:rsidP="0007648F">
      <w:r>
        <w:t xml:space="preserve">Even though there is a weak </w:t>
      </w:r>
      <w:r w:rsidR="0007648F">
        <w:t>correlation between “loan amount” and “applicant income”, this relation can be used to fill the missing data in the “applicant income” feature</w:t>
      </w:r>
      <w:r>
        <w:t xml:space="preserve"> (</w:t>
      </w:r>
      <w:r>
        <w:fldChar w:fldCharType="begin"/>
      </w:r>
      <w:r>
        <w:instrText xml:space="preserve"> REF _Ref7031760 \h </w:instrText>
      </w:r>
      <w:r>
        <w:fldChar w:fldCharType="separate"/>
      </w:r>
      <w:r w:rsidR="0067389E">
        <w:t xml:space="preserve">Figure </w:t>
      </w:r>
      <w:r w:rsidR="0067389E">
        <w:rPr>
          <w:noProof/>
        </w:rPr>
        <w:t>2</w:t>
      </w:r>
      <w:r>
        <w:fldChar w:fldCharType="end"/>
      </w:r>
      <w:r>
        <w:t>)</w:t>
      </w:r>
      <w:r w:rsidR="0007648F">
        <w:t>. Even though the R</w:t>
      </w:r>
      <w:r w:rsidR="0007648F">
        <w:rPr>
          <w:vertAlign w:val="superscript"/>
        </w:rPr>
        <w:t>2</w:t>
      </w:r>
      <w:r w:rsidR="0007648F">
        <w:t xml:space="preserve"> statistic of such a regression is going to be very small, it is probably better than other methods of filling for missing data. Using linear regression:</w:t>
      </w:r>
    </w:p>
    <w:p w14:paraId="759A7781" w14:textId="77777777" w:rsidR="0007648F" w:rsidRDefault="0007648F" w:rsidP="0007648F">
      <w:pPr>
        <w:pStyle w:val="ListParagraph"/>
        <w:numPr>
          <w:ilvl w:val="0"/>
          <w:numId w:val="6"/>
        </w:numPr>
      </w:pPr>
      <w:r>
        <w:t>Intercept = 30.29</w:t>
      </w:r>
    </w:p>
    <w:p w14:paraId="41E7752B" w14:textId="77777777" w:rsidR="0007648F" w:rsidRDefault="0007648F" w:rsidP="0007648F">
      <w:pPr>
        <w:pStyle w:val="ListParagraph"/>
        <w:numPr>
          <w:ilvl w:val="0"/>
          <w:numId w:val="6"/>
        </w:numPr>
      </w:pPr>
      <w:r>
        <w:t>Coefficient = 0.345</w:t>
      </w:r>
    </w:p>
    <w:p w14:paraId="6786BC46" w14:textId="77777777" w:rsidR="0007648F" w:rsidRDefault="0007648F" w:rsidP="0007648F">
      <w:pPr>
        <w:pStyle w:val="ListParagraph"/>
        <w:numPr>
          <w:ilvl w:val="0"/>
          <w:numId w:val="6"/>
        </w:numPr>
      </w:pPr>
      <w:r>
        <w:t>R</w:t>
      </w:r>
      <w:r>
        <w:rPr>
          <w:vertAlign w:val="superscript"/>
        </w:rPr>
        <w:t>2</w:t>
      </w:r>
      <w:r>
        <w:t xml:space="preserve"> ~ 23%</w:t>
      </w:r>
    </w:p>
    <w:p w14:paraId="52F06AE3" w14:textId="77777777" w:rsidR="00802A45" w:rsidRDefault="0007648F" w:rsidP="00802A45">
      <w:pPr>
        <w:keepNext/>
        <w:jc w:val="center"/>
      </w:pPr>
      <w:r w:rsidRPr="00C17D21">
        <w:rPr>
          <w:noProof/>
        </w:rPr>
        <w:drawing>
          <wp:inline distT="0" distB="0" distL="0" distR="0" wp14:anchorId="723EDB23" wp14:editId="7069BE1B">
            <wp:extent cx="3839111" cy="246731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467319"/>
                    </a:xfrm>
                    <a:prstGeom prst="rect">
                      <a:avLst/>
                    </a:prstGeom>
                  </pic:spPr>
                </pic:pic>
              </a:graphicData>
            </a:graphic>
          </wp:inline>
        </w:drawing>
      </w:r>
    </w:p>
    <w:p w14:paraId="36F1B879" w14:textId="6D1755B7" w:rsidR="0007648F" w:rsidRPr="00500F25" w:rsidRDefault="00802A45" w:rsidP="00802A45">
      <w:pPr>
        <w:pStyle w:val="Caption"/>
        <w:jc w:val="center"/>
      </w:pPr>
      <w:bookmarkStart w:id="2" w:name="_Ref7031760"/>
      <w:r>
        <w:t xml:space="preserve">Figure </w:t>
      </w:r>
      <w:r>
        <w:fldChar w:fldCharType="begin"/>
      </w:r>
      <w:r>
        <w:instrText xml:space="preserve"> SEQ Figure \* ARABIC </w:instrText>
      </w:r>
      <w:r>
        <w:fldChar w:fldCharType="separate"/>
      </w:r>
      <w:r w:rsidR="0067389E">
        <w:rPr>
          <w:noProof/>
        </w:rPr>
        <w:t>2</w:t>
      </w:r>
      <w:r>
        <w:fldChar w:fldCharType="end"/>
      </w:r>
      <w:bookmarkEnd w:id="2"/>
      <w:r>
        <w:t xml:space="preserve">: Visualizing the weak relationship between </w:t>
      </w:r>
      <w:proofErr w:type="spellStart"/>
      <w:r>
        <w:t>loan_amount</w:t>
      </w:r>
      <w:proofErr w:type="spellEnd"/>
      <w:r>
        <w:t xml:space="preserve"> and </w:t>
      </w:r>
      <w:proofErr w:type="spellStart"/>
      <w:r>
        <w:t>applicant_income</w:t>
      </w:r>
      <w:proofErr w:type="spellEnd"/>
      <w:r>
        <w:t>.</w:t>
      </w:r>
    </w:p>
    <w:p w14:paraId="3813298D" w14:textId="77777777" w:rsidR="0007648F" w:rsidRDefault="0007648F" w:rsidP="0007648F"/>
    <w:p w14:paraId="6334B360" w14:textId="7FC6865C" w:rsidR="00BE2BBB" w:rsidRDefault="00BF1D21" w:rsidP="00BE2BBB">
      <w:pPr>
        <w:keepNext/>
      </w:pPr>
      <w:r>
        <w:rPr>
          <w:noProof/>
        </w:rPr>
        <w:lastRenderedPageBreak/>
        <w:drawing>
          <wp:inline distT="0" distB="0" distL="0" distR="0" wp14:anchorId="7E1D8508" wp14:editId="4CD9F9AB">
            <wp:extent cx="5943600" cy="622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6175"/>
                    </a:xfrm>
                    <a:prstGeom prst="rect">
                      <a:avLst/>
                    </a:prstGeom>
                  </pic:spPr>
                </pic:pic>
              </a:graphicData>
            </a:graphic>
          </wp:inline>
        </w:drawing>
      </w:r>
    </w:p>
    <w:p w14:paraId="524D6467" w14:textId="753EE162" w:rsidR="00BE2BBB" w:rsidRDefault="00BE2BBB" w:rsidP="00802A45">
      <w:pPr>
        <w:pStyle w:val="Caption"/>
        <w:jc w:val="center"/>
      </w:pPr>
      <w:bookmarkStart w:id="3" w:name="_Ref6589237"/>
      <w:r>
        <w:t xml:space="preserve">Figure </w:t>
      </w:r>
      <w:r w:rsidR="00076C6D">
        <w:fldChar w:fldCharType="begin"/>
      </w:r>
      <w:r w:rsidR="00076C6D">
        <w:instrText xml:space="preserve"> SEQ Figure \* ARABIC </w:instrText>
      </w:r>
      <w:r w:rsidR="00076C6D">
        <w:fldChar w:fldCharType="separate"/>
      </w:r>
      <w:r w:rsidR="0067389E">
        <w:rPr>
          <w:noProof/>
        </w:rPr>
        <w:t>3</w:t>
      </w:r>
      <w:r w:rsidR="00076C6D">
        <w:fldChar w:fldCharType="end"/>
      </w:r>
      <w:bookmarkEnd w:id="3"/>
      <w:r>
        <w:t xml:space="preserve">: Correlation matrix between </w:t>
      </w:r>
      <w:r w:rsidR="00BF1D21">
        <w:t>all features in the training dataset</w:t>
      </w:r>
      <w:r>
        <w:t>.</w:t>
      </w:r>
    </w:p>
    <w:p w14:paraId="4E765F6E" w14:textId="180144F7" w:rsidR="003B5256" w:rsidRDefault="003B5256" w:rsidP="003B5256">
      <w:r>
        <w:t>The correlation matrix also shows the relationship between the ‘accepted’ status and the other features in the dataset. It can be observed that there are two features which have a zero (to decimal places) correlation ratio to the ‘accepted’ label – ‘loan type’ and ‘occupancy’.</w:t>
      </w:r>
    </w:p>
    <w:p w14:paraId="7F27485E" w14:textId="6B62F5A3" w:rsidR="00DD752D" w:rsidRDefault="003E5D05" w:rsidP="003E5D05">
      <w:pPr>
        <w:pStyle w:val="Heading2"/>
      </w:pPr>
      <w:r>
        <w:t>Census information analysis</w:t>
      </w:r>
    </w:p>
    <w:p w14:paraId="6C57F154" w14:textId="6BF4DFA0" w:rsidR="003E5D05" w:rsidRDefault="00621743" w:rsidP="003E5D05">
      <w:r>
        <w:t>Each line of the dataset contains the census information related to a tract.</w:t>
      </w:r>
      <w:r w:rsidR="002C15BC">
        <w:t xml:space="preserve"> The dataset also contains the race information</w:t>
      </w:r>
      <w:r w:rsidR="003D41A6">
        <w:t xml:space="preserve"> and the relationship to census can be made using </w:t>
      </w:r>
      <w:r w:rsidR="00E55612">
        <w:t>‘</w:t>
      </w:r>
      <w:r w:rsidR="003D41A6">
        <w:t xml:space="preserve">minority population </w:t>
      </w:r>
      <w:proofErr w:type="spellStart"/>
      <w:r w:rsidR="003D41A6">
        <w:t>pct</w:t>
      </w:r>
      <w:proofErr w:type="spellEnd"/>
      <w:r w:rsidR="00E55612">
        <w:t>’</w:t>
      </w:r>
      <w:r w:rsidR="003D41A6">
        <w:t xml:space="preserve"> feature. From </w:t>
      </w:r>
      <w:r w:rsidR="003D41A6">
        <w:fldChar w:fldCharType="begin"/>
      </w:r>
      <w:r w:rsidR="003D41A6">
        <w:instrText xml:space="preserve"> REF _Ref6595128 \h </w:instrText>
      </w:r>
      <w:r w:rsidR="003D41A6">
        <w:fldChar w:fldCharType="separate"/>
      </w:r>
      <w:r w:rsidR="0067389E">
        <w:t xml:space="preserve">Table </w:t>
      </w:r>
      <w:r w:rsidR="0067389E">
        <w:rPr>
          <w:noProof/>
        </w:rPr>
        <w:t>1</w:t>
      </w:r>
      <w:r w:rsidR="003D41A6">
        <w:fldChar w:fldCharType="end"/>
      </w:r>
      <w:r w:rsidR="003D41A6">
        <w:t xml:space="preserve"> it is clear, that the </w:t>
      </w:r>
      <w:r w:rsidR="00E55612">
        <w:t>‘</w:t>
      </w:r>
      <w:r w:rsidR="003D41A6">
        <w:t xml:space="preserve">minority population </w:t>
      </w:r>
      <w:proofErr w:type="spellStart"/>
      <w:r w:rsidR="003D41A6">
        <w:t>pct</w:t>
      </w:r>
      <w:proofErr w:type="spellEnd"/>
      <w:r w:rsidR="00E55612">
        <w:t>’</w:t>
      </w:r>
      <w:r w:rsidR="003D41A6">
        <w:t xml:space="preserve"> feature contains missing values. However, let’s look at this feature with the missing values removed.</w:t>
      </w:r>
    </w:p>
    <w:p w14:paraId="68758281" w14:textId="782BB15A" w:rsidR="003D41A6" w:rsidRDefault="003D41A6" w:rsidP="003E5D05">
      <w:r>
        <w:lastRenderedPageBreak/>
        <w:t xml:space="preserve">The applicant race information can be tied with the “minority population </w:t>
      </w:r>
      <w:proofErr w:type="spellStart"/>
      <w:r>
        <w:t>pct</w:t>
      </w:r>
      <w:proofErr w:type="spellEnd"/>
      <w:r>
        <w:t xml:space="preserve">” through a new feature, which can simply distinguish whether an applicant belongs to a minority or not. </w:t>
      </w:r>
      <w:r w:rsidR="003B5256">
        <w:fldChar w:fldCharType="begin"/>
      </w:r>
      <w:r w:rsidR="003B5256">
        <w:instrText xml:space="preserve"> REF _Ref7032055 \h </w:instrText>
      </w:r>
      <w:r w:rsidR="003B5256">
        <w:fldChar w:fldCharType="separate"/>
      </w:r>
      <w:r w:rsidR="0067389E">
        <w:t xml:space="preserve">Figure </w:t>
      </w:r>
      <w:r w:rsidR="0067389E">
        <w:rPr>
          <w:noProof/>
        </w:rPr>
        <w:t>4</w:t>
      </w:r>
      <w:r w:rsidR="003B5256">
        <w:fldChar w:fldCharType="end"/>
      </w:r>
      <w:r w:rsidR="003B5256">
        <w:t xml:space="preserve"> </w:t>
      </w:r>
      <w:r>
        <w:t>below summarizes the number of accepted and rejected mortgage application of minority applicants, considering the minority percentage in the tract</w:t>
      </w:r>
      <w:r w:rsidR="003B5256">
        <w:t>.</w:t>
      </w:r>
    </w:p>
    <w:p w14:paraId="428DEEA1" w14:textId="77777777" w:rsidR="003B5256" w:rsidRDefault="00E942A1" w:rsidP="003B5256">
      <w:pPr>
        <w:keepNext/>
        <w:jc w:val="center"/>
      </w:pPr>
      <w:r w:rsidRPr="00E942A1">
        <w:rPr>
          <w:noProof/>
        </w:rPr>
        <w:drawing>
          <wp:inline distT="0" distB="0" distL="0" distR="0" wp14:anchorId="787E8754" wp14:editId="291AA085">
            <wp:extent cx="3829584" cy="24863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584" cy="2486372"/>
                    </a:xfrm>
                    <a:prstGeom prst="rect">
                      <a:avLst/>
                    </a:prstGeom>
                  </pic:spPr>
                </pic:pic>
              </a:graphicData>
            </a:graphic>
          </wp:inline>
        </w:drawing>
      </w:r>
    </w:p>
    <w:p w14:paraId="042324EF" w14:textId="35B6013F" w:rsidR="00E942A1" w:rsidRPr="003E5D05" w:rsidRDefault="003B5256" w:rsidP="003B5256">
      <w:pPr>
        <w:pStyle w:val="Caption"/>
        <w:jc w:val="center"/>
      </w:pPr>
      <w:bookmarkStart w:id="4" w:name="_Ref7032055"/>
      <w:r>
        <w:t xml:space="preserve">Figure </w:t>
      </w:r>
      <w:r>
        <w:fldChar w:fldCharType="begin"/>
      </w:r>
      <w:r>
        <w:instrText xml:space="preserve"> SEQ Figure \* ARABIC </w:instrText>
      </w:r>
      <w:r>
        <w:fldChar w:fldCharType="separate"/>
      </w:r>
      <w:r w:rsidR="0067389E">
        <w:rPr>
          <w:noProof/>
        </w:rPr>
        <w:t>4</w:t>
      </w:r>
      <w:r>
        <w:fldChar w:fldCharType="end"/>
      </w:r>
      <w:bookmarkEnd w:id="4"/>
      <w:r>
        <w:t>: Relationship between minority population percentage and the number of accepted and rejected mortgage applications.</w:t>
      </w:r>
    </w:p>
    <w:p w14:paraId="066B9D80" w14:textId="2F0A2AA2" w:rsidR="00DD752D" w:rsidRDefault="003B5256" w:rsidP="00BE2BBB">
      <w:r>
        <w:t>As</w:t>
      </w:r>
      <w:r w:rsidR="003D41A6">
        <w:t xml:space="preserve"> the minority population percentage rises, so it the number of rejected mortgage applications.</w:t>
      </w:r>
      <w:r w:rsidR="00E55677">
        <w:t xml:space="preserve"> </w:t>
      </w:r>
      <w:r>
        <w:t>This negative relationship is also shown in the correlation matrix (</w:t>
      </w:r>
      <w:r>
        <w:fldChar w:fldCharType="begin"/>
      </w:r>
      <w:r>
        <w:instrText xml:space="preserve"> REF _Ref6589237 \h </w:instrText>
      </w:r>
      <w:r>
        <w:fldChar w:fldCharType="separate"/>
      </w:r>
      <w:r w:rsidR="0067389E">
        <w:t xml:space="preserve">Figure </w:t>
      </w:r>
      <w:r w:rsidR="0067389E">
        <w:rPr>
          <w:noProof/>
        </w:rPr>
        <w:t>3</w:t>
      </w:r>
      <w:r>
        <w:fldChar w:fldCharType="end"/>
      </w:r>
      <w:r>
        <w:t xml:space="preserve">). </w:t>
      </w:r>
      <w:r w:rsidR="00E55677">
        <w:t xml:space="preserve">However, </w:t>
      </w:r>
      <w:r w:rsidR="00E55612">
        <w:t xml:space="preserve">any feature related to sex or race should be used with caution, as when used in a model </w:t>
      </w:r>
      <w:r w:rsidR="00661BEF">
        <w:t>it may cause discrimination.</w:t>
      </w:r>
    </w:p>
    <w:p w14:paraId="164E6316" w14:textId="3668405E" w:rsidR="00BE2BBB" w:rsidRDefault="00BE2BBB" w:rsidP="00BE2BBB">
      <w:pPr>
        <w:pStyle w:val="Heading2"/>
      </w:pPr>
      <w:r>
        <w:t>Property location analysis</w:t>
      </w:r>
    </w:p>
    <w:p w14:paraId="587A1B28" w14:textId="3B09B3A0" w:rsidR="00BE2BBB" w:rsidRDefault="00BE2BBB" w:rsidP="00BE2BBB">
      <w:r>
        <w:t>The training dataset contains categorical information regarding the property location. The property location contains 3 main features, which are categorical.</w:t>
      </w:r>
    </w:p>
    <w:p w14:paraId="41F93810" w14:textId="3769079B" w:rsidR="00BE2BBB" w:rsidRDefault="00BE2BBB" w:rsidP="00BE2BBB">
      <w:pPr>
        <w:pStyle w:val="ListParagraph"/>
        <w:numPr>
          <w:ilvl w:val="0"/>
          <w:numId w:val="1"/>
        </w:numPr>
      </w:pPr>
      <w:r>
        <w:t>State code – should be a two-digit FIPS state identifier</w:t>
      </w:r>
      <w:r w:rsidR="003D6221">
        <w:t xml:space="preserve"> (missing 19132 values</w:t>
      </w:r>
      <w:r w:rsidR="003E5D05">
        <w:t>, 3.8%)</w:t>
      </w:r>
    </w:p>
    <w:p w14:paraId="1AEFD613" w14:textId="5E1DF0A2" w:rsidR="00BE2BBB" w:rsidRDefault="00BE2BBB" w:rsidP="00BE2BBB">
      <w:pPr>
        <w:pStyle w:val="ListParagraph"/>
        <w:numPr>
          <w:ilvl w:val="0"/>
          <w:numId w:val="1"/>
        </w:numPr>
      </w:pPr>
      <w:r>
        <w:t>County code – should be a three-digit FIPS county identifier</w:t>
      </w:r>
      <w:r w:rsidR="003D6221">
        <w:t xml:space="preserve"> (missing 20466 values</w:t>
      </w:r>
      <w:r w:rsidR="003E5D05">
        <w:t>, 4%</w:t>
      </w:r>
      <w:r w:rsidR="003D6221">
        <w:t>)</w:t>
      </w:r>
    </w:p>
    <w:p w14:paraId="5434135F" w14:textId="5F2CA00F" w:rsidR="003D6221" w:rsidRDefault="00BE2BBB" w:rsidP="00BE2BBB">
      <w:pPr>
        <w:pStyle w:val="ListParagraph"/>
        <w:numPr>
          <w:ilvl w:val="0"/>
          <w:numId w:val="1"/>
        </w:numPr>
      </w:pPr>
      <w:proofErr w:type="spellStart"/>
      <w:r>
        <w:t>msa_md</w:t>
      </w:r>
      <w:proofErr w:type="spellEnd"/>
      <w:r>
        <w:t xml:space="preserve"> – metropolitan statistical area/metropolitan division </w:t>
      </w:r>
      <w:r w:rsidR="003D6221">
        <w:t>(missing 76982 values</w:t>
      </w:r>
      <w:r w:rsidR="003E5D05">
        <w:t>, 15.4%</w:t>
      </w:r>
      <w:r w:rsidR="003D6221">
        <w:t>)</w:t>
      </w:r>
    </w:p>
    <w:p w14:paraId="2632FBF5" w14:textId="6CD817A6" w:rsidR="00BE2BBB" w:rsidRDefault="003C47F9" w:rsidP="00BE2BBB">
      <w:r>
        <w:t xml:space="preserve">Because the data should be based on the FIPS codes, let’s first </w:t>
      </w:r>
      <w:proofErr w:type="spellStart"/>
      <w:r>
        <w:t>analyse</w:t>
      </w:r>
      <w:proofErr w:type="spellEnd"/>
      <w:r>
        <w:t xml:space="preserve"> if this data makes sense based on the </w:t>
      </w:r>
      <w:r w:rsidR="001B5654">
        <w:t xml:space="preserve">official 2017 FIPS code database, which can be found on the following </w:t>
      </w:r>
      <w:proofErr w:type="spellStart"/>
      <w:r w:rsidR="001B5654">
        <w:t>url</w:t>
      </w:r>
      <w:proofErr w:type="spellEnd"/>
      <w:r w:rsidR="001B5654">
        <w:t xml:space="preserve"> </w:t>
      </w:r>
      <w:hyperlink r:id="rId13" w:history="1">
        <w:r w:rsidR="001B5654" w:rsidRPr="00841236">
          <w:rPr>
            <w:rStyle w:val="Hyperlink"/>
          </w:rPr>
          <w:t>https://www.census.gov/geographies/reference-files/2017/demo/popest/2017-fips.html</w:t>
        </w:r>
      </w:hyperlink>
      <w:r w:rsidR="001B5654" w:rsidRPr="001B5654">
        <w:t>.</w:t>
      </w:r>
    </w:p>
    <w:p w14:paraId="65E16688" w14:textId="3A0E608A" w:rsidR="001B5654" w:rsidRDefault="001B5654" w:rsidP="00BE2BBB">
      <w:r>
        <w:t>The property location data analysis results in the following conclusions:</w:t>
      </w:r>
    </w:p>
    <w:p w14:paraId="549A607A" w14:textId="0074E887" w:rsidR="001B5654" w:rsidRDefault="001B5654" w:rsidP="001B5654">
      <w:pPr>
        <w:pStyle w:val="ListParagraph"/>
        <w:numPr>
          <w:ilvl w:val="0"/>
          <w:numId w:val="2"/>
        </w:numPr>
      </w:pPr>
      <w:r>
        <w:t>Missing state code: 19132</w:t>
      </w:r>
    </w:p>
    <w:p w14:paraId="20092058" w14:textId="6A712A6C" w:rsidR="001B5654" w:rsidRDefault="001B5654" w:rsidP="001B5654">
      <w:pPr>
        <w:pStyle w:val="ListParagraph"/>
        <w:numPr>
          <w:ilvl w:val="0"/>
          <w:numId w:val="2"/>
        </w:numPr>
      </w:pPr>
      <w:r>
        <w:t>Max state code value: 52 – this however implies some states are missing completely from the dataset (</w:t>
      </w:r>
      <w:r w:rsidR="00A96DAA">
        <w:t xml:space="preserve">e.g. </w:t>
      </w:r>
      <w:r w:rsidR="00A96DAA" w:rsidRPr="00A96DAA">
        <w:t>as 53 is Washington, 54, West Virginia</w:t>
      </w:r>
      <w:r w:rsidR="00A96DAA">
        <w:t>, etc.)</w:t>
      </w:r>
    </w:p>
    <w:p w14:paraId="127564ED" w14:textId="19105187" w:rsidR="00A96DAA" w:rsidRDefault="00A96DAA" w:rsidP="001B5654">
      <w:pPr>
        <w:pStyle w:val="ListParagraph"/>
        <w:numPr>
          <w:ilvl w:val="0"/>
          <w:numId w:val="2"/>
        </w:numPr>
      </w:pPr>
      <w:r>
        <w:t>State codes contain the following values – 3, 7, 14, 43, 52. These values are not part of the FIPS code database. In the past these were reserved codes.</w:t>
      </w:r>
    </w:p>
    <w:p w14:paraId="22147692" w14:textId="06BCDF8A" w:rsidR="00A96DAA" w:rsidRDefault="0039251D" w:rsidP="00A96DAA">
      <w:r>
        <w:lastRenderedPageBreak/>
        <w:t>Regarding the</w:t>
      </w:r>
      <w:r w:rsidR="00A96DAA">
        <w:t xml:space="preserve"> state code information included in the dataset </w:t>
      </w:r>
      <w:r>
        <w:t xml:space="preserve">– evidence shows it </w:t>
      </w:r>
      <w:r w:rsidR="00A96DAA">
        <w:t>does not follow the FIPS code conventions</w:t>
      </w:r>
      <w:r>
        <w:t>, therefore splitting the data into larger categories as to different US regions may be not practical.</w:t>
      </w:r>
    </w:p>
    <w:p w14:paraId="0AA4FBC0" w14:textId="3E7DDF12" w:rsidR="0039251D" w:rsidRDefault="0039251D" w:rsidP="00A96DAA">
      <w:r>
        <w:t>To continue the analysis, the figure below shows the number of accepted and rejected mortgage applications per state code</w:t>
      </w:r>
    </w:p>
    <w:p w14:paraId="1CA90198" w14:textId="56275904" w:rsidR="004F0DA6" w:rsidRDefault="004F0DA6" w:rsidP="00A96DAA">
      <w:r w:rsidRPr="004F0DA6">
        <w:rPr>
          <w:noProof/>
        </w:rPr>
        <w:drawing>
          <wp:inline distT="0" distB="0" distL="0" distR="0" wp14:anchorId="3E8ECEBD" wp14:editId="16645AAA">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6290"/>
                    </a:xfrm>
                    <a:prstGeom prst="rect">
                      <a:avLst/>
                    </a:prstGeom>
                  </pic:spPr>
                </pic:pic>
              </a:graphicData>
            </a:graphic>
          </wp:inline>
        </w:drawing>
      </w:r>
    </w:p>
    <w:p w14:paraId="440AF181" w14:textId="17FDBF43" w:rsidR="004F0DA6" w:rsidRDefault="00A44F71" w:rsidP="00A96DAA">
      <w:r>
        <w:t>When</w:t>
      </w:r>
      <w:r w:rsidR="0039251D">
        <w:t xml:space="preserve"> the state code information is missing in the dataset, the application seems to be rejected almost in all cases</w:t>
      </w:r>
      <w:r>
        <w:t xml:space="preserve"> (approximately in 97% it is labelled as rejected). Further analysis also shows, that when a state code is missing in the dataset, the all the census information is also missing.</w:t>
      </w:r>
    </w:p>
    <w:p w14:paraId="1E018064" w14:textId="1CD76154" w:rsidR="00FB4ABC" w:rsidRDefault="005D2C74" w:rsidP="00A96DAA">
      <w:r>
        <w:t>Also, state code and county code are not independent categories. The same county code is assigned to counties in different states</w:t>
      </w:r>
      <w:r w:rsidR="00FB4ABC">
        <w:t xml:space="preserve">. </w:t>
      </w:r>
      <w:r w:rsidR="00432C17">
        <w:t>Therefore,</w:t>
      </w:r>
      <w:r w:rsidR="00FB4ABC">
        <w:t xml:space="preserve"> there </w:t>
      </w:r>
      <w:r w:rsidR="003B5256">
        <w:t>it would be possible to have a</w:t>
      </w:r>
      <w:r w:rsidR="00FB4ABC">
        <w:t xml:space="preserve"> single ‘state county’ code which would simply be a concatenated state code and county code.</w:t>
      </w:r>
      <w:r w:rsidR="003B5256">
        <w:t xml:space="preserve"> This approach would however result in an extremely high number of categories</w:t>
      </w:r>
      <w:r w:rsidR="00F64109">
        <w:t>.</w:t>
      </w:r>
    </w:p>
    <w:p w14:paraId="660C2BFE" w14:textId="120E05F5" w:rsidR="00A96DAA" w:rsidRDefault="00A96DAA" w:rsidP="00A96DAA">
      <w:pPr>
        <w:pStyle w:val="Heading2"/>
      </w:pPr>
      <w:r>
        <w:t>Lender column analysis</w:t>
      </w:r>
    </w:p>
    <w:p w14:paraId="3F073F74" w14:textId="529E942D" w:rsidR="00A96DAA" w:rsidRDefault="00A96DAA" w:rsidP="00A96DAA">
      <w:r>
        <w:t>The dataset contains a categorical column ‘lender’ which is a categorical variable containing a unique lender code – institution considering the mortgage application.</w:t>
      </w:r>
    </w:p>
    <w:p w14:paraId="28A774FD" w14:textId="6530CFCC" w:rsidR="00A96DAA" w:rsidRDefault="00A96DAA" w:rsidP="00A96DAA">
      <w:r>
        <w:t xml:space="preserve">There are 6111 unique lender codes in the dataset, only a single value has a lender code of 0. </w:t>
      </w:r>
      <w:r w:rsidR="00DD752D">
        <w:t xml:space="preserve">It is not feasible to use this data as categorical due to the </w:t>
      </w:r>
      <w:r w:rsidR="00F64109">
        <w:t xml:space="preserve">high </w:t>
      </w:r>
      <w:r w:rsidR="00DD752D">
        <w:t>number of categories. A different approach is needed.</w:t>
      </w:r>
    </w:p>
    <w:p w14:paraId="142E0296" w14:textId="646B2709" w:rsidR="00DD752D" w:rsidRDefault="00DD752D" w:rsidP="00A96DAA">
      <w:r>
        <w:t>Let’s investigate the number of accepted and rejected mortgage applications by each lender. This has been done only graphically and the resulting figure is split into two parts to achieve some level of plotting clarity.</w:t>
      </w:r>
    </w:p>
    <w:p w14:paraId="5E55941A" w14:textId="77777777" w:rsidR="00B002C0" w:rsidRDefault="00B002C0" w:rsidP="00A96DAA"/>
    <w:p w14:paraId="5010D4D7" w14:textId="77777777" w:rsidR="00A96DAA" w:rsidRDefault="00A96DAA" w:rsidP="00A96DAA">
      <w:pPr>
        <w:keepNext/>
      </w:pPr>
      <w:r w:rsidRPr="00A96DAA">
        <w:rPr>
          <w:noProof/>
        </w:rPr>
        <w:lastRenderedPageBreak/>
        <w:drawing>
          <wp:inline distT="0" distB="0" distL="0" distR="0" wp14:anchorId="17D4BA9D" wp14:editId="0B443DE3">
            <wp:extent cx="5943600" cy="3689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9350"/>
                    </a:xfrm>
                    <a:prstGeom prst="rect">
                      <a:avLst/>
                    </a:prstGeom>
                  </pic:spPr>
                </pic:pic>
              </a:graphicData>
            </a:graphic>
          </wp:inline>
        </w:drawing>
      </w:r>
    </w:p>
    <w:p w14:paraId="072D4F47" w14:textId="6E3B1B1E" w:rsidR="00A96DAA" w:rsidRDefault="00A96DAA" w:rsidP="00A96DAA">
      <w:pPr>
        <w:pStyle w:val="Caption"/>
      </w:pPr>
      <w:bookmarkStart w:id="5" w:name="_Ref7032665"/>
      <w:r>
        <w:t xml:space="preserve">Figure </w:t>
      </w:r>
      <w:r w:rsidR="00076C6D">
        <w:fldChar w:fldCharType="begin"/>
      </w:r>
      <w:r w:rsidR="00076C6D">
        <w:instrText xml:space="preserve"> SEQ Figure \* ARABIC </w:instrText>
      </w:r>
      <w:r w:rsidR="00076C6D">
        <w:fldChar w:fldCharType="separate"/>
      </w:r>
      <w:r w:rsidR="0067389E">
        <w:rPr>
          <w:noProof/>
        </w:rPr>
        <w:t>5</w:t>
      </w:r>
      <w:r w:rsidR="00076C6D">
        <w:fldChar w:fldCharType="end"/>
      </w:r>
      <w:bookmarkEnd w:id="5"/>
      <w:r>
        <w:t xml:space="preserve">: </w:t>
      </w:r>
      <w:r w:rsidR="00F64109">
        <w:t>N</w:t>
      </w:r>
      <w:r>
        <w:t>umber of approved and rejected application by lender code (The top figure shows lenders with codes up to 3000, the bottom figure is for lenders with a code above 3000).</w:t>
      </w:r>
    </w:p>
    <w:p w14:paraId="368E8835" w14:textId="208AE99B" w:rsidR="00A96DAA" w:rsidRDefault="00F64109" w:rsidP="00A96DAA">
      <w:r>
        <w:fldChar w:fldCharType="begin"/>
      </w:r>
      <w:r>
        <w:instrText xml:space="preserve"> REF _Ref7032665 \h </w:instrText>
      </w:r>
      <w:r>
        <w:fldChar w:fldCharType="separate"/>
      </w:r>
      <w:r w:rsidR="0067389E">
        <w:t xml:space="preserve">Figure </w:t>
      </w:r>
      <w:r w:rsidR="0067389E">
        <w:rPr>
          <w:noProof/>
        </w:rPr>
        <w:t>5</w:t>
      </w:r>
      <w:r>
        <w:fldChar w:fldCharType="end"/>
      </w:r>
      <w:r>
        <w:t xml:space="preserve"> </w:t>
      </w:r>
      <w:r w:rsidR="00A96DAA">
        <w:t>shows that there are some lenders who have significantly higher acceptance rate than other lenders, which on the other hand have a significant reject rate.</w:t>
      </w:r>
      <w:r w:rsidR="00DD752D">
        <w:t xml:space="preserve"> Therefore, one possibility is assigning to each lender an acceptance rate, based on the training data and training labels. The acceptance rate for each lender was saved in a separate csv file for use on the test dataset</w:t>
      </w:r>
      <w:r w:rsidR="00D66CB0">
        <w:t>.</w:t>
      </w:r>
      <w:r w:rsidR="00500F25">
        <w:t xml:space="preserve"> The figure below illustrates the assigned “acceptance ratio” value with the frequency of </w:t>
      </w:r>
      <w:proofErr w:type="gramStart"/>
      <w:r w:rsidR="00500F25">
        <w:t>a</w:t>
      </w:r>
      <w:proofErr w:type="gramEnd"/>
      <w:r w:rsidR="00500F25">
        <w:t xml:space="preserve"> accepting or rejecting </w:t>
      </w:r>
      <w:r w:rsidR="007158DA">
        <w:t>an application.</w:t>
      </w:r>
    </w:p>
    <w:p w14:paraId="050D1258" w14:textId="77777777" w:rsidR="00F64109" w:rsidRDefault="00500F25" w:rsidP="00F64109">
      <w:pPr>
        <w:keepNext/>
        <w:jc w:val="center"/>
      </w:pPr>
      <w:r w:rsidRPr="00500F25">
        <w:rPr>
          <w:noProof/>
        </w:rPr>
        <w:drawing>
          <wp:inline distT="0" distB="0" distL="0" distR="0" wp14:anchorId="0236A963" wp14:editId="060CDABD">
            <wp:extent cx="3610479" cy="2476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2476846"/>
                    </a:xfrm>
                    <a:prstGeom prst="rect">
                      <a:avLst/>
                    </a:prstGeom>
                  </pic:spPr>
                </pic:pic>
              </a:graphicData>
            </a:graphic>
          </wp:inline>
        </w:drawing>
      </w:r>
    </w:p>
    <w:p w14:paraId="18DFB95B" w14:textId="6A0098A8" w:rsidR="00500F25" w:rsidRDefault="00F64109" w:rsidP="00F64109">
      <w:pPr>
        <w:pStyle w:val="Caption"/>
        <w:jc w:val="center"/>
      </w:pPr>
      <w:r>
        <w:t xml:space="preserve">Figure </w:t>
      </w:r>
      <w:r>
        <w:fldChar w:fldCharType="begin"/>
      </w:r>
      <w:r>
        <w:instrText xml:space="preserve"> SEQ Figure \* ARABIC </w:instrText>
      </w:r>
      <w:r>
        <w:fldChar w:fldCharType="separate"/>
      </w:r>
      <w:r w:rsidR="0067389E">
        <w:rPr>
          <w:noProof/>
        </w:rPr>
        <w:t>6</w:t>
      </w:r>
      <w:r>
        <w:fldChar w:fldCharType="end"/>
      </w:r>
      <w:r>
        <w:t>: Lender acceptance ratio.</w:t>
      </w:r>
    </w:p>
    <w:p w14:paraId="089458CD" w14:textId="6E0DFAD5" w:rsidR="00DD752D" w:rsidRDefault="00432C17" w:rsidP="00A96DAA">
      <w:r>
        <w:lastRenderedPageBreak/>
        <w:t>The importance of the lender acceptance ratio is illustrated in the next chapter – in the classification model evaluation.</w:t>
      </w:r>
    </w:p>
    <w:p w14:paraId="73250564" w14:textId="49DAC834" w:rsidR="00F64109" w:rsidRDefault="00F64109" w:rsidP="00F64109">
      <w:pPr>
        <w:pStyle w:val="Heading1"/>
      </w:pPr>
      <w:r>
        <w:t>Classification of mortgage acceptance</w:t>
      </w:r>
    </w:p>
    <w:p w14:paraId="3BC0E1E1" w14:textId="33955048" w:rsidR="00E7018C" w:rsidRDefault="00F64109" w:rsidP="00E7018C">
      <w:r>
        <w:t>A predictive model was created based on Random Forest Classifier</w:t>
      </w:r>
      <w:r w:rsidR="00E7018C">
        <w:t xml:space="preserve">. </w:t>
      </w:r>
      <w:r>
        <w:t xml:space="preserve">Model hyperparameters were optimized using </w:t>
      </w:r>
      <w:r w:rsidR="00E7018C">
        <w:t xml:space="preserve">grid search with </w:t>
      </w:r>
      <w:r>
        <w:t>cross validation method using 10 folds. Due to the large number of data</w:t>
      </w:r>
      <w:r w:rsidR="004C6AEE">
        <w:t>points</w:t>
      </w:r>
      <w:r>
        <w:t xml:space="preserve"> in the training dataset, the cross validation was performed on the 20% random sample (100000 data points).</w:t>
      </w:r>
      <w:r w:rsidR="00E7018C">
        <w:t xml:space="preserve"> The hyperparameter search was focusing on the maximum number of features and number of estimator parameters of the random forest classifier</w:t>
      </w:r>
      <w:r w:rsidR="00556711">
        <w:t xml:space="preserve"> with accuracy being the optimizing parameter.</w:t>
      </w:r>
      <w:r w:rsidR="003B54E4">
        <w:t xml:space="preserve"> The result of the hyperparameter selection is as follows</w:t>
      </w:r>
      <w:r w:rsidR="00DE7CFE">
        <w:t xml:space="preserve"> using mean accuracy score across different folds</w:t>
      </w:r>
      <w:bookmarkStart w:id="6" w:name="_GoBack"/>
      <w:bookmarkEnd w:id="6"/>
      <w:r w:rsidR="003B54E4">
        <w:t>:</w:t>
      </w:r>
    </w:p>
    <w:p w14:paraId="58C8A4DC" w14:textId="1B4151A0" w:rsidR="00556711" w:rsidRDefault="00556711" w:rsidP="00556711">
      <w:pPr>
        <w:jc w:val="center"/>
      </w:pPr>
      <w:r>
        <w:rPr>
          <w:noProof/>
        </w:rPr>
        <w:drawing>
          <wp:inline distT="0" distB="0" distL="0" distR="0" wp14:anchorId="33E51847" wp14:editId="58148991">
            <wp:extent cx="2643872" cy="1821485"/>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4884" cy="1849740"/>
                    </a:xfrm>
                    <a:prstGeom prst="rect">
                      <a:avLst/>
                    </a:prstGeom>
                  </pic:spPr>
                </pic:pic>
              </a:graphicData>
            </a:graphic>
          </wp:inline>
        </w:drawing>
      </w:r>
    </w:p>
    <w:p w14:paraId="422D90EC" w14:textId="624DE54C" w:rsidR="00F64109" w:rsidRDefault="00E7018C" w:rsidP="00F64109">
      <w:r>
        <w:t>After the hyperparameters were optimized, the model was trained again with the 70% of the training data and tested</w:t>
      </w:r>
      <w:r w:rsidR="00F64109">
        <w:t xml:space="preserve"> with the 30% of the remaining data</w:t>
      </w:r>
      <w:r>
        <w:t xml:space="preserve">. The following </w:t>
      </w:r>
      <w:r w:rsidR="00432C17">
        <w:t>ROC curve was obtained.</w:t>
      </w:r>
    </w:p>
    <w:p w14:paraId="4CC8D6D5" w14:textId="26EE6342" w:rsidR="002947D2" w:rsidRDefault="002947D2" w:rsidP="002947D2">
      <w:pPr>
        <w:jc w:val="center"/>
      </w:pPr>
      <w:r>
        <w:rPr>
          <w:noProof/>
        </w:rPr>
        <w:drawing>
          <wp:inline distT="0" distB="0" distL="0" distR="0" wp14:anchorId="5922EAFD" wp14:editId="2B9DDAF5">
            <wp:extent cx="37909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2638425"/>
                    </a:xfrm>
                    <a:prstGeom prst="rect">
                      <a:avLst/>
                    </a:prstGeom>
                  </pic:spPr>
                </pic:pic>
              </a:graphicData>
            </a:graphic>
          </wp:inline>
        </w:drawing>
      </w:r>
    </w:p>
    <w:p w14:paraId="707D3084" w14:textId="66BC550B" w:rsidR="00F64109" w:rsidRDefault="00432C17" w:rsidP="00F64109">
      <w:r>
        <w:t xml:space="preserve">In addition, feature </w:t>
      </w:r>
      <w:proofErr w:type="spellStart"/>
      <w:r>
        <w:t>importances</w:t>
      </w:r>
      <w:proofErr w:type="spellEnd"/>
      <w:r>
        <w:t xml:space="preserve"> were evaluated from with the following results:</w:t>
      </w:r>
    </w:p>
    <w:p w14:paraId="62176AB9" w14:textId="6764AECD" w:rsidR="00432C17" w:rsidRDefault="00432C17" w:rsidP="00F64109">
      <w:r>
        <w:rPr>
          <w:noProof/>
        </w:rPr>
        <w:lastRenderedPageBreak/>
        <w:drawing>
          <wp:inline distT="0" distB="0" distL="0" distR="0" wp14:anchorId="1C92D281" wp14:editId="6D7FAD10">
            <wp:extent cx="5943600" cy="4149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9090"/>
                    </a:xfrm>
                    <a:prstGeom prst="rect">
                      <a:avLst/>
                    </a:prstGeom>
                  </pic:spPr>
                </pic:pic>
              </a:graphicData>
            </a:graphic>
          </wp:inline>
        </w:drawing>
      </w:r>
    </w:p>
    <w:p w14:paraId="3C0031B8" w14:textId="26ACC9C4" w:rsidR="00432C17" w:rsidRDefault="00432C17" w:rsidP="00F64109">
      <w:r>
        <w:t xml:space="preserve">As can be seen, the highest feature importance is attributed to the engineered feature ‘lender classification’. Please note, that the importance of the encoded categorical features </w:t>
      </w:r>
      <w:proofErr w:type="gramStart"/>
      <w:r>
        <w:t>are</w:t>
      </w:r>
      <w:proofErr w:type="gramEnd"/>
      <w:r>
        <w:t xml:space="preserve"> not plotted as they are much lower than the numerical features. This is however expected as the categorical features are encoded in a larger number of columns in the dataset.</w:t>
      </w:r>
    </w:p>
    <w:p w14:paraId="4DC51CEC" w14:textId="570A34B8" w:rsidR="00432C17" w:rsidRDefault="00432C17" w:rsidP="00F64109">
      <w:r>
        <w:t>Overal</w:t>
      </w:r>
      <w:r w:rsidR="002C1091">
        <w:t>l</w:t>
      </w:r>
      <w:r>
        <w:t>, the model translates into the following standard performance classification metrics:</w:t>
      </w:r>
    </w:p>
    <w:p w14:paraId="156659CC" w14:textId="51E2ED54" w:rsidR="00432C17" w:rsidRDefault="00432C17" w:rsidP="00432C17">
      <w:pPr>
        <w:pStyle w:val="ListParagraph"/>
        <w:numPr>
          <w:ilvl w:val="0"/>
          <w:numId w:val="8"/>
        </w:numPr>
      </w:pPr>
      <w:r>
        <w:t xml:space="preserve">Accuracy: </w:t>
      </w:r>
      <w:r w:rsidRPr="00432C17">
        <w:t>0.72238</w:t>
      </w:r>
    </w:p>
    <w:p w14:paraId="70A1B6F9" w14:textId="501A44AF" w:rsidR="00432C17" w:rsidRDefault="00432C17" w:rsidP="00432C17">
      <w:pPr>
        <w:pStyle w:val="ListParagraph"/>
        <w:numPr>
          <w:ilvl w:val="0"/>
          <w:numId w:val="8"/>
        </w:numPr>
      </w:pPr>
      <w:r>
        <w:t xml:space="preserve">Precision: </w:t>
      </w:r>
      <w:r w:rsidRPr="00432C17">
        <w:t>0.70719</w:t>
      </w:r>
    </w:p>
    <w:p w14:paraId="0DAC1DEE" w14:textId="166AA2C1" w:rsidR="00432C17" w:rsidRDefault="00432C17" w:rsidP="00432C17">
      <w:pPr>
        <w:pStyle w:val="ListParagraph"/>
        <w:numPr>
          <w:ilvl w:val="0"/>
          <w:numId w:val="8"/>
        </w:numPr>
      </w:pPr>
      <w:r>
        <w:t xml:space="preserve">Recall: </w:t>
      </w:r>
      <w:r w:rsidR="002C1091">
        <w:t xml:space="preserve">0. </w:t>
      </w:r>
      <w:r w:rsidRPr="00432C17">
        <w:t>76195</w:t>
      </w:r>
    </w:p>
    <w:p w14:paraId="0BD3D43F" w14:textId="23F49EDF" w:rsidR="00432C17" w:rsidRDefault="00432C17" w:rsidP="00432C17">
      <w:pPr>
        <w:pStyle w:val="ListParagraph"/>
        <w:numPr>
          <w:ilvl w:val="0"/>
          <w:numId w:val="8"/>
        </w:numPr>
      </w:pPr>
      <w:r>
        <w:t xml:space="preserve">F1 Score: </w:t>
      </w:r>
      <w:r w:rsidRPr="00432C17">
        <w:t>0.7335</w:t>
      </w:r>
    </w:p>
    <w:p w14:paraId="7A7F8456" w14:textId="3C27C982" w:rsidR="002C1091" w:rsidRDefault="002C1091" w:rsidP="002C1091">
      <w:r>
        <w:t>And the confusion matrix:</w:t>
      </w:r>
    </w:p>
    <w:p w14:paraId="5D6A6588" w14:textId="7B7EE236" w:rsidR="002C1091" w:rsidRPr="00F64109" w:rsidRDefault="002C1091" w:rsidP="002C1091">
      <w:r>
        <w:rPr>
          <w:noProof/>
        </w:rPr>
        <w:drawing>
          <wp:inline distT="0" distB="0" distL="0" distR="0" wp14:anchorId="4DB931D2" wp14:editId="3F9F5EFB">
            <wp:extent cx="1752004" cy="171907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9400" cy="1745953"/>
                    </a:xfrm>
                    <a:prstGeom prst="rect">
                      <a:avLst/>
                    </a:prstGeom>
                  </pic:spPr>
                </pic:pic>
              </a:graphicData>
            </a:graphic>
          </wp:inline>
        </w:drawing>
      </w:r>
    </w:p>
    <w:sectPr w:rsidR="002C1091" w:rsidRPr="00F64109" w:rsidSect="008F7049">
      <w:footerReference w:type="default" r:id="rId21"/>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9D12E" w14:textId="77777777" w:rsidR="005A2815" w:rsidRDefault="005A2815" w:rsidP="008F7049">
      <w:pPr>
        <w:spacing w:after="0" w:line="240" w:lineRule="auto"/>
      </w:pPr>
      <w:r>
        <w:separator/>
      </w:r>
    </w:p>
  </w:endnote>
  <w:endnote w:type="continuationSeparator" w:id="0">
    <w:p w14:paraId="2F332DF1" w14:textId="77777777" w:rsidR="005A2815" w:rsidRDefault="005A2815" w:rsidP="008F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315370"/>
      <w:docPartObj>
        <w:docPartGallery w:val="Page Numbers (Bottom of Page)"/>
        <w:docPartUnique/>
      </w:docPartObj>
    </w:sdtPr>
    <w:sdtEndPr>
      <w:rPr>
        <w:color w:val="7F7F7F" w:themeColor="background1" w:themeShade="7F"/>
        <w:spacing w:val="60"/>
      </w:rPr>
    </w:sdtEndPr>
    <w:sdtContent>
      <w:p w14:paraId="3C83DCB7" w14:textId="732F2FAD" w:rsidR="008F7049" w:rsidRDefault="008F70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C18D01" w14:textId="77777777" w:rsidR="008F7049" w:rsidRDefault="008F7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26476" w14:textId="77777777" w:rsidR="005A2815" w:rsidRDefault="005A2815" w:rsidP="008F7049">
      <w:pPr>
        <w:spacing w:after="0" w:line="240" w:lineRule="auto"/>
      </w:pPr>
      <w:r>
        <w:separator/>
      </w:r>
    </w:p>
  </w:footnote>
  <w:footnote w:type="continuationSeparator" w:id="0">
    <w:p w14:paraId="420375DA" w14:textId="77777777" w:rsidR="005A2815" w:rsidRDefault="005A2815" w:rsidP="008F7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2C37"/>
    <w:multiLevelType w:val="hybridMultilevel"/>
    <w:tmpl w:val="0BEA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C0DFA"/>
    <w:multiLevelType w:val="hybridMultilevel"/>
    <w:tmpl w:val="D59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31E18"/>
    <w:multiLevelType w:val="hybridMultilevel"/>
    <w:tmpl w:val="65AE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D5674"/>
    <w:multiLevelType w:val="hybridMultilevel"/>
    <w:tmpl w:val="CF7E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BEA"/>
    <w:multiLevelType w:val="hybridMultilevel"/>
    <w:tmpl w:val="1C1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2626F"/>
    <w:multiLevelType w:val="hybridMultilevel"/>
    <w:tmpl w:val="35E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1371"/>
    <w:multiLevelType w:val="hybridMultilevel"/>
    <w:tmpl w:val="2E20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555C9"/>
    <w:multiLevelType w:val="hybridMultilevel"/>
    <w:tmpl w:val="808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82"/>
    <w:rsid w:val="00056112"/>
    <w:rsid w:val="0007648F"/>
    <w:rsid w:val="00076C6D"/>
    <w:rsid w:val="001B5654"/>
    <w:rsid w:val="002947D2"/>
    <w:rsid w:val="002C1091"/>
    <w:rsid w:val="002C15BC"/>
    <w:rsid w:val="002E0A82"/>
    <w:rsid w:val="00335267"/>
    <w:rsid w:val="00380DC7"/>
    <w:rsid w:val="0039251D"/>
    <w:rsid w:val="003B5256"/>
    <w:rsid w:val="003B54E4"/>
    <w:rsid w:val="003C47F9"/>
    <w:rsid w:val="003D41A6"/>
    <w:rsid w:val="003D6221"/>
    <w:rsid w:val="003E5D05"/>
    <w:rsid w:val="00432C17"/>
    <w:rsid w:val="00454D9A"/>
    <w:rsid w:val="00491A38"/>
    <w:rsid w:val="004C6AEE"/>
    <w:rsid w:val="004F0DA6"/>
    <w:rsid w:val="005007FF"/>
    <w:rsid w:val="00500F25"/>
    <w:rsid w:val="00521CF8"/>
    <w:rsid w:val="005251EE"/>
    <w:rsid w:val="00556711"/>
    <w:rsid w:val="005A2815"/>
    <w:rsid w:val="005D2C74"/>
    <w:rsid w:val="00621743"/>
    <w:rsid w:val="00661BEF"/>
    <w:rsid w:val="0067389E"/>
    <w:rsid w:val="007158DA"/>
    <w:rsid w:val="00763B17"/>
    <w:rsid w:val="00802A45"/>
    <w:rsid w:val="008C1B6C"/>
    <w:rsid w:val="008F7049"/>
    <w:rsid w:val="00A14A55"/>
    <w:rsid w:val="00A44F71"/>
    <w:rsid w:val="00A96DAA"/>
    <w:rsid w:val="00B002C0"/>
    <w:rsid w:val="00BE2BBB"/>
    <w:rsid w:val="00BF1D21"/>
    <w:rsid w:val="00C17D21"/>
    <w:rsid w:val="00CA34A6"/>
    <w:rsid w:val="00D60F31"/>
    <w:rsid w:val="00D66CB0"/>
    <w:rsid w:val="00DD752D"/>
    <w:rsid w:val="00DE7CFE"/>
    <w:rsid w:val="00E55612"/>
    <w:rsid w:val="00E55677"/>
    <w:rsid w:val="00E569BF"/>
    <w:rsid w:val="00E7018C"/>
    <w:rsid w:val="00E942A1"/>
    <w:rsid w:val="00EB0C39"/>
    <w:rsid w:val="00F64109"/>
    <w:rsid w:val="00FB4ABC"/>
    <w:rsid w:val="00FC0989"/>
    <w:rsid w:val="00FD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5AFF"/>
  <w15:chartTrackingRefBased/>
  <w15:docId w15:val="{8A679476-3336-44EE-B11C-AE9D83D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0A8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14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A55"/>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A14A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4A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BE2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BBB"/>
    <w:rPr>
      <w:rFonts w:ascii="Segoe UI" w:hAnsi="Segoe UI" w:cs="Segoe UI"/>
      <w:sz w:val="18"/>
      <w:szCs w:val="18"/>
    </w:rPr>
  </w:style>
  <w:style w:type="paragraph" w:styleId="Caption">
    <w:name w:val="caption"/>
    <w:basedOn w:val="Normal"/>
    <w:next w:val="Normal"/>
    <w:uiPriority w:val="35"/>
    <w:unhideWhenUsed/>
    <w:qFormat/>
    <w:rsid w:val="00BE2BBB"/>
    <w:pPr>
      <w:spacing w:after="200" w:line="240" w:lineRule="auto"/>
    </w:pPr>
    <w:rPr>
      <w:i/>
      <w:iCs/>
      <w:color w:val="44546A" w:themeColor="text2"/>
      <w:sz w:val="18"/>
      <w:szCs w:val="18"/>
    </w:rPr>
  </w:style>
  <w:style w:type="paragraph" w:styleId="ListParagraph">
    <w:name w:val="List Paragraph"/>
    <w:basedOn w:val="Normal"/>
    <w:uiPriority w:val="34"/>
    <w:qFormat/>
    <w:rsid w:val="00BE2BBB"/>
    <w:pPr>
      <w:ind w:left="720"/>
      <w:contextualSpacing/>
    </w:pPr>
  </w:style>
  <w:style w:type="character" w:styleId="Hyperlink">
    <w:name w:val="Hyperlink"/>
    <w:basedOn w:val="DefaultParagraphFont"/>
    <w:uiPriority w:val="99"/>
    <w:unhideWhenUsed/>
    <w:rsid w:val="001B5654"/>
    <w:rPr>
      <w:color w:val="0000FF"/>
      <w:u w:val="single"/>
    </w:rPr>
  </w:style>
  <w:style w:type="character" w:styleId="UnresolvedMention">
    <w:name w:val="Unresolved Mention"/>
    <w:basedOn w:val="DefaultParagraphFont"/>
    <w:uiPriority w:val="99"/>
    <w:semiHidden/>
    <w:unhideWhenUsed/>
    <w:rsid w:val="001B5654"/>
    <w:rPr>
      <w:color w:val="605E5C"/>
      <w:shd w:val="clear" w:color="auto" w:fill="E1DFDD"/>
    </w:rPr>
  </w:style>
  <w:style w:type="paragraph" w:styleId="Header">
    <w:name w:val="header"/>
    <w:basedOn w:val="Normal"/>
    <w:link w:val="HeaderChar"/>
    <w:uiPriority w:val="99"/>
    <w:unhideWhenUsed/>
    <w:rsid w:val="008F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049"/>
  </w:style>
  <w:style w:type="paragraph" w:styleId="Footer">
    <w:name w:val="footer"/>
    <w:basedOn w:val="Normal"/>
    <w:link w:val="FooterChar"/>
    <w:uiPriority w:val="99"/>
    <w:unhideWhenUsed/>
    <w:rsid w:val="008F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915">
      <w:bodyDiv w:val="1"/>
      <w:marLeft w:val="0"/>
      <w:marRight w:val="0"/>
      <w:marTop w:val="0"/>
      <w:marBottom w:val="0"/>
      <w:divBdr>
        <w:top w:val="none" w:sz="0" w:space="0" w:color="auto"/>
        <w:left w:val="none" w:sz="0" w:space="0" w:color="auto"/>
        <w:bottom w:val="none" w:sz="0" w:space="0" w:color="auto"/>
        <w:right w:val="none" w:sz="0" w:space="0" w:color="auto"/>
      </w:divBdr>
    </w:div>
    <w:div w:id="162551279">
      <w:bodyDiv w:val="1"/>
      <w:marLeft w:val="0"/>
      <w:marRight w:val="0"/>
      <w:marTop w:val="0"/>
      <w:marBottom w:val="0"/>
      <w:divBdr>
        <w:top w:val="none" w:sz="0" w:space="0" w:color="auto"/>
        <w:left w:val="none" w:sz="0" w:space="0" w:color="auto"/>
        <w:bottom w:val="none" w:sz="0" w:space="0" w:color="auto"/>
        <w:right w:val="none" w:sz="0" w:space="0" w:color="auto"/>
      </w:divBdr>
    </w:div>
    <w:div w:id="1760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ensus.gov/geographies/reference-files/2017/demo/popest/2017-fips.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akedzy/dyth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7DDB-8C91-41BE-A2BC-A2219C89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Podprocky</dc:creator>
  <cp:keywords/>
  <dc:description/>
  <cp:lastModifiedBy>Tomas Podprocky</cp:lastModifiedBy>
  <cp:revision>23</cp:revision>
  <cp:lastPrinted>2019-04-24T21:58:00Z</cp:lastPrinted>
  <dcterms:created xsi:type="dcterms:W3CDTF">2019-04-19T08:31:00Z</dcterms:created>
  <dcterms:modified xsi:type="dcterms:W3CDTF">2019-04-24T21:59:00Z</dcterms:modified>
</cp:coreProperties>
</file>