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SEMINARIO: ARTES ESCÉNICAS E INSTITUCIONALIDAD CULTURAL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verpass" w:cs="Overpass" w:eastAsia="Overpass" w:hAnsi="Overpass"/>
          <w:shd w:fill="eeeeee" w:val="clear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El Sindicato de Actores y Actrices de Chile albergó el Seminario “Artes Escénicas e Institucionalidad Cultural” desarrollado el 24 de mayo, Un espacio donde pudimos generar un diálogo respecto al estado actual de nuestras políticas públicas y culturales junto a los </w:t>
      </w:r>
      <w:r w:rsidDel="00000000" w:rsidR="00000000" w:rsidRPr="00000000">
        <w:rPr>
          <w:rFonts w:ascii="Overpass" w:cs="Overpass" w:eastAsia="Overpass" w:hAnsi="Overpass"/>
          <w:shd w:fill="eeeeee" w:val="clear"/>
          <w:rtl w:val="0"/>
        </w:rPr>
        <w:t xml:space="preserve">distintos gremios que conforman las artes escénicas.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Overpass" w:cs="Overpass" w:eastAsia="Overpass" w:hAnsi="Overpass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Overpass" w:cs="Overpass" w:eastAsia="Overpass" w:hAnsi="Overpass"/>
          <w:shd w:fill="eeeeee" w:val="clear"/>
        </w:rPr>
      </w:pPr>
      <w:r w:rsidDel="00000000" w:rsidR="00000000" w:rsidRPr="00000000">
        <w:rPr>
          <w:rFonts w:ascii="Overpass" w:cs="Overpass" w:eastAsia="Overpass" w:hAnsi="Overpass"/>
          <w:shd w:fill="eeeeee" w:val="clear"/>
          <w:rtl w:val="0"/>
        </w:rPr>
        <w:t xml:space="preserve">En la instancia participaron de la Mesa de Expertas, Ana María López del Sindicato de Actores y Actrices de Chile (SIDARTE), Marjorie Ávalos del Sindicato Nacional de Trabajadores Artistas de Danza (SINATTAD), y Carolina Pastén, Secretaria Ejecutiva de Artes Escénicas del Ministerio de las culturas, las Artes y el Patrimonio. Además, fue moderada por Camila Casanova, productora y gestora cultural de la Unión Nacional de Artistas.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