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TEXTO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SEMINARIO: DERECHOS DE AUTOR/ INTELIGENCIA ARTIFICIAL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El viernes 14 de noviembre vivimos una jornada imprescindible para el debate cultural en Chile.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El seminario “Derechos de Autor/Inteligencia Artificial”, organizado por la Unión Nacional de Artistas (UNA) en colaboración con el Centro Cultural Gabriela Mistral (GAM), reunió a voces fundamentales para reflexionar sobre los desafíos que la IA plantea al mundo creativo. Un espacio necesario para pensar el futuro de los derechos de autor, la protección de las y los creadores, y las transformaciones que ya están ocurriendo en el ecosistema artístico y cultural.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En la ocasión participaron Alejandra Martí, Directora Ejecutiva de GAM, Arturo Duclos, Artista visual y Director de CreaImagen, Juan Antonio Durán, Director General de SCD, y Felipe Schuster representando a ATN.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Durante la conversación se abordaron temas clave como: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• Los vacíos legales frente al uso de IA en procesos creativos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• La urgencia de actualizar políticas públicas y marcos regulatorios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• El rol de las organizaciones y comunidades artísticas frente a este nuevo escenario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• La defensa de los derechos de autor como pilar para la sostenibilidad cultural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Revive la actividad aquí: </w:t>
      </w:r>
      <w:hyperlink r:id="rId6">
        <w:r w:rsidDel="00000000" w:rsidR="00000000" w:rsidRPr="00000000">
          <w:rPr>
            <w:rFonts w:ascii="Overpass" w:cs="Overpass" w:eastAsia="Overpass" w:hAnsi="Overpass"/>
            <w:b w:val="1"/>
            <w:bCs w:val="1"/>
            <w:u w:val="single"/>
            <w:rtl w:val="0"/>
          </w:rPr>
          <w:t xml:space="preserve">https://www.youtube.com/watch?v=DCElesi36KQ</w:t>
        </w:r>
      </w:hyperlink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CElesi36K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