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ECDA" w14:textId="1F977F7E" w:rsidR="00AF78D2" w:rsidRPr="00A60AC7" w:rsidRDefault="00A60AC7" w:rsidP="00A60AC7">
      <w:pPr>
        <w:pStyle w:val="Heading1"/>
        <w:rPr>
          <w:lang w:val="es-AR"/>
        </w:rPr>
      </w:pPr>
      <w:r w:rsidRPr="00A60AC7">
        <w:rPr>
          <w:lang w:val="es-AR"/>
        </w:rPr>
        <w:t>Memoria U2-A1</w:t>
      </w:r>
    </w:p>
    <w:p w14:paraId="5819AAEE" w14:textId="6BBF45FF" w:rsidR="00A60AC7" w:rsidRPr="00A60AC7" w:rsidRDefault="00A60AC7" w:rsidP="00A60AC7">
      <w:r w:rsidRPr="00A60AC7">
        <w:t>Cada archivo HTML sigue la misma estructura base:</w:t>
      </w:r>
    </w:p>
    <w:p w14:paraId="465EAFA8" w14:textId="2581FE7F" w:rsidR="00A60AC7" w:rsidRPr="00A60AC7" w:rsidRDefault="00A60AC7" w:rsidP="00A60AC7">
      <w:pPr>
        <w:rPr>
          <w:lang w:val="es-AR"/>
        </w:rPr>
      </w:pPr>
      <w:r w:rsidRPr="00A60AC7">
        <w:rPr>
          <w:noProof/>
        </w:rPr>
        <w:drawing>
          <wp:inline distT="0" distB="0" distL="0" distR="0" wp14:anchorId="32161356" wp14:editId="237B6696">
            <wp:extent cx="5730240" cy="1882140"/>
            <wp:effectExtent l="0" t="0" r="3810" b="3810"/>
            <wp:docPr id="189746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E462" w14:textId="64AF21CF" w:rsidR="00A60AC7" w:rsidRPr="00A60AC7" w:rsidRDefault="00A60AC7" w:rsidP="00A60AC7">
      <w:r w:rsidRPr="00A60AC7">
        <w:t xml:space="preserve">Se usa el sistema de </w:t>
      </w:r>
      <w:proofErr w:type="spellStart"/>
      <w:r w:rsidRPr="00A60AC7">
        <w:t>grid</w:t>
      </w:r>
      <w:proofErr w:type="spellEnd"/>
      <w:r w:rsidRPr="00A60AC7">
        <w:t xml:space="preserve"> de Bootstrap (.container</w:t>
      </w:r>
      <w:proofErr w:type="gramStart"/>
      <w:r w:rsidRPr="00A60AC7">
        <w:t>, .</w:t>
      </w:r>
      <w:proofErr w:type="spellStart"/>
      <w:r w:rsidRPr="00A60AC7">
        <w:t>row</w:t>
      </w:r>
      <w:proofErr w:type="spellEnd"/>
      <w:r w:rsidRPr="00A60AC7">
        <w:t>, .col</w:t>
      </w:r>
      <w:proofErr w:type="gramEnd"/>
      <w:r w:rsidRPr="00A60AC7">
        <w:t>-3</w:t>
      </w:r>
      <w:proofErr w:type="gramStart"/>
      <w:r w:rsidRPr="00A60AC7">
        <w:t>, .col</w:t>
      </w:r>
      <w:proofErr w:type="gramEnd"/>
      <w:r w:rsidRPr="00A60AC7">
        <w:t>-9) para dividir el contenido en una barra lateral izquierda con el menú de navegación y un área principal de contenido.</w:t>
      </w:r>
    </w:p>
    <w:p w14:paraId="1C848D5C" w14:textId="2C271E14" w:rsidR="00A60AC7" w:rsidRPr="00A60AC7" w:rsidRDefault="00A60AC7" w:rsidP="00A60AC7">
      <w:r w:rsidRPr="00A60AC7">
        <w:t>La barra lateral i</w:t>
      </w:r>
      <w:r w:rsidRPr="00A60AC7">
        <w:t>ncluye un título, un menú vertical con enlaces (&lt;</w:t>
      </w:r>
      <w:proofErr w:type="spellStart"/>
      <w:r w:rsidRPr="00A60AC7">
        <w:t>ul</w:t>
      </w:r>
      <w:proofErr w:type="spellEnd"/>
      <w:r w:rsidRPr="00A60AC7">
        <w:t xml:space="preserve">&gt; con clases </w:t>
      </w:r>
      <w:proofErr w:type="spellStart"/>
      <w:r w:rsidRPr="00A60AC7">
        <w:t>nav</w:t>
      </w:r>
      <w:proofErr w:type="spellEnd"/>
      <w:r w:rsidRPr="00A60AC7">
        <w:t xml:space="preserve"> </w:t>
      </w:r>
      <w:proofErr w:type="spellStart"/>
      <w:r w:rsidRPr="00A60AC7">
        <w:t>nav-pills</w:t>
      </w:r>
      <w:proofErr w:type="spellEnd"/>
      <w:r w:rsidRPr="00A60AC7">
        <w:t xml:space="preserve"> </w:t>
      </w:r>
      <w:proofErr w:type="spellStart"/>
      <w:r w:rsidRPr="00A60AC7">
        <w:t>flex-column</w:t>
      </w:r>
      <w:proofErr w:type="spellEnd"/>
      <w:r w:rsidRPr="00A60AC7">
        <w:t>) y un formulario de búsqueda.</w:t>
      </w:r>
    </w:p>
    <w:p w14:paraId="32CC3B32" w14:textId="7F2EFB93" w:rsidR="00A60AC7" w:rsidRPr="00A60AC7" w:rsidRDefault="00A60AC7" w:rsidP="00A60AC7">
      <w:r w:rsidRPr="00A60AC7">
        <w:rPr>
          <w:noProof/>
        </w:rPr>
        <w:drawing>
          <wp:inline distT="0" distB="0" distL="0" distR="0" wp14:anchorId="6EE50D18" wp14:editId="0FC7CDCD">
            <wp:extent cx="5730240" cy="1028700"/>
            <wp:effectExtent l="0" t="0" r="3810" b="0"/>
            <wp:docPr id="1756393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3E01" w14:textId="79299A5F" w:rsidR="00A60AC7" w:rsidRPr="00A60AC7" w:rsidRDefault="00A60AC7" w:rsidP="00A60AC7">
      <w:r w:rsidRPr="00A60AC7">
        <w:t xml:space="preserve">La clase active marca la página actual. Bootstrap gestiona los estilos de los botones y la disposición vertical con </w:t>
      </w:r>
      <w:proofErr w:type="spellStart"/>
      <w:r w:rsidRPr="00A60AC7">
        <w:t>flex-column</w:t>
      </w:r>
      <w:proofErr w:type="spellEnd"/>
      <w:r w:rsidRPr="00A60AC7">
        <w:t>.</w:t>
      </w:r>
      <w:r>
        <w:t xml:space="preserve"> </w:t>
      </w:r>
      <w:r w:rsidRPr="00A60AC7">
        <w:t xml:space="preserve">El formulario usa las clases </w:t>
      </w:r>
      <w:proofErr w:type="spellStart"/>
      <w:r w:rsidRPr="00A60AC7">
        <w:t>form</w:t>
      </w:r>
      <w:proofErr w:type="spellEnd"/>
      <w:r w:rsidRPr="00A60AC7">
        <w:t xml:space="preserve">-control y </w:t>
      </w:r>
      <w:proofErr w:type="spellStart"/>
      <w:r w:rsidRPr="00A60AC7">
        <w:t>btn</w:t>
      </w:r>
      <w:proofErr w:type="spellEnd"/>
      <w:r w:rsidRPr="00A60AC7">
        <w:t xml:space="preserve"> </w:t>
      </w:r>
      <w:proofErr w:type="spellStart"/>
      <w:r w:rsidRPr="00A60AC7">
        <w:t>btn-primary</w:t>
      </w:r>
      <w:proofErr w:type="spellEnd"/>
      <w:r w:rsidRPr="00A60AC7">
        <w:t xml:space="preserve"> para mantener la coherencia visual del </w:t>
      </w:r>
      <w:proofErr w:type="spellStart"/>
      <w:r w:rsidRPr="00A60AC7">
        <w:t>framework</w:t>
      </w:r>
      <w:proofErr w:type="spellEnd"/>
      <w:r w:rsidRPr="00A60AC7">
        <w:t>.</w:t>
      </w:r>
    </w:p>
    <w:p w14:paraId="48505AD3" w14:textId="77777777" w:rsidR="00A60AC7" w:rsidRPr="00A60AC7" w:rsidRDefault="00A60AC7" w:rsidP="00A60AC7">
      <w:r w:rsidRPr="00A60AC7">
        <w:t>Cada página tiene un esquema similar:</w:t>
      </w:r>
    </w:p>
    <w:p w14:paraId="4DB93D26" w14:textId="77777777" w:rsidR="00A60AC7" w:rsidRPr="00A60AC7" w:rsidRDefault="00A60AC7" w:rsidP="00A60AC7">
      <w:pPr>
        <w:numPr>
          <w:ilvl w:val="0"/>
          <w:numId w:val="1"/>
        </w:numPr>
      </w:pPr>
      <w:r w:rsidRPr="00A60AC7">
        <w:t xml:space="preserve">Alerta informativa </w:t>
      </w:r>
      <w:proofErr w:type="gramStart"/>
      <w:r w:rsidRPr="00A60AC7">
        <w:t>(.</w:t>
      </w:r>
      <w:proofErr w:type="spellStart"/>
      <w:r w:rsidRPr="00A60AC7">
        <w:t>alert</w:t>
      </w:r>
      <w:proofErr w:type="spellEnd"/>
      <w:proofErr w:type="gramEnd"/>
      <w:r w:rsidRPr="00A60AC7">
        <w:t>) con colores distintos:</w:t>
      </w:r>
    </w:p>
    <w:p w14:paraId="566BB53E" w14:textId="77777777" w:rsidR="00A60AC7" w:rsidRPr="00A60AC7" w:rsidRDefault="00A60AC7" w:rsidP="00A60AC7">
      <w:pPr>
        <w:numPr>
          <w:ilvl w:val="1"/>
          <w:numId w:val="1"/>
        </w:numPr>
      </w:pPr>
      <w:proofErr w:type="spellStart"/>
      <w:r w:rsidRPr="00A60AC7">
        <w:t>alert-danger</w:t>
      </w:r>
      <w:proofErr w:type="spellEnd"/>
      <w:r w:rsidRPr="00A60AC7">
        <w:t xml:space="preserve"> (</w:t>
      </w:r>
      <w:proofErr w:type="spellStart"/>
      <w:r w:rsidRPr="00A60AC7">
        <w:t>index</w:t>
      </w:r>
      <w:proofErr w:type="spellEnd"/>
      <w:r w:rsidRPr="00A60AC7">
        <w:t>)</w:t>
      </w:r>
    </w:p>
    <w:p w14:paraId="7D14EE93" w14:textId="77777777" w:rsidR="00A60AC7" w:rsidRPr="00A60AC7" w:rsidRDefault="00A60AC7" w:rsidP="00A60AC7">
      <w:pPr>
        <w:numPr>
          <w:ilvl w:val="1"/>
          <w:numId w:val="1"/>
        </w:numPr>
      </w:pPr>
      <w:proofErr w:type="spellStart"/>
      <w:r w:rsidRPr="00A60AC7">
        <w:t>alert-info</w:t>
      </w:r>
      <w:proofErr w:type="spellEnd"/>
      <w:r w:rsidRPr="00A60AC7">
        <w:t xml:space="preserve"> (spaghetti)</w:t>
      </w:r>
    </w:p>
    <w:p w14:paraId="2711828D" w14:textId="77777777" w:rsidR="00A60AC7" w:rsidRPr="00A60AC7" w:rsidRDefault="00A60AC7" w:rsidP="00A60AC7">
      <w:pPr>
        <w:numPr>
          <w:ilvl w:val="1"/>
          <w:numId w:val="1"/>
        </w:numPr>
      </w:pPr>
      <w:proofErr w:type="spellStart"/>
      <w:r w:rsidRPr="00A60AC7">
        <w:t>alert-</w:t>
      </w:r>
      <w:proofErr w:type="gramStart"/>
      <w:r w:rsidRPr="00A60AC7">
        <w:t>warning</w:t>
      </w:r>
      <w:proofErr w:type="spellEnd"/>
      <w:proofErr w:type="gramEnd"/>
      <w:r w:rsidRPr="00A60AC7">
        <w:t xml:space="preserve"> (</w:t>
      </w:r>
      <w:proofErr w:type="spellStart"/>
      <w:r w:rsidRPr="00A60AC7">
        <w:t>mushroom</w:t>
      </w:r>
      <w:proofErr w:type="spellEnd"/>
      <w:r w:rsidRPr="00A60AC7">
        <w:t>)</w:t>
      </w:r>
    </w:p>
    <w:p w14:paraId="3D0ED721" w14:textId="500B3FD9" w:rsidR="00A60AC7" w:rsidRPr="00A60AC7" w:rsidRDefault="00A60AC7" w:rsidP="00A60AC7">
      <w:r w:rsidRPr="00A60AC7">
        <w:t>Estas alertas se usaron para atraer la atención inmediata con mensajes cortos e íconos visuales de Bootstrap.</w:t>
      </w:r>
      <w:r>
        <w:br w:type="page"/>
      </w:r>
    </w:p>
    <w:p w14:paraId="181AC73B" w14:textId="77777777" w:rsidR="00A60AC7" w:rsidRPr="00A60AC7" w:rsidRDefault="00A60AC7" w:rsidP="00A60AC7">
      <w:pPr>
        <w:numPr>
          <w:ilvl w:val="0"/>
          <w:numId w:val="1"/>
        </w:numPr>
      </w:pPr>
      <w:r w:rsidRPr="00A60AC7">
        <w:lastRenderedPageBreak/>
        <w:t>Título principal y cita destacada (&lt;</w:t>
      </w:r>
      <w:proofErr w:type="spellStart"/>
      <w:r w:rsidRPr="00A60AC7">
        <w:t>blockquote</w:t>
      </w:r>
      <w:proofErr w:type="spellEnd"/>
      <w:r w:rsidRPr="00A60AC7">
        <w:t>&gt;):</w:t>
      </w:r>
    </w:p>
    <w:p w14:paraId="780BA1A5" w14:textId="071A9976" w:rsidR="00A60AC7" w:rsidRPr="00A60AC7" w:rsidRDefault="00A60AC7" w:rsidP="00A60AC7">
      <w:r w:rsidRPr="00A60AC7">
        <w:rPr>
          <w:noProof/>
        </w:rPr>
        <w:drawing>
          <wp:inline distT="0" distB="0" distL="0" distR="0" wp14:anchorId="617A2A9B" wp14:editId="70F521B2">
            <wp:extent cx="3657600" cy="998220"/>
            <wp:effectExtent l="0" t="0" r="0" b="0"/>
            <wp:docPr id="468572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3C1F" w14:textId="08AFA690" w:rsidR="00A60AC7" w:rsidRPr="00A60AC7" w:rsidRDefault="00A60AC7" w:rsidP="00A60AC7">
      <w:r w:rsidRPr="00A60AC7">
        <w:t>El archivo styles.css aplica un borde izquierdo y un espaciado personalizado:</w:t>
      </w:r>
    </w:p>
    <w:p w14:paraId="3F33FE32" w14:textId="758035EE" w:rsidR="00A60AC7" w:rsidRPr="00A60AC7" w:rsidRDefault="00A60AC7" w:rsidP="00A60AC7">
      <w:r w:rsidRPr="00A60AC7">
        <w:rPr>
          <w:noProof/>
        </w:rPr>
        <w:drawing>
          <wp:inline distT="0" distB="0" distL="0" distR="0" wp14:anchorId="12BEF457" wp14:editId="4DD4BDBF">
            <wp:extent cx="3276600" cy="2407920"/>
            <wp:effectExtent l="0" t="0" r="0" b="0"/>
            <wp:docPr id="176737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B232" w14:textId="2BF0268D" w:rsidR="00A60AC7" w:rsidRPr="00A60AC7" w:rsidRDefault="00A60AC7" w:rsidP="00A60AC7">
      <w:r w:rsidRPr="00A60AC7">
        <w:t xml:space="preserve">Tablas con datos </w:t>
      </w:r>
      <w:proofErr w:type="gramStart"/>
      <w:r w:rsidRPr="00A60AC7">
        <w:t>(.</w:t>
      </w:r>
      <w:proofErr w:type="spellStart"/>
      <w:r w:rsidRPr="00A60AC7">
        <w:t>table</w:t>
      </w:r>
      <w:proofErr w:type="gramEnd"/>
      <w:r w:rsidRPr="00A60AC7">
        <w:t>.table-</w:t>
      </w:r>
      <w:proofErr w:type="gramStart"/>
      <w:r w:rsidRPr="00A60AC7">
        <w:t>striped.table</w:t>
      </w:r>
      <w:proofErr w:type="gramEnd"/>
      <w:r w:rsidRPr="00A60AC7">
        <w:t>-bordered</w:t>
      </w:r>
      <w:proofErr w:type="spellEnd"/>
      <w:r w:rsidRPr="00A60AC7">
        <w:t>):</w:t>
      </w:r>
    </w:p>
    <w:p w14:paraId="58A41676" w14:textId="77777777" w:rsidR="00A60AC7" w:rsidRPr="00A60AC7" w:rsidRDefault="00A60AC7" w:rsidP="00A60AC7">
      <w:pPr>
        <w:numPr>
          <w:ilvl w:val="0"/>
          <w:numId w:val="2"/>
        </w:numPr>
      </w:pPr>
      <w:r w:rsidRPr="00A60AC7">
        <w:t>Se usaron para mostrar información estructurada (enfermedades, beneficios, especies).</w:t>
      </w:r>
    </w:p>
    <w:p w14:paraId="29FE85BC" w14:textId="77777777" w:rsidR="00A60AC7" w:rsidRPr="00A60AC7" w:rsidRDefault="00A60AC7" w:rsidP="00A60AC7">
      <w:pPr>
        <w:numPr>
          <w:ilvl w:val="0"/>
          <w:numId w:val="2"/>
        </w:numPr>
      </w:pPr>
      <w:r w:rsidRPr="00A60AC7">
        <w:t>Bootstrap aplica automáticamente rayado y bordes.</w:t>
      </w:r>
    </w:p>
    <w:p w14:paraId="245D411C" w14:textId="7A0416D3" w:rsidR="00A60AC7" w:rsidRPr="00A60AC7" w:rsidRDefault="00A60AC7" w:rsidP="00A60AC7">
      <w:r>
        <w:t>T</w:t>
      </w:r>
      <w:r w:rsidRPr="00A60AC7">
        <w:t xml:space="preserve">arjetas </w:t>
      </w:r>
      <w:proofErr w:type="gramStart"/>
      <w:r w:rsidRPr="00A60AC7">
        <w:t>(.</w:t>
      </w:r>
      <w:proofErr w:type="spellStart"/>
      <w:r w:rsidRPr="00A60AC7">
        <w:t>card</w:t>
      </w:r>
      <w:proofErr w:type="gramEnd"/>
      <w:r w:rsidRPr="00A60AC7">
        <w:t>-group</w:t>
      </w:r>
      <w:proofErr w:type="spellEnd"/>
      <w:r w:rsidRPr="00A60AC7">
        <w:t>):</w:t>
      </w:r>
    </w:p>
    <w:p w14:paraId="265107BC" w14:textId="11560FE9" w:rsidR="00A60AC7" w:rsidRPr="00A60AC7" w:rsidRDefault="00A60AC7" w:rsidP="00A60AC7">
      <w:r w:rsidRPr="00A60AC7">
        <w:rPr>
          <w:noProof/>
        </w:rPr>
        <w:drawing>
          <wp:inline distT="0" distB="0" distL="0" distR="0" wp14:anchorId="7F1FA4B6" wp14:editId="0EDEF015">
            <wp:extent cx="3342108" cy="2674620"/>
            <wp:effectExtent l="0" t="0" r="0" b="0"/>
            <wp:docPr id="904331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06" cy="267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A536" w14:textId="77777777" w:rsidR="00A60AC7" w:rsidRPr="00A60AC7" w:rsidRDefault="00A60AC7" w:rsidP="00A60AC7">
      <w:pPr>
        <w:pStyle w:val="ListParagraph"/>
        <w:numPr>
          <w:ilvl w:val="0"/>
          <w:numId w:val="6"/>
        </w:numPr>
      </w:pPr>
      <w:proofErr w:type="spellStart"/>
      <w:r w:rsidRPr="00A60AC7">
        <w:t>card-group</w:t>
      </w:r>
      <w:proofErr w:type="spellEnd"/>
      <w:r w:rsidRPr="00A60AC7">
        <w:t xml:space="preserve"> mantiene las tarjetas alineadas y con el mismo alto.</w:t>
      </w:r>
    </w:p>
    <w:p w14:paraId="6CF908AB" w14:textId="77777777" w:rsidR="00A60AC7" w:rsidRPr="00A60AC7" w:rsidRDefault="00A60AC7" w:rsidP="00A60AC7">
      <w:pPr>
        <w:pStyle w:val="ListParagraph"/>
        <w:numPr>
          <w:ilvl w:val="0"/>
          <w:numId w:val="6"/>
        </w:numPr>
      </w:pPr>
      <w:proofErr w:type="spellStart"/>
      <w:r w:rsidRPr="00A60AC7">
        <w:lastRenderedPageBreak/>
        <w:t>img-thumbnail</w:t>
      </w:r>
      <w:proofErr w:type="spellEnd"/>
      <w:r w:rsidRPr="00A60AC7">
        <w:t xml:space="preserve"> agrega un borde visual agradable a las imágenes.</w:t>
      </w:r>
    </w:p>
    <w:p w14:paraId="0504C90E" w14:textId="77777777" w:rsidR="00A60AC7" w:rsidRPr="00A60AC7" w:rsidRDefault="00A60AC7" w:rsidP="00A60AC7">
      <w:r w:rsidRPr="00A60AC7">
        <w:t>Cada documento se vincula entre sí mediante los enlaces del menú, lo que permite una navegación fluida:</w:t>
      </w:r>
    </w:p>
    <w:p w14:paraId="23A1D310" w14:textId="77777777" w:rsidR="00A60AC7" w:rsidRPr="00A60AC7" w:rsidRDefault="00A60AC7" w:rsidP="00A60AC7">
      <w:pPr>
        <w:numPr>
          <w:ilvl w:val="0"/>
          <w:numId w:val="5"/>
        </w:numPr>
      </w:pPr>
      <w:r w:rsidRPr="00A60AC7">
        <w:t>Desde cualquier página se puede volver a las otras dos sin recargar recursos externos.</w:t>
      </w:r>
    </w:p>
    <w:p w14:paraId="122AD067" w14:textId="77777777" w:rsidR="00A60AC7" w:rsidRPr="00A60AC7" w:rsidRDefault="00A60AC7" w:rsidP="00A60AC7">
      <w:pPr>
        <w:numPr>
          <w:ilvl w:val="0"/>
          <w:numId w:val="5"/>
        </w:numPr>
      </w:pPr>
      <w:r w:rsidRPr="00A60AC7">
        <w:t>Todos los HTML comparten la misma estructura base y hoja de estilos (styles.css), garantizando uniformidad.</w:t>
      </w:r>
    </w:p>
    <w:p w14:paraId="66D4FD22" w14:textId="77777777" w:rsidR="00A60AC7" w:rsidRPr="00A60AC7" w:rsidRDefault="00A60AC7" w:rsidP="00A60AC7"/>
    <w:sectPr w:rsidR="00A60AC7" w:rsidRPr="00A6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69CD"/>
    <w:multiLevelType w:val="multilevel"/>
    <w:tmpl w:val="346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93AD4"/>
    <w:multiLevelType w:val="multilevel"/>
    <w:tmpl w:val="2B84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90A30"/>
    <w:multiLevelType w:val="multilevel"/>
    <w:tmpl w:val="2B1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C23AD"/>
    <w:multiLevelType w:val="multilevel"/>
    <w:tmpl w:val="D42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37D66"/>
    <w:multiLevelType w:val="hybridMultilevel"/>
    <w:tmpl w:val="EC38A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B3223"/>
    <w:multiLevelType w:val="multilevel"/>
    <w:tmpl w:val="313E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650869">
    <w:abstractNumId w:val="1"/>
  </w:num>
  <w:num w:numId="2" w16cid:durableId="1448235141">
    <w:abstractNumId w:val="5"/>
  </w:num>
  <w:num w:numId="3" w16cid:durableId="1846089996">
    <w:abstractNumId w:val="3"/>
  </w:num>
  <w:num w:numId="4" w16cid:durableId="1443068697">
    <w:abstractNumId w:val="0"/>
  </w:num>
  <w:num w:numId="5" w16cid:durableId="340861659">
    <w:abstractNumId w:val="2"/>
  </w:num>
  <w:num w:numId="6" w16cid:durableId="1343631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CC"/>
    <w:rsid w:val="00015ECC"/>
    <w:rsid w:val="002D4DBF"/>
    <w:rsid w:val="00A60AC7"/>
    <w:rsid w:val="00AF78D2"/>
    <w:rsid w:val="00B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E9CA"/>
  <w15:chartTrackingRefBased/>
  <w15:docId w15:val="{3AC61E7F-4E33-4ACC-97AF-A3E2A0D5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Robino</dc:creator>
  <cp:keywords/>
  <dc:description/>
  <cp:lastModifiedBy>Tomas Robino</cp:lastModifiedBy>
  <cp:revision>2</cp:revision>
  <dcterms:created xsi:type="dcterms:W3CDTF">2025-10-26T13:01:00Z</dcterms:created>
  <dcterms:modified xsi:type="dcterms:W3CDTF">2025-10-26T13:09:00Z</dcterms:modified>
</cp:coreProperties>
</file>