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CCF0" w14:textId="5FBFB2FD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5C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EE29CE" wp14:editId="3B16C39E">
            <wp:simplePos x="0" y="0"/>
            <wp:positionH relativeFrom="column">
              <wp:posOffset>-346710</wp:posOffset>
            </wp:positionH>
            <wp:positionV relativeFrom="paragraph">
              <wp:posOffset>-366395</wp:posOffset>
            </wp:positionV>
            <wp:extent cx="2448530" cy="7810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98BB2" w14:textId="77777777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6FF727" w14:textId="58428307" w:rsidR="00AC2552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5C9">
        <w:rPr>
          <w:rFonts w:ascii="Times New Roman" w:hAnsi="Times New Roman" w:cs="Times New Roman"/>
          <w:sz w:val="32"/>
          <w:szCs w:val="32"/>
        </w:rPr>
        <w:t>Relatório - 1º Trabalho Prático</w:t>
      </w:r>
    </w:p>
    <w:p w14:paraId="2C20E0B9" w14:textId="6B3AB8C1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Estrutura de Dados e Algoritmos II</w:t>
      </w:r>
    </w:p>
    <w:p w14:paraId="46CEC284" w14:textId="01C0B7DB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Engenharia Informática</w:t>
      </w:r>
    </w:p>
    <w:p w14:paraId="49222E63" w14:textId="43073A93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2022 - 2023</w:t>
      </w:r>
    </w:p>
    <w:p w14:paraId="00C2A119" w14:textId="075F0108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B74B66" w14:textId="2CD46A70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57D71B" w14:textId="34E3F350" w:rsidR="00C505C9" w:rsidRDefault="00C505C9" w:rsidP="00C505C9">
      <w:pPr>
        <w:rPr>
          <w:rFonts w:ascii="Times New Roman" w:hAnsi="Times New Roman" w:cs="Times New Roman"/>
          <w:sz w:val="32"/>
          <w:szCs w:val="32"/>
        </w:rPr>
      </w:pPr>
    </w:p>
    <w:p w14:paraId="27FA0900" w14:textId="43769992" w:rsidR="00C505C9" w:rsidRPr="00C505C9" w:rsidRDefault="00C505C9" w:rsidP="00C505C9">
      <w:pPr>
        <w:jc w:val="center"/>
        <w:rPr>
          <w:rFonts w:ascii="Times New Roman" w:hAnsi="Times New Roman" w:cs="Times New Roman"/>
          <w:sz w:val="44"/>
          <w:szCs w:val="44"/>
        </w:rPr>
      </w:pPr>
      <w:r w:rsidRPr="00C505C9">
        <w:rPr>
          <w:rFonts w:ascii="Times New Roman" w:hAnsi="Times New Roman" w:cs="Times New Roman"/>
          <w:sz w:val="44"/>
          <w:szCs w:val="44"/>
        </w:rPr>
        <w:t xml:space="preserve">Problema: </w:t>
      </w:r>
      <w:proofErr w:type="spellStart"/>
      <w:r w:rsidRPr="00C505C9">
        <w:rPr>
          <w:rFonts w:ascii="Times New Roman" w:hAnsi="Times New Roman" w:cs="Times New Roman"/>
          <w:sz w:val="44"/>
          <w:szCs w:val="44"/>
        </w:rPr>
        <w:t>Conveyor</w:t>
      </w:r>
      <w:proofErr w:type="spellEnd"/>
      <w:r w:rsidRPr="00C505C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05C9">
        <w:rPr>
          <w:rFonts w:ascii="Times New Roman" w:hAnsi="Times New Roman" w:cs="Times New Roman"/>
          <w:sz w:val="44"/>
          <w:szCs w:val="44"/>
        </w:rPr>
        <w:t>Belts</w:t>
      </w:r>
      <w:proofErr w:type="spellEnd"/>
    </w:p>
    <w:p w14:paraId="49089A62" w14:textId="78BCD8BB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6EADF7" wp14:editId="10DCFD17">
            <wp:extent cx="4267200" cy="230380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91" cy="2314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DA171" w14:textId="08E614AE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408F6" w14:textId="452D9719" w:rsidR="00C505C9" w:rsidRPr="00C505C9" w:rsidRDefault="00C505C9" w:rsidP="00C505C9">
      <w:pPr>
        <w:rPr>
          <w:rFonts w:ascii="Times New Roman" w:hAnsi="Times New Roman" w:cs="Times New Roman"/>
          <w:sz w:val="28"/>
          <w:szCs w:val="28"/>
        </w:rPr>
      </w:pPr>
      <w:r w:rsidRPr="00C505C9">
        <w:rPr>
          <w:rFonts w:ascii="Times New Roman" w:hAnsi="Times New Roman" w:cs="Times New Roman"/>
          <w:sz w:val="28"/>
          <w:szCs w:val="28"/>
        </w:rPr>
        <w:t xml:space="preserve">Trabalho Realizado por: </w:t>
      </w:r>
    </w:p>
    <w:p w14:paraId="010A8070" w14:textId="14851FA8" w:rsidR="00C505C9" w:rsidRPr="00C505C9" w:rsidRDefault="00C505C9" w:rsidP="00C505C9">
      <w:pPr>
        <w:rPr>
          <w:rFonts w:ascii="Times New Roman" w:hAnsi="Times New Roman" w:cs="Times New Roman"/>
          <w:sz w:val="28"/>
          <w:szCs w:val="28"/>
        </w:rPr>
      </w:pPr>
      <w:r w:rsidRPr="00C505C9">
        <w:rPr>
          <w:rFonts w:ascii="Times New Roman" w:hAnsi="Times New Roman" w:cs="Times New Roman"/>
          <w:sz w:val="28"/>
          <w:szCs w:val="28"/>
        </w:rPr>
        <w:t>- Daniel Barreiros nº48452</w:t>
      </w:r>
    </w:p>
    <w:p w14:paraId="1721C8FC" w14:textId="521C29E0" w:rsidR="00C505C9" w:rsidRPr="00C505C9" w:rsidRDefault="00C505C9" w:rsidP="00C505C9">
      <w:pPr>
        <w:rPr>
          <w:rFonts w:ascii="Times New Roman" w:hAnsi="Times New Roman" w:cs="Times New Roman"/>
          <w:sz w:val="28"/>
          <w:szCs w:val="28"/>
        </w:rPr>
      </w:pPr>
      <w:r w:rsidRPr="00C505C9">
        <w:rPr>
          <w:rFonts w:ascii="Times New Roman" w:hAnsi="Times New Roman" w:cs="Times New Roman"/>
          <w:sz w:val="28"/>
          <w:szCs w:val="28"/>
        </w:rPr>
        <w:t>- Tomás Antunes nº48511</w:t>
      </w:r>
    </w:p>
    <w:p w14:paraId="1D7F58E8" w14:textId="6F1283E1" w:rsidR="00C505C9" w:rsidRDefault="00C505C9" w:rsidP="00C505C9">
      <w:pPr>
        <w:rPr>
          <w:rFonts w:ascii="Times New Roman" w:hAnsi="Times New Roman" w:cs="Times New Roman"/>
          <w:sz w:val="28"/>
          <w:szCs w:val="28"/>
        </w:rPr>
      </w:pPr>
      <w:r w:rsidRPr="00C505C9">
        <w:rPr>
          <w:rFonts w:ascii="Times New Roman" w:hAnsi="Times New Roman" w:cs="Times New Roman"/>
          <w:sz w:val="28"/>
          <w:szCs w:val="28"/>
        </w:rPr>
        <w:t xml:space="preserve">- Grupo do Mooshak: </w:t>
      </w:r>
      <w:r>
        <w:rPr>
          <w:rFonts w:ascii="Times New Roman" w:hAnsi="Times New Roman" w:cs="Times New Roman"/>
          <w:sz w:val="28"/>
          <w:szCs w:val="28"/>
        </w:rPr>
        <w:t>g121</w:t>
      </w:r>
    </w:p>
    <w:p w14:paraId="345A45CD" w14:textId="06349514" w:rsidR="00C505C9" w:rsidRDefault="00C5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47DE4F" w14:textId="15A57269" w:rsidR="00C505C9" w:rsidRDefault="00C505C9" w:rsidP="00C50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8746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F5E924" w14:textId="0CB04A43" w:rsidR="00236C1E" w:rsidRPr="009C2342" w:rsidRDefault="00236C1E" w:rsidP="008F7AC0">
          <w:pPr>
            <w:pStyle w:val="Cabealhodondice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B543534" w14:textId="71611EDC" w:rsidR="009C2342" w:rsidRPr="009C2342" w:rsidRDefault="00236C1E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r w:rsidRPr="009C234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C234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C234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9894831" w:history="1">
            <w:r w:rsidR="009C2342"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 - Introdução</w:t>
            </w:r>
            <w:r w:rsidR="009C2342"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342"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342"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_Toc129894831 \h </w:instrText>
            </w:r>
            <w:r w:rsidR="009C2342"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342"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2342"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C2342"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9FAA3" w14:textId="7FE25EE6" w:rsidR="009C2342" w:rsidRPr="009C2342" w:rsidRDefault="009C2342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32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II - Resolução do Problema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_Toc129894832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104AD" w14:textId="57233E32" w:rsidR="009C2342" w:rsidRPr="009C2342" w:rsidRDefault="009C2342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33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– Leitura do Input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_Toc129894833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D22F0" w14:textId="621C9643" w:rsidR="009C2342" w:rsidRPr="009C2342" w:rsidRDefault="009C2342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34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 – Função Recursiva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_Toc129894834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A801D" w14:textId="72A3170D" w:rsidR="009C2342" w:rsidRPr="009C2342" w:rsidRDefault="009C2342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36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III – Explicação do Código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_Toc129894836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177ED" w14:textId="10A35ACD" w:rsidR="009C2342" w:rsidRPr="009C2342" w:rsidRDefault="009C2342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37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 – Classe Main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_Toc129894837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2C36C" w14:textId="346447FE" w:rsidR="009C2342" w:rsidRPr="009C2342" w:rsidRDefault="009C2342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38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 – Classe Belt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_Toc129894838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FE311" w14:textId="08BEE63B" w:rsidR="009C2342" w:rsidRPr="009C2342" w:rsidRDefault="009C2342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39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3.2.1 – Variáveis de Classe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_Toc129894839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570566" w14:textId="1F930ABC" w:rsidR="009C2342" w:rsidRPr="009C2342" w:rsidRDefault="009C2342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40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3.2.2 – Construtor da Classe Belt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_Toc129894840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70E92" w14:textId="75A8A3E8" w:rsidR="009C2342" w:rsidRPr="009C2342" w:rsidRDefault="009C2342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41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3.2.3 – Método setProducts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_Toc129894841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6BBD3" w14:textId="46052EFF" w:rsidR="009C2342" w:rsidRPr="009C2342" w:rsidRDefault="009C2342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42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3.2.4 – Método beltPairs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_Toc129894842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05DC1" w14:textId="41B34872" w:rsidR="009C2342" w:rsidRPr="009C2342" w:rsidRDefault="009C2342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43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3.3 - Classe Result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_Toc129894843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96F42" w14:textId="3B55D1C3" w:rsidR="009C2342" w:rsidRPr="009C2342" w:rsidRDefault="009C2342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44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IV – Cálculo de Complexidade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_Toc129894844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E0F05" w14:textId="0E0A52C0" w:rsidR="009C2342" w:rsidRPr="009C2342" w:rsidRDefault="009C2342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45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4.1 - Complexidade Temporal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_Toc129894845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2F6B3" w14:textId="1D02139F" w:rsidR="009C2342" w:rsidRPr="009C2342" w:rsidRDefault="009C2342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46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4.2 – Complexidade Espacial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_Toc129894846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F2098" w14:textId="4C8E77AC" w:rsidR="009C2342" w:rsidRPr="009C2342" w:rsidRDefault="009C2342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9894847" w:history="1">
            <w:r w:rsidRPr="009C234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V – Conclusão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_Toc129894847 \h </w:instrTex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C23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DF141" w14:textId="5A4252E4" w:rsidR="00236C1E" w:rsidRDefault="00236C1E" w:rsidP="008F7AC0">
          <w:pPr>
            <w:spacing w:line="360" w:lineRule="auto"/>
          </w:pPr>
          <w:r w:rsidRPr="009C234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22ECF5" w14:textId="61E91911" w:rsidR="00C505C9" w:rsidRDefault="00C505C9" w:rsidP="00263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38581" w14:textId="2E2725B3" w:rsidR="00C505C9" w:rsidRDefault="00C5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CFFFB6" w14:textId="274709B3" w:rsidR="00C505C9" w:rsidRDefault="009D5262" w:rsidP="00C505C9">
      <w:pPr>
        <w:pStyle w:val="Ttulo1"/>
        <w:jc w:val="center"/>
      </w:pPr>
      <w:bookmarkStart w:id="0" w:name="_Toc129894831"/>
      <w:r>
        <w:lastRenderedPageBreak/>
        <w:t xml:space="preserve">I - </w:t>
      </w:r>
      <w:r w:rsidR="00C505C9">
        <w:t>Introdução</w:t>
      </w:r>
      <w:bookmarkEnd w:id="0"/>
    </w:p>
    <w:p w14:paraId="5F44F8B3" w14:textId="7405D2F3" w:rsidR="00C505C9" w:rsidRDefault="00C505C9" w:rsidP="00C505C9"/>
    <w:p w14:paraId="1E7AB202" w14:textId="432AA02B" w:rsidR="00C505C9" w:rsidRDefault="00A961DB" w:rsidP="00A961D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presente relatório apresenta todos os detalhes referentes à resolução do problema “</w:t>
      </w:r>
      <w:proofErr w:type="spellStart"/>
      <w:r>
        <w:rPr>
          <w:rFonts w:ascii="Times New Roman" w:hAnsi="Times New Roman"/>
          <w:sz w:val="24"/>
        </w:rPr>
        <w:t>Conveyor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Belts</w:t>
      </w:r>
      <w:proofErr w:type="spellEnd"/>
      <w:r>
        <w:rPr>
          <w:rFonts w:ascii="Times New Roman" w:hAnsi="Times New Roman"/>
          <w:sz w:val="24"/>
        </w:rPr>
        <w:t xml:space="preserve">”. Para a resolução deste problema procurámos obter uma solução que fosse suficientemente eficiente por forma a cumprir os parâmetros impostos pelo professor através da plataforma Mooshak bem como através da qual nos fosse possível aplicar alguma matéria lecionada nesta disciplina. </w:t>
      </w:r>
    </w:p>
    <w:p w14:paraId="501D1A68" w14:textId="0237A85E" w:rsidR="00513FC6" w:rsidRDefault="005E100A" w:rsidP="00A961D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problema apresentado consiste em dois tapetes rolantes nos quais se encontram produtos de diversos tipos e valores. É importante destacar que os produtos do mesmo tipo podem formar pares enquanto os de diferentes tipos não se podem agrupar. </w:t>
      </w:r>
      <w:r w:rsidR="00513FC6">
        <w:rPr>
          <w:rFonts w:ascii="Times New Roman" w:hAnsi="Times New Roman"/>
          <w:sz w:val="24"/>
        </w:rPr>
        <w:t xml:space="preserve">Através do rodar de cada tapete, todos os produtos que caírem e não se agruparem não irão ter qualquer tipo de valor. Assim, o objetivo da solução desenvolvida consiste na obtenção da melhor sequencia para rodar cada tapete por forma a que se criem os pares mais valiosos. </w:t>
      </w:r>
    </w:p>
    <w:p w14:paraId="6E110386" w14:textId="50A36CF2" w:rsidR="00C505C9" w:rsidRDefault="00513FC6" w:rsidP="009D526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critério final de decisão consiste </w:t>
      </w:r>
      <w:r w:rsidR="00CD1628">
        <w:rPr>
          <w:rFonts w:ascii="Times New Roman" w:hAnsi="Times New Roman"/>
          <w:sz w:val="24"/>
        </w:rPr>
        <w:t xml:space="preserve">em adquirir o valor máximo possível e o menor número de pares para obter esse valor. </w:t>
      </w:r>
    </w:p>
    <w:p w14:paraId="06006697" w14:textId="77777777" w:rsidR="00CD1628" w:rsidRDefault="00CD1628" w:rsidP="009D5262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70226EC" w14:textId="689BF636" w:rsidR="009D5262" w:rsidRDefault="009D526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2416496" w14:textId="6043AB47" w:rsidR="009D5262" w:rsidRDefault="009D5262" w:rsidP="009D5262">
      <w:pPr>
        <w:pStyle w:val="Ttulo1"/>
        <w:jc w:val="center"/>
      </w:pPr>
      <w:bookmarkStart w:id="1" w:name="_Toc129894832"/>
      <w:r>
        <w:lastRenderedPageBreak/>
        <w:t>II - Resolução do Problema</w:t>
      </w:r>
      <w:bookmarkEnd w:id="1"/>
    </w:p>
    <w:p w14:paraId="28C189E3" w14:textId="77777777" w:rsidR="009D5262" w:rsidRDefault="009D5262" w:rsidP="009D5262">
      <w:pPr>
        <w:pStyle w:val="Ttulo2"/>
      </w:pPr>
    </w:p>
    <w:p w14:paraId="1F0E9C56" w14:textId="55C89655" w:rsidR="009D5262" w:rsidRDefault="009D5262" w:rsidP="009D5262">
      <w:pPr>
        <w:pStyle w:val="Ttulo2"/>
        <w:ind w:firstLine="708"/>
      </w:pPr>
      <w:bookmarkStart w:id="2" w:name="_Toc129894833"/>
      <w:r>
        <w:t>2.1 – Leitura do Input</w:t>
      </w:r>
      <w:bookmarkEnd w:id="2"/>
      <w:r>
        <w:t xml:space="preserve"> </w:t>
      </w:r>
    </w:p>
    <w:p w14:paraId="6F67473B" w14:textId="68249E5D" w:rsidR="009D5262" w:rsidRDefault="009D5262" w:rsidP="009D5262"/>
    <w:p w14:paraId="5FDC4068" w14:textId="5BCEE5E4" w:rsidR="009D5262" w:rsidRDefault="009D5262" w:rsidP="00CD1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leitura e interpretação do enunciado começámos por realizar a leitura de um dos inputs que nos foi dado por forma a que o nosso programa conseguisse obter os dados necessários para posteriormente seguir para a sua resolução. </w:t>
      </w:r>
    </w:p>
    <w:p w14:paraId="2B564D1F" w14:textId="3147B7BE" w:rsidR="00C943AC" w:rsidRDefault="00C943AC" w:rsidP="00CD1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interpretação do seguinte exemplo de input (ligeiramente alterado comparativamente com o do enunciado) realizamos o seguinte esquema: </w:t>
      </w:r>
    </w:p>
    <w:p w14:paraId="3C078B7B" w14:textId="531F7113" w:rsidR="00CD1628" w:rsidRPr="00A77EAA" w:rsidRDefault="00CD1628" w:rsidP="00C943A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u w:val="single"/>
          <w:lang w:val="en-GB"/>
        </w:rPr>
        <w:t>I</w:t>
      </w:r>
      <w:r w:rsidR="00AA615D" w:rsidRPr="00A77EAA">
        <w:rPr>
          <w:rFonts w:ascii="Times New Roman" w:hAnsi="Times New Roman" w:cs="Times New Roman"/>
          <w:sz w:val="24"/>
          <w:szCs w:val="24"/>
          <w:u w:val="single"/>
          <w:lang w:val="en-GB"/>
        </w:rPr>
        <w:t>nput:</w:t>
      </w:r>
    </w:p>
    <w:p w14:paraId="087ED29E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04629E37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14:paraId="565C5AE7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nail B 5000</w:t>
      </w:r>
    </w:p>
    <w:p w14:paraId="30182F3A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spoon A 1200</w:t>
      </w:r>
    </w:p>
    <w:p w14:paraId="2AD89FB6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orange C 5</w:t>
      </w:r>
    </w:p>
    <w:p w14:paraId="5373C236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nail B 50</w:t>
      </w:r>
    </w:p>
    <w:p w14:paraId="1AEE7B32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14:paraId="49F8DE04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fork A 50000</w:t>
      </w:r>
    </w:p>
    <w:p w14:paraId="6B6A29C6" w14:textId="77777777" w:rsidR="00CD1628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hammer B 10</w:t>
      </w:r>
    </w:p>
    <w:p w14:paraId="4E4AF0D7" w14:textId="4ECFCA4A" w:rsidR="00AA615D" w:rsidRPr="00A77EAA" w:rsidRDefault="00CD1628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>apple C 600</w:t>
      </w:r>
    </w:p>
    <w:p w14:paraId="098996A8" w14:textId="40352D80" w:rsidR="00AA615D" w:rsidRPr="00A77EAA" w:rsidRDefault="00AA615D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A77EA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77EAA">
        <w:rPr>
          <w:rFonts w:ascii="Times New Roman" w:hAnsi="Times New Roman" w:cs="Times New Roman"/>
          <w:sz w:val="24"/>
          <w:szCs w:val="24"/>
          <w:u w:val="single"/>
          <w:lang w:val="en-GB"/>
        </w:rPr>
        <w:t>Output:</w:t>
      </w:r>
    </w:p>
    <w:p w14:paraId="024ED787" w14:textId="039D2F88" w:rsidR="00AA615D" w:rsidRDefault="00AA615D" w:rsidP="00CD16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615D">
        <w:rPr>
          <w:rFonts w:ascii="Times New Roman" w:hAnsi="Times New Roman" w:cs="Times New Roman"/>
          <w:sz w:val="24"/>
          <w:szCs w:val="24"/>
        </w:rPr>
        <w:t>51805 2</w:t>
      </w:r>
    </w:p>
    <w:p w14:paraId="4559DFA9" w14:textId="53B09B26" w:rsidR="00C943AC" w:rsidRDefault="00C943AC" w:rsidP="00C943A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Esquema: </w:t>
      </w:r>
    </w:p>
    <w:p w14:paraId="393CDACB" w14:textId="77777777" w:rsidR="00AA615D" w:rsidRDefault="00AA615D" w:rsidP="00C943A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8473" w:type="dxa"/>
        <w:tblLook w:val="04A0" w:firstRow="1" w:lastRow="0" w:firstColumn="1" w:lastColumn="0" w:noHBand="0" w:noVBand="1"/>
      </w:tblPr>
      <w:tblGrid>
        <w:gridCol w:w="1694"/>
        <w:gridCol w:w="1694"/>
        <w:gridCol w:w="1695"/>
        <w:gridCol w:w="1695"/>
        <w:gridCol w:w="1695"/>
      </w:tblGrid>
      <w:tr w:rsidR="00C943AC" w14:paraId="05148F98" w14:textId="77777777" w:rsidTr="00AA615D">
        <w:trPr>
          <w:trHeight w:val="598"/>
        </w:trPr>
        <w:tc>
          <w:tcPr>
            <w:tcW w:w="1694" w:type="dxa"/>
          </w:tcPr>
          <w:p w14:paraId="4EAFC20B" w14:textId="77777777" w:rsidR="00C943AC" w:rsidRDefault="00C943AC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  <w:p w14:paraId="2A54ED2E" w14:textId="75F43458" w:rsidR="00C943AC" w:rsidRDefault="00C943AC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NºPARES</w:t>
            </w:r>
          </w:p>
        </w:tc>
        <w:tc>
          <w:tcPr>
            <w:tcW w:w="1694" w:type="dxa"/>
          </w:tcPr>
          <w:p w14:paraId="30106484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71BB9E2" w14:textId="7FECFB55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18AF586F" w14:textId="076FB54C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14:paraId="1DB6C11C" w14:textId="66AA2232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14:paraId="179BA747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71B16E2" w14:textId="496D0890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14:paraId="24AC18EB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  <w:p w14:paraId="3549890F" w14:textId="7944AE3C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943AC" w14:paraId="0211B4C4" w14:textId="77777777" w:rsidTr="00AA615D">
        <w:trPr>
          <w:trHeight w:val="221"/>
        </w:trPr>
        <w:tc>
          <w:tcPr>
            <w:tcW w:w="1694" w:type="dxa"/>
          </w:tcPr>
          <w:p w14:paraId="32B9A1E3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0D567DB" w14:textId="16845995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4" w:type="dxa"/>
          </w:tcPr>
          <w:p w14:paraId="2DEE5067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5FDE16D" w14:textId="2A8F44E1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2928BB16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7BDD429" w14:textId="1A9E09BF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3BE89431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8810BC3" w14:textId="6489F14B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1AFAADC1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9AD1858" w14:textId="1DE880FC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43AC" w14:paraId="3E067A99" w14:textId="77777777" w:rsidTr="00AA615D">
        <w:trPr>
          <w:trHeight w:val="298"/>
        </w:trPr>
        <w:tc>
          <w:tcPr>
            <w:tcW w:w="1694" w:type="dxa"/>
          </w:tcPr>
          <w:p w14:paraId="5DADDA3A" w14:textId="4B0F63F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  <w:p w14:paraId="7C50660B" w14:textId="6110D450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4" w:type="dxa"/>
          </w:tcPr>
          <w:p w14:paraId="7AA0E736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3679F99" w14:textId="09D2F88F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7BA8FC0A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96274D8" w14:textId="1CDA0A30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6F057ED0" w14:textId="406A0681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5010</w:t>
            </w:r>
          </w:p>
          <w:p w14:paraId="41294827" w14:textId="40DEDA50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6ED491DC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5010</w:t>
            </w:r>
          </w:p>
          <w:p w14:paraId="67C1D728" w14:textId="6BEC93D0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43AC" w14:paraId="702C9D96" w14:textId="77777777" w:rsidTr="00AA615D">
        <w:trPr>
          <w:trHeight w:val="285"/>
        </w:trPr>
        <w:tc>
          <w:tcPr>
            <w:tcW w:w="1694" w:type="dxa"/>
          </w:tcPr>
          <w:p w14:paraId="091AF746" w14:textId="3A06C32E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  <w:p w14:paraId="199A25F0" w14:textId="676E2F56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4" w:type="dxa"/>
          </w:tcPr>
          <w:p w14:paraId="7D9635D3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9AE204F" w14:textId="069BE27B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5BBD7DD9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51200</w:t>
            </w:r>
          </w:p>
          <w:p w14:paraId="381A526A" w14:textId="0F91E5B8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20532F6B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51200</w:t>
            </w:r>
          </w:p>
          <w:p w14:paraId="64D86C92" w14:textId="324EF257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040BCD74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51200</w:t>
            </w:r>
          </w:p>
          <w:p w14:paraId="5DCA027E" w14:textId="53D58147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43AC" w14:paraId="46DB4060" w14:textId="77777777" w:rsidTr="00AA615D">
        <w:trPr>
          <w:trHeight w:val="298"/>
        </w:trPr>
        <w:tc>
          <w:tcPr>
            <w:tcW w:w="1694" w:type="dxa"/>
          </w:tcPr>
          <w:p w14:paraId="282EB484" w14:textId="77777777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AA6656C" w14:textId="68A8A0D3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4" w:type="dxa"/>
          </w:tcPr>
          <w:p w14:paraId="254C41DB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C8DC9A8" w14:textId="798738BC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7BD7CFF1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51200</w:t>
            </w:r>
          </w:p>
          <w:p w14:paraId="467E21C0" w14:textId="21514DFC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2D2E6305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51200</w:t>
            </w:r>
          </w:p>
          <w:p w14:paraId="6FE195EB" w14:textId="679976E1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05666089" w14:textId="77777777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51805</w:t>
            </w:r>
          </w:p>
          <w:p w14:paraId="3C414A0A" w14:textId="4392182C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43AC" w14:paraId="6BCDAE3C" w14:textId="77777777" w:rsidTr="00AA615D">
        <w:trPr>
          <w:trHeight w:val="298"/>
        </w:trPr>
        <w:tc>
          <w:tcPr>
            <w:tcW w:w="1694" w:type="dxa"/>
          </w:tcPr>
          <w:p w14:paraId="660FE643" w14:textId="435A9317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569E51AF" w14:textId="318568BD" w:rsidR="00C943AC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4" w:type="dxa"/>
          </w:tcPr>
          <w:p w14:paraId="53987DC1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2B0928D" w14:textId="1C1D3FE3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057286B2" w14:textId="77777777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51200</w:t>
            </w:r>
          </w:p>
          <w:p w14:paraId="1AF2D4E3" w14:textId="15A61A82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2053976A" w14:textId="42A3A19E" w:rsidR="00AA615D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51260</w:t>
            </w:r>
          </w:p>
          <w:p w14:paraId="70DDBBA3" w14:textId="21CC25B5" w:rsidR="00C943AC" w:rsidRDefault="00AA615D" w:rsidP="00AA6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14:paraId="2C550899" w14:textId="77777777" w:rsidR="00C943AC" w:rsidRPr="00AA615D" w:rsidRDefault="00AA615D" w:rsidP="00C943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51805</w:t>
            </w:r>
          </w:p>
          <w:p w14:paraId="05745EBE" w14:textId="5537AB39" w:rsidR="00AA615D" w:rsidRDefault="00AA615D" w:rsidP="00C9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28DD44C6" w14:textId="590817E7" w:rsidR="00AA615D" w:rsidRDefault="00A77EAA" w:rsidP="001E3E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obtermos este esquema, utilizamos como base o algoritmo “maior subsequência comum” lecionado pelo professor na aula teórica</w:t>
      </w:r>
      <w:r w:rsidR="001E3EC1">
        <w:rPr>
          <w:rFonts w:ascii="Times New Roman" w:hAnsi="Times New Roman" w:cs="Times New Roman"/>
          <w:sz w:val="24"/>
          <w:szCs w:val="24"/>
        </w:rPr>
        <w:t xml:space="preserve"> por forma a maximizar o valor dos pares escolhidos e minimizar o número de pares para obter o valor máximo. </w:t>
      </w:r>
    </w:p>
    <w:p w14:paraId="22177904" w14:textId="60839F0A" w:rsidR="001E3EC1" w:rsidRDefault="001E3EC1" w:rsidP="001E3EC1">
      <w:pPr>
        <w:pStyle w:val="Ttulo2"/>
        <w:spacing w:line="360" w:lineRule="auto"/>
      </w:pPr>
      <w:r>
        <w:tab/>
      </w:r>
      <w:bookmarkStart w:id="3" w:name="_Toc129894834"/>
      <w:r>
        <w:t>2.2 – Função Recursiva</w:t>
      </w:r>
      <w:bookmarkEnd w:id="3"/>
    </w:p>
    <w:p w14:paraId="1D0E7C7F" w14:textId="77777777" w:rsidR="008F7AC0" w:rsidRDefault="001E3EC1" w:rsidP="001E3E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análise deste esquema conseguimos elaborar a</w:t>
      </w:r>
      <w:r w:rsidR="008F7A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seguinte</w:t>
      </w:r>
      <w:r w:rsidR="008F7A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funç</w:t>
      </w:r>
      <w:r w:rsidR="008F7AC0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recursiva</w:t>
      </w:r>
      <w:r w:rsidR="008F7AC0">
        <w:rPr>
          <w:rFonts w:ascii="Times New Roman" w:hAnsi="Times New Roman" w:cs="Times New Roman"/>
          <w:sz w:val="24"/>
          <w:szCs w:val="24"/>
        </w:rPr>
        <w:t>s referentes:</w:t>
      </w:r>
    </w:p>
    <w:p w14:paraId="4B3EC9AD" w14:textId="486D719C" w:rsidR="001E3EC1" w:rsidRPr="00DA2BB1" w:rsidRDefault="008F7AC0" w:rsidP="00DA2B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B1">
        <w:rPr>
          <w:rFonts w:ascii="Times New Roman" w:hAnsi="Times New Roman" w:cs="Times New Roman"/>
          <w:sz w:val="24"/>
          <w:szCs w:val="24"/>
        </w:rPr>
        <w:t>À maximização dos valores retirados dos produtos dos tapetes</w:t>
      </w:r>
      <w:r w:rsidR="00DA2BB1">
        <w:rPr>
          <w:rFonts w:ascii="Times New Roman" w:hAnsi="Times New Roman" w:cs="Times New Roman"/>
          <w:sz w:val="24"/>
          <w:szCs w:val="24"/>
        </w:rPr>
        <w:t>:</w:t>
      </w:r>
    </w:p>
    <w:p w14:paraId="5D5C41FB" w14:textId="7FF9D699" w:rsidR="001E3EC1" w:rsidRDefault="00000000" w:rsidP="001E3EC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tapete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7571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5715">
        <w:rPr>
          <w:rFonts w:ascii="Times New Roman" w:eastAsiaTheme="minorEastAsia" w:hAnsi="Times New Roman" w:cs="Times New Roman"/>
          <w:sz w:val="24"/>
          <w:szCs w:val="24"/>
        </w:rPr>
        <w:t xml:space="preserve"> vetor com o valor dos elementos do tapete1;</w:t>
      </w:r>
    </w:p>
    <w:p w14:paraId="1A73E5F4" w14:textId="350DC1EF" w:rsidR="00A75715" w:rsidRDefault="00000000" w:rsidP="00A7571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tapete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7571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5715">
        <w:rPr>
          <w:rFonts w:ascii="Times New Roman" w:eastAsiaTheme="minorEastAsia" w:hAnsi="Times New Roman" w:cs="Times New Roman"/>
          <w:sz w:val="24"/>
          <w:szCs w:val="24"/>
        </w:rPr>
        <w:t xml:space="preserve"> vetor com o valor dos elementos do tapete2;</w:t>
      </w:r>
    </w:p>
    <w:p w14:paraId="113BCC43" w14:textId="200BC966" w:rsidR="00A75715" w:rsidRDefault="00000000" w:rsidP="00A7571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e>
        </m:d>
      </m:oMath>
      <w:r w:rsidR="00A757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5715">
        <w:rPr>
          <w:rFonts w:ascii="Times New Roman" w:eastAsiaTheme="minorEastAsia" w:hAnsi="Times New Roman" w:cs="Times New Roman"/>
          <w:sz w:val="24"/>
          <w:szCs w:val="24"/>
        </w:rPr>
        <w:t xml:space="preserve"> valor máximo </w:t>
      </w:r>
      <w:r w:rsidR="008F4D5E">
        <w:rPr>
          <w:rFonts w:ascii="Times New Roman" w:eastAsiaTheme="minorEastAsia" w:hAnsi="Times New Roman" w:cs="Times New Roman"/>
          <w:sz w:val="24"/>
          <w:szCs w:val="24"/>
        </w:rPr>
        <w:t>obtido com a soma dos valores retirados dos dois tapetes;</w:t>
      </w:r>
    </w:p>
    <w:p w14:paraId="1F42107D" w14:textId="22A1CDE7" w:rsidR="008F4D5E" w:rsidRDefault="008F4D5E" w:rsidP="00A7571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i-1,j-1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tapete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</m:oMath>
      <w:r w:rsidRPr="008F4D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tapete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1ADED06" w14:textId="18BCB383" w:rsidR="008F4D5E" w:rsidRPr="006A180E" w:rsidRDefault="00000000" w:rsidP="006A1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 se i=0 ∨j=0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z se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∧z&gt;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∧z&gt;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∧ i,j&gt;0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se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∧z&lt;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∧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∧ i,j&gt;0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se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∧z&lt;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∧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∧i,j&gt;0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i,j-1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se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∧i,j&gt;0</m:t>
                  </m:r>
                </m:e>
              </m:eqArr>
            </m:e>
          </m:d>
        </m:oMath>
      </m:oMathPara>
    </w:p>
    <w:p w14:paraId="2FDCCC02" w14:textId="181CD91E" w:rsidR="00323C04" w:rsidRDefault="00DA2BB1" w:rsidP="00323C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B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minimização dos pares formados para conseguirmos obter o maior valor possível:</w:t>
      </w:r>
    </w:p>
    <w:p w14:paraId="25C203EE" w14:textId="6BA3C230" w:rsidR="00323C04" w:rsidRPr="00323C04" w:rsidRDefault="00000000" w:rsidP="00323C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(i,j) →</m:t>
        </m:r>
      </m:oMath>
      <w:r w:rsidR="00323C04">
        <w:rPr>
          <w:rFonts w:ascii="Times New Roman" w:eastAsiaTheme="minorEastAsia" w:hAnsi="Times New Roman" w:cs="Times New Roman"/>
          <w:sz w:val="24"/>
          <w:szCs w:val="24"/>
        </w:rPr>
        <w:t xml:space="preserve"> número de pares necessário para obter o valor máximo</w:t>
      </w:r>
    </w:p>
    <w:bookmarkStart w:id="4" w:name="_Toc129894835"/>
    <w:p w14:paraId="2A908679" w14:textId="2871679D" w:rsidR="00DA2BB1" w:rsidRPr="00363F09" w:rsidRDefault="00000000" w:rsidP="006150AB">
      <w:pPr>
        <w:spacing w:line="360" w:lineRule="auto"/>
        <w:ind w:left="-851"/>
        <w:outlineLvl w:val="2"/>
        <w:rPr>
          <w:rFonts w:ascii="Times New Roman" w:hAnsi="Times New Roman" w:cs="Times New Roman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0 se i=0 ∨j=0 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i-1,j-1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se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j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∧z&gt;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i-1,j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∧z&gt;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i,j-1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i,j-1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se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j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z&lt;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∨ z&lt;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i,j-1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∧OP&lt;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∨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j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z&lt;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∨ z&lt;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i,j-1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∨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j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∨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j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i-1,j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se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j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z&lt;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∨ z&lt;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i,j-1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&lt;OP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∨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j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∨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j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</m:t>
                    </m:r>
                  </m:e>
                </m:d>
              </m:e>
            </m:eqArr>
          </m:e>
        </m:d>
      </m:oMath>
      <w:bookmarkEnd w:id="4"/>
      <w:r w:rsidR="00363F09" w:rsidRPr="00363F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CF942A" w14:textId="6ABDBED1" w:rsidR="00A75715" w:rsidRDefault="00A75715" w:rsidP="001E3E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E7D57" w14:textId="77777777" w:rsidR="008F7AC0" w:rsidRDefault="008F7AC0" w:rsidP="001E3E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0E41F" w14:textId="3FBC6CE0" w:rsidR="00BE353A" w:rsidRDefault="00BE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A9B1A1" w14:textId="454670EF" w:rsidR="00BE353A" w:rsidRDefault="00E40AD1" w:rsidP="00E40AD1">
      <w:pPr>
        <w:pStyle w:val="Ttulo1"/>
        <w:jc w:val="center"/>
      </w:pPr>
      <w:bookmarkStart w:id="5" w:name="_Toc129894836"/>
      <w:r>
        <w:lastRenderedPageBreak/>
        <w:t>III – Explicação do Código</w:t>
      </w:r>
      <w:bookmarkEnd w:id="5"/>
    </w:p>
    <w:p w14:paraId="3A6751F9" w14:textId="28C08C6F" w:rsidR="00E40AD1" w:rsidRDefault="00E40AD1" w:rsidP="00E40AD1"/>
    <w:p w14:paraId="7DD84308" w14:textId="6C29A673" w:rsidR="00E40AD1" w:rsidRDefault="00E40AD1" w:rsidP="00713A8C">
      <w:pPr>
        <w:pStyle w:val="Ttulo2"/>
        <w:ind w:firstLine="708"/>
      </w:pPr>
      <w:bookmarkStart w:id="6" w:name="_Toc129894837"/>
      <w:r>
        <w:t xml:space="preserve">3.1 – </w:t>
      </w:r>
      <w:r w:rsidR="00713A8C">
        <w:t>Classe Main</w:t>
      </w:r>
      <w:bookmarkEnd w:id="6"/>
    </w:p>
    <w:p w14:paraId="14E3711B" w14:textId="77777777" w:rsidR="00713A8C" w:rsidRPr="00713A8C" w:rsidRDefault="00713A8C" w:rsidP="00713A8C"/>
    <w:p w14:paraId="11A0377A" w14:textId="34FD479C" w:rsidR="00713A8C" w:rsidRDefault="00713A8C" w:rsidP="001433A2">
      <w:pPr>
        <w:jc w:val="center"/>
      </w:pPr>
      <w:r>
        <w:rPr>
          <w:noProof/>
        </w:rPr>
        <w:drawing>
          <wp:inline distT="0" distB="0" distL="0" distR="0" wp14:anchorId="1277A150" wp14:editId="38D1594C">
            <wp:extent cx="3755602" cy="350520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02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56DF" w14:textId="2E70760C" w:rsidR="00713A8C" w:rsidRPr="00713A8C" w:rsidRDefault="00713A8C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A8C">
        <w:rPr>
          <w:rFonts w:ascii="Times New Roman" w:hAnsi="Times New Roman" w:cs="Times New Roman"/>
          <w:sz w:val="24"/>
          <w:szCs w:val="24"/>
        </w:rPr>
        <w:t>Inicialmente declaramos a classe main</w:t>
      </w:r>
      <w:r>
        <w:rPr>
          <w:rFonts w:ascii="Times New Roman" w:hAnsi="Times New Roman" w:cs="Times New Roman"/>
          <w:sz w:val="24"/>
          <w:szCs w:val="24"/>
        </w:rPr>
        <w:t>. Este método realiza o throw de</w:t>
      </w:r>
      <w:r w:rsidRPr="00713A8C">
        <w:rPr>
          <w:rFonts w:ascii="Times New Roman" w:hAnsi="Times New Roman" w:cs="Times New Roman"/>
          <w:sz w:val="24"/>
          <w:szCs w:val="24"/>
        </w:rPr>
        <w:t xml:space="preserve"> duas exceções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A8C">
        <w:rPr>
          <w:rFonts w:ascii="Times New Roman" w:hAnsi="Times New Roman" w:cs="Times New Roman"/>
          <w:sz w:val="24"/>
          <w:szCs w:val="24"/>
        </w:rPr>
        <w:t xml:space="preserve"> sendo estas: </w:t>
      </w:r>
    </w:p>
    <w:p w14:paraId="4D0EBD6D" w14:textId="0181A3FA" w:rsidR="00713A8C" w:rsidRPr="00713A8C" w:rsidRDefault="00713A8C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A8C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713A8C">
        <w:rPr>
          <w:rFonts w:ascii="Times New Roman" w:hAnsi="Times New Roman" w:cs="Times New Roman"/>
          <w:sz w:val="24"/>
          <w:szCs w:val="24"/>
        </w:rPr>
        <w:t xml:space="preserve"> – Esta exceção irá ocorrer se tentarmos converter uma String para um tipo </w:t>
      </w:r>
      <w:r w:rsidR="00323C04" w:rsidRPr="00713A8C">
        <w:rPr>
          <w:rFonts w:ascii="Times New Roman" w:hAnsi="Times New Roman" w:cs="Times New Roman"/>
          <w:sz w:val="24"/>
          <w:szCs w:val="24"/>
        </w:rPr>
        <w:t>numérico,</w:t>
      </w:r>
      <w:r w:rsidRPr="00713A8C">
        <w:rPr>
          <w:rFonts w:ascii="Times New Roman" w:hAnsi="Times New Roman" w:cs="Times New Roman"/>
          <w:sz w:val="24"/>
          <w:szCs w:val="24"/>
        </w:rPr>
        <w:t xml:space="preserve"> mas a string não está no formato apropriado. </w:t>
      </w:r>
    </w:p>
    <w:p w14:paraId="74300AD6" w14:textId="0E7ACE79" w:rsidR="00713A8C" w:rsidRDefault="00713A8C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A8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13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13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exceção irá ocorrer no caso de o input introduzido não ser o esperado pelo programa. Um possível exemplo seria o programa estar à espera </w:t>
      </w:r>
      <w:r w:rsidR="00010A92">
        <w:rPr>
          <w:rFonts w:ascii="Times New Roman" w:hAnsi="Times New Roman" w:cs="Times New Roman"/>
          <w:sz w:val="24"/>
          <w:szCs w:val="24"/>
        </w:rPr>
        <w:t xml:space="preserve">de um input do tipo inteiro e acaba por receber um input do tipo string. Desta forma, a exceção será levantada. </w:t>
      </w:r>
    </w:p>
    <w:p w14:paraId="3601172F" w14:textId="603A8051" w:rsidR="00010A92" w:rsidRDefault="00010A92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realizarmos a leitura do input declaramos um novo objeto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irá utilizar uma nova instância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vai ler o input em System.in. </w:t>
      </w:r>
    </w:p>
    <w:p w14:paraId="1811FE09" w14:textId="3575271C" w:rsidR="00010A92" w:rsidRDefault="00010A92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valor a ser lido corresponde ao número de casos que irão ser avaliados. Guardamos este valor no inteiro “cases”. </w:t>
      </w:r>
    </w:p>
    <w:p w14:paraId="44B0B861" w14:textId="6598F54B" w:rsidR="00010A92" w:rsidRDefault="00682D85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este número de casos, corremos um </w:t>
      </w:r>
      <w:r w:rsidRPr="00E62A0F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por forma a realizar a leitura dos dados de todos os casos que irão ser estudados. </w:t>
      </w:r>
    </w:p>
    <w:p w14:paraId="658288D3" w14:textId="45B677BF" w:rsidR="00682D85" w:rsidRDefault="00682D85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deste ciclo realizamos a leitura do </w:t>
      </w:r>
      <w:r w:rsidR="0095394B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produtos que estão no primeiro tapete</w:t>
      </w:r>
      <w:r w:rsidR="00E62A0F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guarda</w:t>
      </w:r>
      <w:r w:rsidR="00E62A0F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este valor no inteiro “productsFirst”. </w:t>
      </w:r>
      <w:r w:rsidR="0095394B">
        <w:rPr>
          <w:rFonts w:ascii="Times New Roman" w:hAnsi="Times New Roman" w:cs="Times New Roman"/>
          <w:sz w:val="24"/>
          <w:szCs w:val="24"/>
        </w:rPr>
        <w:t xml:space="preserve">Quando realizamos este tipo de leitura, utilizamos o método </w:t>
      </w:r>
      <w:proofErr w:type="spellStart"/>
      <w:proofErr w:type="gramStart"/>
      <w:r w:rsidR="0095394B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9539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5394B">
        <w:rPr>
          <w:rFonts w:ascii="Times New Roman" w:hAnsi="Times New Roman" w:cs="Times New Roman"/>
          <w:sz w:val="24"/>
          <w:szCs w:val="24"/>
        </w:rPr>
        <w:t xml:space="preserve">) da classe </w:t>
      </w:r>
      <w:proofErr w:type="spellStart"/>
      <w:r w:rsidR="0095394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95394B">
        <w:rPr>
          <w:rFonts w:ascii="Times New Roman" w:hAnsi="Times New Roman" w:cs="Times New Roman"/>
          <w:sz w:val="24"/>
          <w:szCs w:val="24"/>
        </w:rPr>
        <w:t xml:space="preserve"> por forma a guardar o valor do tipo inteiro. </w:t>
      </w:r>
    </w:p>
    <w:p w14:paraId="7EFD0163" w14:textId="14BC822F" w:rsidR="0095394B" w:rsidRDefault="0095394B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Criamos depois o array de Strings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firstBelt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de tamanho correspondente ao número de produtos obtido acima (productsFirst) por forma a podermos utilizá-lo para guardar a informação de cada produto deste primeiro tapete. </w:t>
      </w:r>
    </w:p>
    <w:p w14:paraId="530EEF1C" w14:textId="5B60A035" w:rsidR="00462BBD" w:rsidRDefault="00462BBD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segundo tapete, voltamos a repetir o mesmo processo por forma a realizarmos a leitura e o armazenamento dos dados.</w:t>
      </w:r>
    </w:p>
    <w:p w14:paraId="5547E0B5" w14:textId="6ED2FC1C" w:rsidR="00462BBD" w:rsidRDefault="00462BBD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após realizarmos a leitura de todos os dados, </w:t>
      </w:r>
      <w:r w:rsidR="00323C04">
        <w:rPr>
          <w:rFonts w:ascii="Times New Roman" w:hAnsi="Times New Roman" w:cs="Times New Roman"/>
          <w:sz w:val="24"/>
          <w:szCs w:val="24"/>
        </w:rPr>
        <w:t>criamos um</w:t>
      </w:r>
      <w:r>
        <w:rPr>
          <w:rFonts w:ascii="Times New Roman" w:hAnsi="Times New Roman" w:cs="Times New Roman"/>
          <w:sz w:val="24"/>
          <w:szCs w:val="24"/>
        </w:rPr>
        <w:t xml:space="preserve"> objeto da classe Belt no qual fornecemos como parâmetros o número de produtos do primeiro tapete e do segundo tapete. </w:t>
      </w:r>
      <w:r w:rsidR="004D5DB8">
        <w:rPr>
          <w:rFonts w:ascii="Times New Roman" w:hAnsi="Times New Roman" w:cs="Times New Roman"/>
          <w:sz w:val="24"/>
          <w:szCs w:val="24"/>
        </w:rPr>
        <w:t xml:space="preserve">Através do método </w:t>
      </w:r>
      <w:proofErr w:type="spellStart"/>
      <w:proofErr w:type="gramStart"/>
      <w:r w:rsidR="004D5DB8">
        <w:rPr>
          <w:rFonts w:ascii="Times New Roman" w:hAnsi="Times New Roman" w:cs="Times New Roman"/>
          <w:sz w:val="24"/>
          <w:szCs w:val="24"/>
        </w:rPr>
        <w:t>setProduct</w:t>
      </w:r>
      <w:proofErr w:type="spellEnd"/>
      <w:r w:rsidR="004D5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D5DB8">
        <w:rPr>
          <w:rFonts w:ascii="Times New Roman" w:hAnsi="Times New Roman" w:cs="Times New Roman"/>
          <w:sz w:val="24"/>
          <w:szCs w:val="24"/>
        </w:rPr>
        <w:t xml:space="preserve">) da classe Belt completamos os arrays correspondentes a cada tapete com os tipos e valores correspondentes a cada produto. </w:t>
      </w:r>
    </w:p>
    <w:p w14:paraId="68B51948" w14:textId="331294CB" w:rsidR="004D5DB8" w:rsidRDefault="004D5DB8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final, invocamos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beltPairs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 classe Belt que vai calcular o maior valor possível que se pode retirar dos tapetes e o menor numero de pares necessários para alcançar esse valor (Explicaremos detalhadamente este método mais à frente no relatório). </w:t>
      </w:r>
    </w:p>
    <w:p w14:paraId="25798F26" w14:textId="7F5BDE86" w:rsidR="00A540E4" w:rsidRDefault="00A540E4" w:rsidP="00A540E4">
      <w:pPr>
        <w:pStyle w:val="Ttulo2"/>
      </w:pPr>
      <w:r>
        <w:tab/>
      </w:r>
      <w:bookmarkStart w:id="7" w:name="_Toc129894838"/>
      <w:r>
        <w:t>3.2 – Classe Belt</w:t>
      </w:r>
      <w:bookmarkEnd w:id="7"/>
    </w:p>
    <w:p w14:paraId="15632923" w14:textId="77777777" w:rsidR="001433A2" w:rsidRDefault="001433A2" w:rsidP="00143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E65E86" w14:textId="1E935651" w:rsidR="00A540E4" w:rsidRDefault="0013138B" w:rsidP="00143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FAB59" wp14:editId="46864F3A">
            <wp:extent cx="4669790" cy="429323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95ED" w14:textId="77777777" w:rsidR="00462BBD" w:rsidRDefault="00462BBD" w:rsidP="00143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55FE09" w14:textId="77777777" w:rsidR="00462BBD" w:rsidRDefault="00462BBD" w:rsidP="00462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0A9B1" w14:textId="37C85763" w:rsidR="0095394B" w:rsidRDefault="0095394B" w:rsidP="00953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AA6E5" w14:textId="5F4BD0E7" w:rsidR="009D7F5C" w:rsidRDefault="009D7F5C" w:rsidP="009D7F5C">
      <w:pPr>
        <w:pStyle w:val="Ttulo3"/>
        <w:spacing w:line="276" w:lineRule="auto"/>
      </w:pPr>
      <w:r>
        <w:lastRenderedPageBreak/>
        <w:tab/>
      </w:r>
      <w:bookmarkStart w:id="8" w:name="_Toc129894839"/>
      <w:r>
        <w:t>3.2.1 – Variáveis de Classe</w:t>
      </w:r>
      <w:bookmarkEnd w:id="8"/>
      <w:r>
        <w:t xml:space="preserve"> </w:t>
      </w:r>
    </w:p>
    <w:p w14:paraId="7A9A07AE" w14:textId="77777777" w:rsidR="009D7F5C" w:rsidRPr="009D7F5C" w:rsidRDefault="009D7F5C" w:rsidP="009D7F5C"/>
    <w:p w14:paraId="6B5D77DF" w14:textId="2F81565B" w:rsidR="009D7F5C" w:rsidRDefault="00A540E4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classe Belt inicializamos as seguintes variáveis de classe: </w:t>
      </w:r>
    </w:p>
    <w:p w14:paraId="67FD1964" w14:textId="5FC5F32B" w:rsidR="00A540E4" w:rsidRDefault="00A540E4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productsFirst – irá ficar com o número de produtos existentes no primeiro tapete;</w:t>
      </w:r>
    </w:p>
    <w:p w14:paraId="1CA0D208" w14:textId="303F3A27" w:rsidR="00A540E4" w:rsidRDefault="00A540E4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irá guardar em cada posição o tipo do produto, sendo a primeira posição correspondente ao tipo do primeiro produto, a segunda posição correspondente ao tipo do segundo produto…(Importante realçar que este array corresponde aos </w:t>
      </w:r>
      <w:r w:rsidR="00F12B2F">
        <w:rPr>
          <w:rFonts w:ascii="Times New Roman" w:hAnsi="Times New Roman" w:cs="Times New Roman"/>
          <w:sz w:val="24"/>
          <w:szCs w:val="24"/>
        </w:rPr>
        <w:t xml:space="preserve">tipos de </w:t>
      </w:r>
      <w:r>
        <w:rPr>
          <w:rFonts w:ascii="Times New Roman" w:hAnsi="Times New Roman" w:cs="Times New Roman"/>
          <w:sz w:val="24"/>
          <w:szCs w:val="24"/>
        </w:rPr>
        <w:t>produtos do primeiro tapete).</w:t>
      </w:r>
    </w:p>
    <w:p w14:paraId="6C52BC72" w14:textId="04A6C3B6" w:rsidR="00A540E4" w:rsidRDefault="00A540E4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irá guardar em cada posição o valor d</w:t>
      </w:r>
      <w:r w:rsidR="00F12B2F">
        <w:rPr>
          <w:rFonts w:ascii="Times New Roman" w:hAnsi="Times New Roman" w:cs="Times New Roman"/>
          <w:sz w:val="24"/>
          <w:szCs w:val="24"/>
        </w:rPr>
        <w:t>e cada</w:t>
      </w:r>
      <w:r>
        <w:rPr>
          <w:rFonts w:ascii="Times New Roman" w:hAnsi="Times New Roman" w:cs="Times New Roman"/>
          <w:sz w:val="24"/>
          <w:szCs w:val="24"/>
        </w:rPr>
        <w:t xml:space="preserve"> produto</w:t>
      </w:r>
      <w:r w:rsidR="00F12B2F">
        <w:rPr>
          <w:rFonts w:ascii="Times New Roman" w:hAnsi="Times New Roman" w:cs="Times New Roman"/>
          <w:sz w:val="24"/>
          <w:szCs w:val="24"/>
        </w:rPr>
        <w:t xml:space="preserve">, sendo a primeira posição correspondente ao valor do primeiro produto, a segunda posição correspondente ao valor do segundo produto…..(Importante realçar que este array corresponde aos valores dos produtos do primeiro tapete). </w:t>
      </w:r>
    </w:p>
    <w:p w14:paraId="0CAED2EB" w14:textId="31BD0414" w:rsidR="00F12B2F" w:rsidRDefault="00F12B2F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observação do código podemos verificar que as três variáveis que se encontram declaradas </w:t>
      </w:r>
      <w:r w:rsidR="00E62A0F">
        <w:rPr>
          <w:rFonts w:ascii="Times New Roman" w:hAnsi="Times New Roman" w:cs="Times New Roman"/>
          <w:sz w:val="24"/>
          <w:szCs w:val="24"/>
        </w:rPr>
        <w:t>posteriormente</w:t>
      </w:r>
      <w:r>
        <w:rPr>
          <w:rFonts w:ascii="Times New Roman" w:hAnsi="Times New Roman" w:cs="Times New Roman"/>
          <w:sz w:val="24"/>
          <w:szCs w:val="24"/>
        </w:rPr>
        <w:t xml:space="preserve"> são do mesmo género que estas primeiras três, contudo, são referentes aos produtos do segundo tapete</w:t>
      </w:r>
      <w:r w:rsidR="00E62A0F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="00E62A0F">
        <w:rPr>
          <w:rFonts w:ascii="Times New Roman" w:hAnsi="Times New Roman" w:cs="Times New Roman"/>
          <w:sz w:val="24"/>
          <w:szCs w:val="24"/>
        </w:rPr>
        <w:t>productSecond</w:t>
      </w:r>
      <w:proofErr w:type="spellEnd"/>
      <w:r w:rsidR="00E62A0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62A0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="00E62A0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62A0F">
        <w:rPr>
          <w:rFonts w:ascii="Times New Roman" w:hAnsi="Times New Roman" w:cs="Times New Roman"/>
          <w:sz w:val="24"/>
          <w:szCs w:val="24"/>
        </w:rPr>
        <w:t>typeSecond</w:t>
      </w:r>
      <w:proofErr w:type="spellEnd"/>
      <w:r w:rsidR="00E62A0F">
        <w:rPr>
          <w:rFonts w:ascii="Times New Roman" w:hAnsi="Times New Roman" w:cs="Times New Roman"/>
          <w:sz w:val="24"/>
          <w:szCs w:val="24"/>
        </w:rPr>
        <w:t>, int[] valueSecond).</w:t>
      </w:r>
    </w:p>
    <w:p w14:paraId="120C7AE7" w14:textId="7F6C0688" w:rsidR="00FE5D72" w:rsidRDefault="00F12B2F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B2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12B2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2B2F">
        <w:rPr>
          <w:rFonts w:ascii="Times New Roman" w:hAnsi="Times New Roman" w:cs="Times New Roman"/>
          <w:sz w:val="24"/>
          <w:szCs w:val="24"/>
        </w:rPr>
        <w:t>][]</w:t>
      </w:r>
      <w:proofErr w:type="spellStart"/>
      <w:r w:rsidRPr="00F12B2F"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 w:rsidRPr="00F12B2F">
        <w:rPr>
          <w:rFonts w:ascii="Times New Roman" w:hAnsi="Times New Roman" w:cs="Times New Roman"/>
          <w:sz w:val="24"/>
          <w:szCs w:val="24"/>
        </w:rPr>
        <w:t xml:space="preserve"> – </w:t>
      </w:r>
      <w:r w:rsidR="007F3BB9">
        <w:rPr>
          <w:rFonts w:ascii="Times New Roman" w:hAnsi="Times New Roman" w:cs="Times New Roman"/>
          <w:sz w:val="24"/>
          <w:szCs w:val="24"/>
        </w:rPr>
        <w:t>o tamanho dest</w:t>
      </w:r>
      <w:r w:rsidR="00E62A0F">
        <w:rPr>
          <w:rFonts w:ascii="Times New Roman" w:hAnsi="Times New Roman" w:cs="Times New Roman"/>
          <w:sz w:val="24"/>
          <w:szCs w:val="24"/>
        </w:rPr>
        <w:t xml:space="preserve">a matriz </w:t>
      </w:r>
      <w:r w:rsidR="007F3BB9">
        <w:rPr>
          <w:rFonts w:ascii="Times New Roman" w:hAnsi="Times New Roman" w:cs="Times New Roman"/>
          <w:sz w:val="24"/>
          <w:szCs w:val="24"/>
        </w:rPr>
        <w:t>irá ser determinado pelo n</w:t>
      </w:r>
      <w:r w:rsidR="00323C04">
        <w:rPr>
          <w:rFonts w:ascii="Times New Roman" w:hAnsi="Times New Roman" w:cs="Times New Roman"/>
          <w:sz w:val="24"/>
          <w:szCs w:val="24"/>
        </w:rPr>
        <w:t>ú</w:t>
      </w:r>
      <w:r w:rsidR="007F3BB9">
        <w:rPr>
          <w:rFonts w:ascii="Times New Roman" w:hAnsi="Times New Roman" w:cs="Times New Roman"/>
          <w:sz w:val="24"/>
          <w:szCs w:val="24"/>
        </w:rPr>
        <w:t>mero de produtos de cada tapete</w:t>
      </w:r>
      <w:r w:rsidR="00726C92">
        <w:rPr>
          <w:rFonts w:ascii="Times New Roman" w:hAnsi="Times New Roman" w:cs="Times New Roman"/>
          <w:sz w:val="24"/>
          <w:szCs w:val="24"/>
        </w:rPr>
        <w:t xml:space="preserve"> +1</w:t>
      </w:r>
      <w:r w:rsidR="007F3BB9">
        <w:rPr>
          <w:rFonts w:ascii="Times New Roman" w:hAnsi="Times New Roman" w:cs="Times New Roman"/>
          <w:sz w:val="24"/>
          <w:szCs w:val="24"/>
        </w:rPr>
        <w:t>, sendo o seu n</w:t>
      </w:r>
      <w:r w:rsidR="00323C04">
        <w:rPr>
          <w:rFonts w:ascii="Times New Roman" w:hAnsi="Times New Roman" w:cs="Times New Roman"/>
          <w:sz w:val="24"/>
          <w:szCs w:val="24"/>
        </w:rPr>
        <w:t>ú</w:t>
      </w:r>
      <w:r w:rsidR="007F3BB9">
        <w:rPr>
          <w:rFonts w:ascii="Times New Roman" w:hAnsi="Times New Roman" w:cs="Times New Roman"/>
          <w:sz w:val="24"/>
          <w:szCs w:val="24"/>
        </w:rPr>
        <w:t xml:space="preserve">mero de </w:t>
      </w:r>
      <w:r w:rsidR="00FE5D72">
        <w:rPr>
          <w:rFonts w:ascii="Times New Roman" w:hAnsi="Times New Roman" w:cs="Times New Roman"/>
          <w:sz w:val="24"/>
          <w:szCs w:val="24"/>
        </w:rPr>
        <w:t>linhas</w:t>
      </w:r>
      <w:r w:rsidR="007F3BB9">
        <w:rPr>
          <w:rFonts w:ascii="Times New Roman" w:hAnsi="Times New Roman" w:cs="Times New Roman"/>
          <w:sz w:val="24"/>
          <w:szCs w:val="24"/>
        </w:rPr>
        <w:t xml:space="preserve"> correspondente ao n</w:t>
      </w:r>
      <w:r w:rsidR="00323C04">
        <w:rPr>
          <w:rFonts w:ascii="Times New Roman" w:hAnsi="Times New Roman" w:cs="Times New Roman"/>
          <w:sz w:val="24"/>
          <w:szCs w:val="24"/>
        </w:rPr>
        <w:t>ú</w:t>
      </w:r>
      <w:r w:rsidR="007F3BB9">
        <w:rPr>
          <w:rFonts w:ascii="Times New Roman" w:hAnsi="Times New Roman" w:cs="Times New Roman"/>
          <w:sz w:val="24"/>
          <w:szCs w:val="24"/>
        </w:rPr>
        <w:t>mero de produtos do primeiro tapete e o n</w:t>
      </w:r>
      <w:r w:rsidR="00323C04">
        <w:rPr>
          <w:rFonts w:ascii="Times New Roman" w:hAnsi="Times New Roman" w:cs="Times New Roman"/>
          <w:sz w:val="24"/>
          <w:szCs w:val="24"/>
        </w:rPr>
        <w:t>ú</w:t>
      </w:r>
      <w:r w:rsidR="007F3BB9">
        <w:rPr>
          <w:rFonts w:ascii="Times New Roman" w:hAnsi="Times New Roman" w:cs="Times New Roman"/>
          <w:sz w:val="24"/>
          <w:szCs w:val="24"/>
        </w:rPr>
        <w:t xml:space="preserve">mero </w:t>
      </w:r>
      <w:r w:rsidR="00FE5D72">
        <w:rPr>
          <w:rFonts w:ascii="Times New Roman" w:hAnsi="Times New Roman" w:cs="Times New Roman"/>
          <w:sz w:val="24"/>
          <w:szCs w:val="24"/>
        </w:rPr>
        <w:t>de colunas</w:t>
      </w:r>
      <w:r w:rsidR="007F3BB9">
        <w:rPr>
          <w:rFonts w:ascii="Times New Roman" w:hAnsi="Times New Roman" w:cs="Times New Roman"/>
          <w:sz w:val="24"/>
          <w:szCs w:val="24"/>
        </w:rPr>
        <w:t xml:space="preserve"> correspondente ao n</w:t>
      </w:r>
      <w:r w:rsidR="00323C04">
        <w:rPr>
          <w:rFonts w:ascii="Times New Roman" w:hAnsi="Times New Roman" w:cs="Times New Roman"/>
          <w:sz w:val="24"/>
          <w:szCs w:val="24"/>
        </w:rPr>
        <w:t>ú</w:t>
      </w:r>
      <w:r w:rsidR="007F3BB9">
        <w:rPr>
          <w:rFonts w:ascii="Times New Roman" w:hAnsi="Times New Roman" w:cs="Times New Roman"/>
          <w:sz w:val="24"/>
          <w:szCs w:val="24"/>
        </w:rPr>
        <w:t>mero de produtos do segundo tapete. Este array</w:t>
      </w:r>
      <w:r w:rsidRPr="00F12B2F">
        <w:rPr>
          <w:rFonts w:ascii="Times New Roman" w:hAnsi="Times New Roman" w:cs="Times New Roman"/>
          <w:sz w:val="24"/>
          <w:szCs w:val="24"/>
        </w:rPr>
        <w:t xml:space="preserve"> irá guardar e</w:t>
      </w:r>
      <w:r>
        <w:rPr>
          <w:rFonts w:ascii="Times New Roman" w:hAnsi="Times New Roman" w:cs="Times New Roman"/>
          <w:sz w:val="24"/>
          <w:szCs w:val="24"/>
        </w:rPr>
        <w:t xml:space="preserve">m cada posição </w:t>
      </w:r>
      <w:r w:rsidR="007F3BB9">
        <w:rPr>
          <w:rFonts w:ascii="Times New Roman" w:hAnsi="Times New Roman" w:cs="Times New Roman"/>
          <w:sz w:val="24"/>
          <w:szCs w:val="24"/>
        </w:rPr>
        <w:t xml:space="preserve">o valor correspondente à soma dos valores correspondentes aos pares que até a essa posição foi possível criar. </w:t>
      </w:r>
      <w:r w:rsidR="00FE5D72">
        <w:rPr>
          <w:rFonts w:ascii="Times New Roman" w:hAnsi="Times New Roman" w:cs="Times New Roman"/>
          <w:sz w:val="24"/>
          <w:szCs w:val="24"/>
        </w:rPr>
        <w:t>(Iremos explicar mais detalhadamente como este array será preenchido mais à frente no relatório).</w:t>
      </w:r>
    </w:p>
    <w:p w14:paraId="5414EEA8" w14:textId="6373D63A" w:rsidR="0013138B" w:rsidRDefault="00D437EC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13138B">
        <w:rPr>
          <w:rFonts w:ascii="Times New Roman" w:hAnsi="Times New Roman" w:cs="Times New Roman"/>
          <w:sz w:val="24"/>
          <w:szCs w:val="24"/>
        </w:rPr>
        <w:t>nt[</w:t>
      </w:r>
      <w:proofErr w:type="gramEnd"/>
      <w:r w:rsidR="0013138B">
        <w:rPr>
          <w:rFonts w:ascii="Times New Roman" w:hAnsi="Times New Roman" w:cs="Times New Roman"/>
          <w:sz w:val="24"/>
          <w:szCs w:val="24"/>
        </w:rPr>
        <w:t>][]</w:t>
      </w:r>
      <w:proofErr w:type="spellStart"/>
      <w:r w:rsidR="0013138B">
        <w:rPr>
          <w:rFonts w:ascii="Times New Roman" w:hAnsi="Times New Roman" w:cs="Times New Roman"/>
          <w:sz w:val="24"/>
          <w:szCs w:val="24"/>
        </w:rPr>
        <w:t>maxPairs</w:t>
      </w:r>
      <w:proofErr w:type="spellEnd"/>
      <w:r w:rsidR="0013138B">
        <w:rPr>
          <w:rFonts w:ascii="Times New Roman" w:hAnsi="Times New Roman" w:cs="Times New Roman"/>
          <w:sz w:val="24"/>
          <w:szCs w:val="24"/>
        </w:rPr>
        <w:t xml:space="preserve"> – o tamanho deste array bidimensional irá ser determinado da mesma forma que no array </w:t>
      </w:r>
      <w:proofErr w:type="spellStart"/>
      <w:r w:rsidR="0013138B"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 w:rsidR="0013138B">
        <w:rPr>
          <w:rFonts w:ascii="Times New Roman" w:hAnsi="Times New Roman" w:cs="Times New Roman"/>
          <w:sz w:val="24"/>
          <w:szCs w:val="24"/>
        </w:rPr>
        <w:t xml:space="preserve">. Este array irá guardar em cada posição o </w:t>
      </w:r>
      <w:r w:rsidR="009D7F5C">
        <w:rPr>
          <w:rFonts w:ascii="Times New Roman" w:hAnsi="Times New Roman" w:cs="Times New Roman"/>
          <w:sz w:val="24"/>
          <w:szCs w:val="24"/>
        </w:rPr>
        <w:t>número</w:t>
      </w:r>
      <w:r w:rsidR="0013138B">
        <w:rPr>
          <w:rFonts w:ascii="Times New Roman" w:hAnsi="Times New Roman" w:cs="Times New Roman"/>
          <w:sz w:val="24"/>
          <w:szCs w:val="24"/>
        </w:rPr>
        <w:t xml:space="preserve"> de pares que até a essa posição foi possível criar</w:t>
      </w:r>
      <w:r w:rsidR="009D7F5C">
        <w:rPr>
          <w:rFonts w:ascii="Times New Roman" w:hAnsi="Times New Roman" w:cs="Times New Roman"/>
          <w:sz w:val="24"/>
          <w:szCs w:val="24"/>
        </w:rPr>
        <w:t xml:space="preserve">. (Iremos explicar de uma forma mais detalhada como este array é preenchido mais à frente no relatório). </w:t>
      </w:r>
    </w:p>
    <w:p w14:paraId="75F67460" w14:textId="0DA58564" w:rsidR="009D7F5C" w:rsidRDefault="009D7F5C" w:rsidP="009D7F5C">
      <w:pPr>
        <w:pStyle w:val="Ttulo3"/>
        <w:spacing w:before="0" w:line="240" w:lineRule="auto"/>
      </w:pPr>
      <w:r>
        <w:tab/>
      </w:r>
      <w:bookmarkStart w:id="9" w:name="_Toc129894840"/>
      <w:r>
        <w:t>3.2.2 – Construtor da Classe Belt</w:t>
      </w:r>
      <w:bookmarkEnd w:id="9"/>
    </w:p>
    <w:p w14:paraId="21FAF5CB" w14:textId="77777777" w:rsidR="009D7F5C" w:rsidRPr="009D7F5C" w:rsidRDefault="009D7F5C" w:rsidP="009D7F5C">
      <w:pPr>
        <w:spacing w:line="240" w:lineRule="auto"/>
      </w:pPr>
    </w:p>
    <w:p w14:paraId="08920FD8" w14:textId="20C376B1" w:rsidR="009D7F5C" w:rsidRDefault="009D7F5C" w:rsidP="009D7F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criarmos estas variáveis de classe seguimos para a criação do construtor da classe Belt.</w:t>
      </w:r>
    </w:p>
    <w:p w14:paraId="2EDDEA12" w14:textId="533AE09A" w:rsidR="00677BB3" w:rsidRDefault="009D7F5C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construtor recebe como argumentos os inteiros productsFirst e productsSecond que correspondem </w:t>
      </w:r>
      <w:r w:rsidR="00677BB3">
        <w:rPr>
          <w:rFonts w:ascii="Times New Roman" w:hAnsi="Times New Roman" w:cs="Times New Roman"/>
          <w:sz w:val="24"/>
          <w:szCs w:val="24"/>
        </w:rPr>
        <w:t>ao número de produtos do primeiro tapete e ao número de produtos do segundo tapete</w:t>
      </w:r>
      <w:r w:rsidR="00E62A0F">
        <w:rPr>
          <w:rFonts w:ascii="Times New Roman" w:hAnsi="Times New Roman" w:cs="Times New Roman"/>
          <w:sz w:val="24"/>
          <w:szCs w:val="24"/>
        </w:rPr>
        <w:t xml:space="preserve"> respetivamente. </w:t>
      </w:r>
    </w:p>
    <w:p w14:paraId="44EA9C05" w14:textId="73C1F0DA" w:rsidR="00677BB3" w:rsidRDefault="00677BB3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criados os seguintes arrays: </w:t>
      </w:r>
    </w:p>
    <w:p w14:paraId="7241C90A" w14:textId="16013423" w:rsidR="00677BB3" w:rsidRDefault="00677BB3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tamanho deste array será determinado pelo número de produtos existentes no primeiro tapete (productsFirst), e irá guardar o tipo de cada produto (Já explicado acima). </w:t>
      </w:r>
    </w:p>
    <w:p w14:paraId="31C1CF4B" w14:textId="2D461904" w:rsidR="00677BB3" w:rsidRDefault="00677BB3" w:rsidP="00AD7C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valueFirst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tamanho deste array será determinado pelo número de produtos existentes no primeiro tapete (productsFirst), e irá guardar o valor de cada produto (Já explicado acima). </w:t>
      </w:r>
    </w:p>
    <w:p w14:paraId="3C490227" w14:textId="4914A98B" w:rsidR="00A540E4" w:rsidRDefault="00677BB3" w:rsidP="005435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mesmo processo é realizado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valueSecond, a única diferença corresponde a que o seu tamanho, os valores, e os tipos são correspondentes aos produtos do segundo tapete. </w:t>
      </w:r>
    </w:p>
    <w:p w14:paraId="38B92458" w14:textId="5D354CA3" w:rsidR="00677BB3" w:rsidRDefault="00726C92" w:rsidP="005435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criad</w:t>
      </w:r>
      <w:r w:rsidR="00E62A0F">
        <w:rPr>
          <w:rFonts w:ascii="Times New Roman" w:hAnsi="Times New Roman" w:cs="Times New Roman"/>
          <w:sz w:val="24"/>
          <w:szCs w:val="24"/>
        </w:rPr>
        <w:t>a uma matriz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irá ter o seu tamanho determinado pelo número de produtos do primeiro tapete (linhas) +1 e do segundo tapete (colunas) +1. Este +1 é necessário para poder existir o espaço correspondente ao caso base. Este caso base poderá corresponder ao primeiro tapete ter produtos e o segundo não ter ou ao caso de o segundo tapete ter produtos e o primeiro não ou ao caso de nenhum dos tapetes ter produtos.</w:t>
      </w:r>
    </w:p>
    <w:p w14:paraId="4DD2D541" w14:textId="6F514944" w:rsidR="00726C92" w:rsidRDefault="00726C92" w:rsidP="005435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a primeira linha e a primeira coluna irão ser preenchidas pelo número 0, visto que não é possível formar nenhum par só com a existência de um</w:t>
      </w:r>
      <w:r w:rsidR="00660F1C">
        <w:rPr>
          <w:rFonts w:ascii="Times New Roman" w:hAnsi="Times New Roman" w:cs="Times New Roman"/>
          <w:sz w:val="24"/>
          <w:szCs w:val="24"/>
        </w:rPr>
        <w:t xml:space="preserve"> tapete com</w:t>
      </w:r>
      <w:r>
        <w:rPr>
          <w:rFonts w:ascii="Times New Roman" w:hAnsi="Times New Roman" w:cs="Times New Roman"/>
          <w:sz w:val="24"/>
          <w:szCs w:val="24"/>
        </w:rPr>
        <w:t xml:space="preserve"> elemento</w:t>
      </w:r>
      <w:r w:rsidR="00660F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Com a não formação de par, o valor da sua soma (que acaba por não existir) irá ser 0.  </w:t>
      </w:r>
    </w:p>
    <w:p w14:paraId="347A2A81" w14:textId="316186C5" w:rsidR="00D916FC" w:rsidRDefault="00726C92" w:rsidP="005435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criad</w:t>
      </w:r>
      <w:r w:rsidR="00660F1C">
        <w:rPr>
          <w:rFonts w:ascii="Times New Roman" w:hAnsi="Times New Roman" w:cs="Times New Roman"/>
          <w:sz w:val="24"/>
          <w:szCs w:val="24"/>
        </w:rPr>
        <w:t>a uma matriz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que, da mesma forma que no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vai ter o seu tamanho determinado pelo número de produtos existentes em cada tapete +1. O motivo pelo qual o tamanho tem de ser +1 é exatamente o mesmo pelo explicado acima. É necessário essa linha e essa coluna para poder guardar o caso base. </w:t>
      </w:r>
    </w:p>
    <w:p w14:paraId="1E526F96" w14:textId="1486D63A" w:rsidR="00726C92" w:rsidRDefault="00D916FC" w:rsidP="00D916FC">
      <w:pPr>
        <w:pStyle w:val="Ttulo3"/>
      </w:pPr>
      <w:r>
        <w:tab/>
      </w:r>
      <w:bookmarkStart w:id="10" w:name="_Toc129894841"/>
      <w:r>
        <w:t>3.2.3 – Método setProducts</w:t>
      </w:r>
      <w:bookmarkEnd w:id="10"/>
    </w:p>
    <w:p w14:paraId="13D5228D" w14:textId="77777777" w:rsidR="00D916FC" w:rsidRPr="00D916FC" w:rsidRDefault="00D916FC" w:rsidP="00D916FC"/>
    <w:p w14:paraId="3CC2F6AD" w14:textId="65BE7B3D" w:rsidR="00D916FC" w:rsidRDefault="00D916FC" w:rsidP="00143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4799F" wp14:editId="6298C6DB">
            <wp:extent cx="4215524" cy="25037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37" cy="251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08CC" w14:textId="7B211DA5" w:rsidR="00D916FC" w:rsidRDefault="00D916FC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setProducts recebe como argumentos: </w:t>
      </w:r>
    </w:p>
    <w:p w14:paraId="407B48D7" w14:textId="7171D40C" w:rsidR="00D916FC" w:rsidRDefault="00D916FC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irá corresponder ao </w:t>
      </w:r>
      <w:r w:rsidR="00D437EC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do tapete, se o primeiro</w:t>
      </w:r>
      <w:r w:rsidR="00660F1C">
        <w:rPr>
          <w:rFonts w:ascii="Times New Roman" w:hAnsi="Times New Roman" w:cs="Times New Roman"/>
          <w:sz w:val="24"/>
          <w:szCs w:val="24"/>
        </w:rPr>
        <w:t xml:space="preserve"> tapete</w:t>
      </w:r>
      <w:r>
        <w:rPr>
          <w:rFonts w:ascii="Times New Roman" w:hAnsi="Times New Roman" w:cs="Times New Roman"/>
          <w:sz w:val="24"/>
          <w:szCs w:val="24"/>
        </w:rPr>
        <w:t xml:space="preserve"> (1) se o segundo </w:t>
      </w:r>
      <w:r w:rsidR="00660F1C">
        <w:rPr>
          <w:rFonts w:ascii="Times New Roman" w:hAnsi="Times New Roman" w:cs="Times New Roman"/>
          <w:sz w:val="24"/>
          <w:szCs w:val="24"/>
        </w:rPr>
        <w:t xml:space="preserve">tapete </w:t>
      </w:r>
      <w:r>
        <w:rPr>
          <w:rFonts w:ascii="Times New Roman" w:hAnsi="Times New Roman" w:cs="Times New Roman"/>
          <w:sz w:val="24"/>
          <w:szCs w:val="24"/>
        </w:rPr>
        <w:t xml:space="preserve">(2). </w:t>
      </w:r>
    </w:p>
    <w:p w14:paraId="771E3559" w14:textId="3D38C6C6" w:rsidR="00D916FC" w:rsidRDefault="00D916FC" w:rsidP="00677BB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products – corresponde ao array que cont</w:t>
      </w:r>
      <w:r w:rsidR="000B7EE2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m os produtos de um dos tapetes. </w:t>
      </w:r>
    </w:p>
    <w:p w14:paraId="64646593" w14:textId="052CF1A5" w:rsidR="00B51E23" w:rsidRDefault="00B51E23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 é utilizado um </w:t>
      </w:r>
      <w:r w:rsidRPr="00660F1C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para verificar se os produtos serão correspondentes ao primeiro tapete ou ao segundo tapete.</w:t>
      </w:r>
    </w:p>
    <w:p w14:paraId="283EEE81" w14:textId="36E0CD0A" w:rsidR="00B51E23" w:rsidRDefault="00B51E23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esta verificação será iniciado um </w:t>
      </w:r>
      <w:r w:rsidRPr="00660F1C"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570633">
        <w:rPr>
          <w:rFonts w:ascii="Times New Roman" w:hAnsi="Times New Roman" w:cs="Times New Roman"/>
          <w:sz w:val="24"/>
          <w:szCs w:val="24"/>
        </w:rPr>
        <w:t xml:space="preserve">irá correr o número de vezes correspondente ao número de produtos desse mesmo tapete. Ou seja, no caso de ser o primeiro tapete o </w:t>
      </w:r>
      <w:r w:rsidR="00570633" w:rsidRPr="00660F1C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570633">
        <w:rPr>
          <w:rFonts w:ascii="Times New Roman" w:hAnsi="Times New Roman" w:cs="Times New Roman"/>
          <w:sz w:val="24"/>
          <w:szCs w:val="24"/>
        </w:rPr>
        <w:t xml:space="preserve"> irá ter o número de ciclo igual ao </w:t>
      </w:r>
      <w:r w:rsidR="00FC52C9">
        <w:rPr>
          <w:rFonts w:ascii="Times New Roman" w:hAnsi="Times New Roman" w:cs="Times New Roman"/>
          <w:sz w:val="24"/>
          <w:szCs w:val="24"/>
        </w:rPr>
        <w:t>número</w:t>
      </w:r>
      <w:r w:rsidR="00570633">
        <w:rPr>
          <w:rFonts w:ascii="Times New Roman" w:hAnsi="Times New Roman" w:cs="Times New Roman"/>
          <w:sz w:val="24"/>
          <w:szCs w:val="24"/>
        </w:rPr>
        <w:t xml:space="preserve"> de produtos do primeiro tapete. </w:t>
      </w:r>
    </w:p>
    <w:p w14:paraId="236E9A99" w14:textId="698FF108" w:rsidR="00664A7C" w:rsidRDefault="00570633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Dentro deste ciclo, </w:t>
      </w:r>
      <w:r w:rsidR="00664A7C">
        <w:rPr>
          <w:rFonts w:ascii="Times New Roman" w:hAnsi="Times New Roman" w:cs="Times New Roman"/>
          <w:sz w:val="24"/>
          <w:szCs w:val="24"/>
        </w:rPr>
        <w:t xml:space="preserve">através do método </w:t>
      </w:r>
      <w:proofErr w:type="spellStart"/>
      <w:proofErr w:type="gramStart"/>
      <w:r w:rsidR="00664A7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664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4A7C">
        <w:rPr>
          <w:rFonts w:ascii="Times New Roman" w:hAnsi="Times New Roman" w:cs="Times New Roman"/>
          <w:sz w:val="24"/>
          <w:szCs w:val="24"/>
        </w:rPr>
        <w:t xml:space="preserve">), guardamos num array temporário </w:t>
      </w:r>
      <w:r w:rsidR="00B51E23">
        <w:rPr>
          <w:rFonts w:ascii="Times New Roman" w:hAnsi="Times New Roman" w:cs="Times New Roman"/>
          <w:sz w:val="24"/>
          <w:szCs w:val="24"/>
        </w:rPr>
        <w:t>(String[] product)</w:t>
      </w:r>
      <w:r w:rsidR="00664A7C">
        <w:rPr>
          <w:rFonts w:ascii="Times New Roman" w:hAnsi="Times New Roman" w:cs="Times New Roman"/>
          <w:sz w:val="24"/>
          <w:szCs w:val="24"/>
        </w:rPr>
        <w:t xml:space="preserve"> </w:t>
      </w:r>
      <w:r w:rsidR="00B51E23">
        <w:rPr>
          <w:rFonts w:ascii="Times New Roman" w:hAnsi="Times New Roman" w:cs="Times New Roman"/>
          <w:sz w:val="24"/>
          <w:szCs w:val="24"/>
        </w:rPr>
        <w:t>o nome, o tipo e o valor d</w:t>
      </w:r>
      <w:r>
        <w:rPr>
          <w:rFonts w:ascii="Times New Roman" w:hAnsi="Times New Roman" w:cs="Times New Roman"/>
          <w:sz w:val="24"/>
          <w:szCs w:val="24"/>
        </w:rPr>
        <w:t>o</w:t>
      </w:r>
      <w:r w:rsidR="00B51E23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 xml:space="preserve"> (cada ciclo irá corresponder a um produto do tapete), visto que, no array products, cada posição irá ter uma string (corresponde ao nome do produto, que para o exercício não tem interesse) seguida de outra string (que corresponde ao tipo do produto) e um inteiro (que corresponde ao valor desse produto).</w:t>
      </w:r>
    </w:p>
    <w:p w14:paraId="195BCD08" w14:textId="176D5066" w:rsidR="00570633" w:rsidRDefault="00570633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informação armazenada temporariamente neste array, no qual a informação irá ficar com o nome em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o tipo em product[1] e o valor em product[2] podemos guardar a informação em arrays separados, sendo que o tipo irá para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valor irá para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caso </w:t>
      </w:r>
      <w:r w:rsidR="00FC52C9">
        <w:rPr>
          <w:rFonts w:ascii="Times New Roman" w:hAnsi="Times New Roman" w:cs="Times New Roman"/>
          <w:sz w:val="24"/>
          <w:szCs w:val="24"/>
        </w:rPr>
        <w:t>de o</w:t>
      </w:r>
      <w:r>
        <w:rPr>
          <w:rFonts w:ascii="Times New Roman" w:hAnsi="Times New Roman" w:cs="Times New Roman"/>
          <w:sz w:val="24"/>
          <w:szCs w:val="24"/>
        </w:rPr>
        <w:t xml:space="preserve"> produto pertencer ao primeiro tapete). No caso de os produtos pertencerem ao segundo tapete irão ser guardados no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valueSecond respetivamente. </w:t>
      </w:r>
    </w:p>
    <w:p w14:paraId="286A8133" w14:textId="2CB44441" w:rsidR="00FC52C9" w:rsidRDefault="00FC52C9" w:rsidP="00677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B35CD" w14:textId="70AF6E7A" w:rsidR="00FC52C9" w:rsidRDefault="00FC52C9" w:rsidP="00FC52C9">
      <w:pPr>
        <w:pStyle w:val="Ttulo3"/>
      </w:pPr>
      <w:r>
        <w:tab/>
      </w:r>
      <w:bookmarkStart w:id="11" w:name="_Toc129894842"/>
      <w:r>
        <w:t xml:space="preserve">3.2.4 – Método </w:t>
      </w:r>
      <w:proofErr w:type="spellStart"/>
      <w:r>
        <w:t>beltPairs</w:t>
      </w:r>
      <w:bookmarkEnd w:id="11"/>
      <w:proofErr w:type="spellEnd"/>
    </w:p>
    <w:p w14:paraId="17C2F16B" w14:textId="77777777" w:rsidR="00FC52C9" w:rsidRDefault="00FC52C9" w:rsidP="00677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810A2" w14:textId="22EEAB67" w:rsidR="00FC52C9" w:rsidRDefault="00FC52C9" w:rsidP="00143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DBFD9" wp14:editId="431AA175">
            <wp:extent cx="4580792" cy="1512277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5" b="47736"/>
                    <a:stretch/>
                  </pic:blipFill>
                  <pic:spPr bwMode="auto">
                    <a:xfrm>
                      <a:off x="0" y="0"/>
                      <a:ext cx="4589849" cy="151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32476" w14:textId="4F9069E6" w:rsidR="00E46D92" w:rsidRDefault="00E46D92" w:rsidP="00677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B6B27" w14:textId="4ADCF9D5" w:rsidR="00E46D92" w:rsidRDefault="00E46D92" w:rsidP="00660F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é executado um </w:t>
      </w:r>
      <w:r w:rsidRPr="00660F1C"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que irá ter o seu número de ciclos igual ao número de produtos correspondentes ao primeiro tapete +1. N</w:t>
      </w:r>
      <w:r w:rsidR="00660F1C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caso, executamos o ciclo até o valor ser igual ao número de produtos por forma a que exist</w:t>
      </w:r>
      <w:r w:rsidR="00660F1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mais um ciclo que o número de produtos.</w:t>
      </w:r>
    </w:p>
    <w:p w14:paraId="396AC3E4" w14:textId="7644C599" w:rsidR="005742F2" w:rsidRDefault="00E46D92" w:rsidP="00660F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ciclo tem como objetivo preencher o caso base (0) </w:t>
      </w:r>
      <w:r w:rsidR="00660F1C">
        <w:rPr>
          <w:rFonts w:ascii="Times New Roman" w:hAnsi="Times New Roman" w:cs="Times New Roman"/>
          <w:sz w:val="24"/>
          <w:szCs w:val="24"/>
        </w:rPr>
        <w:t>na matriz</w:t>
      </w:r>
      <w:r>
        <w:rPr>
          <w:rFonts w:ascii="Times New Roman" w:hAnsi="Times New Roman" w:cs="Times New Roman"/>
          <w:sz w:val="24"/>
          <w:szCs w:val="24"/>
        </w:rPr>
        <w:t xml:space="preserve"> que irá guardar o número de pares </w:t>
      </w:r>
      <w:r w:rsidR="005742F2">
        <w:rPr>
          <w:rFonts w:ascii="Times New Roman" w:hAnsi="Times New Roman" w:cs="Times New Roman"/>
          <w:sz w:val="24"/>
          <w:szCs w:val="24"/>
        </w:rPr>
        <w:t xml:space="preserve">bem como preencher o caso base </w:t>
      </w:r>
      <w:r w:rsidR="00660F1C">
        <w:rPr>
          <w:rFonts w:ascii="Times New Roman" w:hAnsi="Times New Roman" w:cs="Times New Roman"/>
          <w:sz w:val="24"/>
          <w:szCs w:val="24"/>
        </w:rPr>
        <w:t>na matriz</w:t>
      </w:r>
      <w:r w:rsidR="005742F2">
        <w:rPr>
          <w:rFonts w:ascii="Times New Roman" w:hAnsi="Times New Roman" w:cs="Times New Roman"/>
          <w:sz w:val="24"/>
          <w:szCs w:val="24"/>
        </w:rPr>
        <w:t xml:space="preserve"> que irá guardar o valor da soma dos produtos quando ocorre a formação de pares.</w:t>
      </w:r>
    </w:p>
    <w:p w14:paraId="38E6D093" w14:textId="198FFAB5" w:rsidR="00E46D92" w:rsidRDefault="00E46D92" w:rsidP="00660F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com este ciclo, preenchemos a primeira linha com o valor 0 em todas as posições. Importante esclarecer que este </w:t>
      </w:r>
      <w:r w:rsidRPr="00660F1C"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preenche </w:t>
      </w:r>
      <w:r w:rsidR="005742F2">
        <w:rPr>
          <w:rFonts w:ascii="Times New Roman" w:hAnsi="Times New Roman" w:cs="Times New Roman"/>
          <w:sz w:val="24"/>
          <w:szCs w:val="24"/>
        </w:rPr>
        <w:t>a primeira linha do array dos pares, bem como a primeira linha do array dos valores (</w:t>
      </w:r>
      <w:proofErr w:type="spellStart"/>
      <w:r w:rsidR="005742F2">
        <w:rPr>
          <w:rFonts w:ascii="Times New Roman" w:hAnsi="Times New Roman" w:cs="Times New Roman"/>
          <w:sz w:val="24"/>
          <w:szCs w:val="24"/>
        </w:rPr>
        <w:t>minPairs</w:t>
      </w:r>
      <w:proofErr w:type="spellEnd"/>
      <w:r w:rsidR="005742F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742F2"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 w:rsidR="005742F2">
        <w:rPr>
          <w:rFonts w:ascii="Times New Roman" w:hAnsi="Times New Roman" w:cs="Times New Roman"/>
          <w:sz w:val="24"/>
          <w:szCs w:val="24"/>
        </w:rPr>
        <w:t xml:space="preserve"> respetivamente). </w:t>
      </w:r>
    </w:p>
    <w:p w14:paraId="2043A062" w14:textId="704C9AF0" w:rsidR="005742F2" w:rsidRDefault="005742F2" w:rsidP="00660F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forma, executamos outro </w:t>
      </w:r>
      <w:r w:rsidRPr="00660F1C"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que irá preencher o caso base em ambos os arrays, mas ao invés de preencher a primeira linha irá preencher a primeira coluna com o valor 0 em todas as posições.</w:t>
      </w:r>
    </w:p>
    <w:p w14:paraId="730F8A4E" w14:textId="17AE571B" w:rsidR="008076EA" w:rsidRDefault="005742F2" w:rsidP="00660F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através destes dois ciclos, preenchemos a primeira </w:t>
      </w:r>
      <w:r w:rsidR="00660F1C">
        <w:rPr>
          <w:rFonts w:ascii="Times New Roman" w:hAnsi="Times New Roman" w:cs="Times New Roman"/>
          <w:sz w:val="24"/>
          <w:szCs w:val="24"/>
        </w:rPr>
        <w:t xml:space="preserve">linha </w:t>
      </w:r>
      <w:r>
        <w:rPr>
          <w:rFonts w:ascii="Times New Roman" w:hAnsi="Times New Roman" w:cs="Times New Roman"/>
          <w:sz w:val="24"/>
          <w:szCs w:val="24"/>
        </w:rPr>
        <w:t>e a primeira coluna de ambos os arrays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com o valor 0. </w:t>
      </w:r>
    </w:p>
    <w:p w14:paraId="3DD049DD" w14:textId="45E0E6D8" w:rsidR="000053F0" w:rsidRDefault="00005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04B778" w14:textId="72FCA3BE" w:rsidR="005742F2" w:rsidRDefault="004928FD" w:rsidP="00143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37102" wp14:editId="0126500E">
            <wp:extent cx="4087724" cy="4811164"/>
            <wp:effectExtent l="0" t="0" r="825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24" cy="48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A2D0" w14:textId="2D6EF83B" w:rsidR="004928FD" w:rsidRDefault="004928FD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troço de código é onde se encontram as decisões fundamentais de preenchimento dos arrays por forma a conseguirmos obter os resultados corretos para o problema até agora estudado. </w:t>
      </w:r>
    </w:p>
    <w:p w14:paraId="1535B75E" w14:textId="004EB58C" w:rsidR="004928FD" w:rsidRDefault="004928FD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explicar passo por passo de cada decisão por forma a tornar o mais claro possível a compreensão da solução implementada. </w:t>
      </w:r>
    </w:p>
    <w:p w14:paraId="7E7B257A" w14:textId="5BC18634" w:rsidR="000B7EE2" w:rsidRDefault="004928FD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forma a corrermos </w:t>
      </w:r>
      <w:r w:rsidR="00660F1C">
        <w:rPr>
          <w:rFonts w:ascii="Times New Roman" w:hAnsi="Times New Roman" w:cs="Times New Roman"/>
          <w:sz w:val="24"/>
          <w:szCs w:val="24"/>
        </w:rPr>
        <w:t>as matrizes</w:t>
      </w:r>
      <w:r>
        <w:rPr>
          <w:rFonts w:ascii="Times New Roman" w:hAnsi="Times New Roman" w:cs="Times New Roman"/>
          <w:sz w:val="24"/>
          <w:szCs w:val="24"/>
        </w:rPr>
        <w:t xml:space="preserve"> de modo a preenchermos o seu conteúdo, iniciamos um ciclo que irá ter </w:t>
      </w:r>
      <w:r w:rsidR="00C173B7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="00C173B7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1 e fim no </w:t>
      </w:r>
      <w:r w:rsidR="00C173B7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total de produtos</w:t>
      </w:r>
      <w:r w:rsidR="00C173B7">
        <w:rPr>
          <w:rFonts w:ascii="Times New Roman" w:hAnsi="Times New Roman" w:cs="Times New Roman"/>
          <w:sz w:val="24"/>
          <w:szCs w:val="24"/>
        </w:rPr>
        <w:t xml:space="preserve"> do primeiro tapete (Irá percorrer as linhas)</w:t>
      </w:r>
      <w:r>
        <w:rPr>
          <w:rFonts w:ascii="Times New Roman" w:hAnsi="Times New Roman" w:cs="Times New Roman"/>
          <w:sz w:val="24"/>
          <w:szCs w:val="24"/>
        </w:rPr>
        <w:t xml:space="preserve"> seguido de outro ciclo que irá começar </w:t>
      </w:r>
      <w:r w:rsidR="00660F1C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3B7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1 e terminará no </w:t>
      </w:r>
      <w:r w:rsidR="00C173B7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final de produtos do segundo tapete</w:t>
      </w:r>
      <w:r w:rsidR="00C173B7">
        <w:rPr>
          <w:rFonts w:ascii="Times New Roman" w:hAnsi="Times New Roman" w:cs="Times New Roman"/>
          <w:sz w:val="24"/>
          <w:szCs w:val="24"/>
        </w:rPr>
        <w:t xml:space="preserve"> (Irá percorrer as colunas)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73B7">
        <w:rPr>
          <w:rFonts w:ascii="Times New Roman" w:hAnsi="Times New Roman" w:cs="Times New Roman"/>
          <w:sz w:val="24"/>
          <w:szCs w:val="24"/>
        </w:rPr>
        <w:t xml:space="preserve">Decidimos começar os ciclos no número 1 </w:t>
      </w:r>
      <w:r w:rsidR="000B7EE2">
        <w:rPr>
          <w:rFonts w:ascii="Times New Roman" w:hAnsi="Times New Roman" w:cs="Times New Roman"/>
          <w:sz w:val="24"/>
          <w:szCs w:val="24"/>
        </w:rPr>
        <w:t>sendo que a primeira linha e a primeira coluna já estão preenchidas, e como precisamos dos valores anteriores à posição atual, não faria sentido começar no 0, pois a posição -1 não existe.</w:t>
      </w:r>
    </w:p>
    <w:p w14:paraId="482079F4" w14:textId="682572FD" w:rsidR="00C173B7" w:rsidRDefault="00C173B7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</w:t>
      </w:r>
      <w:r w:rsidR="000B7EE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mos 4 variáveis temporárias que irão obter, em cada ciclo, valores que nos são essenciais para realizar as decisões e alguns cálculos. Decidimos utilizar esta</w:t>
      </w:r>
      <w:r w:rsidR="001B21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variáveis </w:t>
      </w:r>
      <w:r w:rsidR="001B216C">
        <w:rPr>
          <w:rFonts w:ascii="Times New Roman" w:hAnsi="Times New Roman" w:cs="Times New Roman"/>
          <w:sz w:val="24"/>
          <w:szCs w:val="24"/>
        </w:rPr>
        <w:t>temporárias</w:t>
      </w:r>
      <w:r>
        <w:rPr>
          <w:rFonts w:ascii="Times New Roman" w:hAnsi="Times New Roman" w:cs="Times New Roman"/>
          <w:sz w:val="24"/>
          <w:szCs w:val="24"/>
        </w:rPr>
        <w:t xml:space="preserve"> pois o código fica mais limpo, levando</w:t>
      </w:r>
      <w:r w:rsidR="00D21165">
        <w:rPr>
          <w:rFonts w:ascii="Times New Roman" w:hAnsi="Times New Roman" w:cs="Times New Roman"/>
          <w:sz w:val="24"/>
          <w:szCs w:val="24"/>
        </w:rPr>
        <w:t xml:space="preserve"> assim</w:t>
      </w:r>
      <w:r>
        <w:rPr>
          <w:rFonts w:ascii="Times New Roman" w:hAnsi="Times New Roman" w:cs="Times New Roman"/>
          <w:sz w:val="24"/>
          <w:szCs w:val="24"/>
        </w:rPr>
        <w:t xml:space="preserve"> a uma melhor compreensão do mesmo. </w:t>
      </w:r>
    </w:p>
    <w:p w14:paraId="61C22E9F" w14:textId="640D449C" w:rsidR="00C46C6A" w:rsidRDefault="00C173B7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NValue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corresponde ao valor</w:t>
      </w:r>
      <w:r w:rsidR="00C46C6A">
        <w:rPr>
          <w:rFonts w:ascii="Times New Roman" w:hAnsi="Times New Roman" w:cs="Times New Roman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C46C6A">
        <w:rPr>
          <w:rFonts w:ascii="Times New Roman" w:hAnsi="Times New Roman" w:cs="Times New Roman"/>
          <w:sz w:val="24"/>
          <w:szCs w:val="24"/>
        </w:rPr>
        <w:t xml:space="preserve">se encontra a norte da posição que estamos a estudar. </w:t>
      </w:r>
      <w:r w:rsidR="00C46C6A">
        <w:rPr>
          <w:rFonts w:ascii="Times New Roman" w:hAnsi="Times New Roman" w:cs="Times New Roman"/>
          <w:sz w:val="24"/>
          <w:szCs w:val="24"/>
        </w:rPr>
        <w:br w:type="page"/>
      </w:r>
    </w:p>
    <w:p w14:paraId="00AC4EAE" w14:textId="40E4CBEF" w:rsidR="00C46C6A" w:rsidRDefault="00C46C6A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Wvalue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corresponde ao valor do produto que se encontra a oeste da posição que estamos a estudar.</w:t>
      </w:r>
    </w:p>
    <w:p w14:paraId="2A9425B0" w14:textId="04CDC2CC" w:rsidR="00C46C6A" w:rsidRDefault="001B216C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C46C6A">
        <w:rPr>
          <w:rFonts w:ascii="Times New Roman" w:hAnsi="Times New Roman" w:cs="Times New Roman"/>
          <w:sz w:val="24"/>
          <w:szCs w:val="24"/>
        </w:rPr>
        <w:t>NPair</w:t>
      </w:r>
      <w:proofErr w:type="spellEnd"/>
      <w:r w:rsidR="00C46C6A">
        <w:rPr>
          <w:rFonts w:ascii="Times New Roman" w:hAnsi="Times New Roman" w:cs="Times New Roman"/>
          <w:sz w:val="24"/>
          <w:szCs w:val="24"/>
        </w:rPr>
        <w:t xml:space="preserve"> – corresponde ao número de pares que foi possível criar até à posição que se encontra a norte da posição que estamos a estudar.</w:t>
      </w:r>
    </w:p>
    <w:p w14:paraId="5DB84141" w14:textId="7447DBB3" w:rsidR="00C46C6A" w:rsidRDefault="001B216C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C46C6A">
        <w:rPr>
          <w:rFonts w:ascii="Times New Roman" w:hAnsi="Times New Roman" w:cs="Times New Roman"/>
          <w:sz w:val="24"/>
          <w:szCs w:val="24"/>
        </w:rPr>
        <w:t>WPair</w:t>
      </w:r>
      <w:proofErr w:type="spellEnd"/>
      <w:r w:rsidR="00C46C6A">
        <w:rPr>
          <w:rFonts w:ascii="Times New Roman" w:hAnsi="Times New Roman" w:cs="Times New Roman"/>
          <w:sz w:val="24"/>
          <w:szCs w:val="24"/>
        </w:rPr>
        <w:t xml:space="preserve"> – corresponde ao número de pares que foi possível criar até à posição que se encontra a oeste da posição que estamos a estudar. </w:t>
      </w:r>
    </w:p>
    <w:p w14:paraId="5A5ED989" w14:textId="366A6BC1" w:rsidR="000B2883" w:rsidRDefault="00C46C6A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Realizamos a primeira verificação, na qual comparamos se o tipo do produto do primeiro tapete é igual ao tipo do produto do segundo tapete. </w:t>
      </w:r>
      <w:r w:rsidR="0091040C">
        <w:rPr>
          <w:rFonts w:ascii="Times New Roman" w:hAnsi="Times New Roman" w:cs="Times New Roman"/>
          <w:sz w:val="24"/>
          <w:szCs w:val="24"/>
        </w:rPr>
        <w:t>Ou seja, estamos a verificar se os produtos são do mesmo tipo</w:t>
      </w:r>
      <w:r w:rsidR="00D5624C">
        <w:rPr>
          <w:rFonts w:ascii="Times New Roman" w:hAnsi="Times New Roman" w:cs="Times New Roman"/>
          <w:sz w:val="24"/>
          <w:szCs w:val="24"/>
        </w:rPr>
        <w:t xml:space="preserve"> por forma a poderem formar pares de produtos ou não.</w:t>
      </w:r>
    </w:p>
    <w:p w14:paraId="4AD2E5B4" w14:textId="5D1123C0" w:rsidR="00E86AE8" w:rsidRDefault="00E86AE8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desta condição </w:t>
      </w:r>
      <w:r w:rsidRPr="0091040C">
        <w:rPr>
          <w:rFonts w:ascii="Times New Roman" w:hAnsi="Times New Roman" w:cs="Times New Roman"/>
          <w:b/>
          <w:bCs/>
          <w:sz w:val="24"/>
          <w:szCs w:val="24"/>
        </w:rPr>
        <w:t>ser positiva</w:t>
      </w:r>
      <w:r>
        <w:rPr>
          <w:rFonts w:ascii="Times New Roman" w:hAnsi="Times New Roman" w:cs="Times New Roman"/>
          <w:sz w:val="24"/>
          <w:szCs w:val="24"/>
        </w:rPr>
        <w:t>, ou seja, os produtos serem do mesmo tipo podendo formar um par de produtos vamos primeiramente inicializar uma variável temporária (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que irá armazenar a soma dos valores dos produtos do par com o valor máximo até aí calculado com a formação dos pares anteriores (Este valor encontra-se na posição noroeste (l-1, c-1)).</w:t>
      </w:r>
    </w:p>
    <w:p w14:paraId="2BB49C0A" w14:textId="317F5EDB" w:rsidR="00E86AE8" w:rsidRDefault="00E86AE8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obtermos este valor verificamos se a escolha do par é a melhor opção tendo em conta os valores já calculados a norte e a </w:t>
      </w:r>
      <w:proofErr w:type="gramStart"/>
      <w:r>
        <w:rPr>
          <w:rFonts w:ascii="Times New Roman" w:hAnsi="Times New Roman" w:cs="Times New Roman"/>
          <w:sz w:val="24"/>
          <w:szCs w:val="24"/>
        </w:rPr>
        <w:t>oeste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No caso de este valor ser o maior guardamo-lo na posição atual da matriz e incrementamos um ao valor dos pares até aí formados. O número de pares até então formados encontra-se na posição noroeste. No caso de a soma do par não ser a melhor opção verificamos se o valor norte é maior ou igual ao valor oeste, e, caso se verifique, guardamos o valor norte na matriz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escolher o menor número de pares verificamos se o valor norte é igual ao valor oeste e se o número de pares a oeste é menor que o número de pares a norte, escolhendo e guardando assim o número a oeste na posição atual da matriz </w:t>
      </w:r>
      <w:proofErr w:type="spellStart"/>
      <w:r>
        <w:rPr>
          <w:rFonts w:ascii="Times New Roman" w:hAnsi="Times New Roman" w:cs="Times New Roman"/>
          <w:sz w:val="24"/>
          <w:szCs w:val="24"/>
        </w:rPr>
        <w:t>minPairs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 caso de os valores norte e oeste não serem iguais ou o número de pares norte ser menor que o número de pares a oeste escolhemos e guardamos o número de pares norte nesta mesma matriz. No caso </w:t>
      </w:r>
      <w:r w:rsidR="000B7EE2">
        <w:rPr>
          <w:rFonts w:ascii="Times New Roman" w:hAnsi="Times New Roman" w:cs="Times New Roman"/>
          <w:sz w:val="24"/>
          <w:szCs w:val="24"/>
        </w:rPr>
        <w:t>de o</w:t>
      </w:r>
      <w:r>
        <w:rPr>
          <w:rFonts w:ascii="Times New Roman" w:hAnsi="Times New Roman" w:cs="Times New Roman"/>
          <w:sz w:val="24"/>
          <w:szCs w:val="24"/>
        </w:rPr>
        <w:t xml:space="preserve"> valor oeste ser maior que o valor norte guardamos o valor oeste e o </w:t>
      </w:r>
      <w:r w:rsidR="000B7EE2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pares oeste nas suas matrizes correspondentes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minPairs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E297B64" w14:textId="2E05C265" w:rsidR="000B2883" w:rsidRDefault="00E86AE8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os produtos não forem do mesmo tipo (</w:t>
      </w:r>
      <w:r w:rsidRPr="00E86AE8">
        <w:rPr>
          <w:rFonts w:ascii="Times New Roman" w:hAnsi="Times New Roman" w:cs="Times New Roman"/>
          <w:b/>
          <w:bCs/>
          <w:sz w:val="24"/>
          <w:szCs w:val="24"/>
        </w:rPr>
        <w:t>Não se verifica a primeira condição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373C7">
        <w:rPr>
          <w:rFonts w:ascii="Times New Roman" w:hAnsi="Times New Roman" w:cs="Times New Roman"/>
          <w:sz w:val="24"/>
          <w:szCs w:val="24"/>
        </w:rPr>
        <w:t>iremos verificar se o valor que se encontra a norte da posição atual</w:t>
      </w:r>
      <w:r w:rsidR="0033711F">
        <w:rPr>
          <w:rFonts w:ascii="Times New Roman" w:hAnsi="Times New Roman" w:cs="Times New Roman"/>
          <w:sz w:val="24"/>
          <w:szCs w:val="24"/>
        </w:rPr>
        <w:t xml:space="preserve"> é maior ou igual </w:t>
      </w:r>
      <w:r w:rsidR="0091040C">
        <w:rPr>
          <w:rFonts w:ascii="Times New Roman" w:hAnsi="Times New Roman" w:cs="Times New Roman"/>
          <w:sz w:val="24"/>
          <w:szCs w:val="24"/>
        </w:rPr>
        <w:t xml:space="preserve">ao </w:t>
      </w:r>
      <w:r w:rsidR="0033711F">
        <w:rPr>
          <w:rFonts w:ascii="Times New Roman" w:hAnsi="Times New Roman" w:cs="Times New Roman"/>
          <w:sz w:val="24"/>
          <w:szCs w:val="24"/>
        </w:rPr>
        <w:t>do valor que se encontra a oeste da posição atual</w:t>
      </w:r>
      <w:r w:rsidR="00D5624C">
        <w:rPr>
          <w:rFonts w:ascii="Times New Roman" w:hAnsi="Times New Roman" w:cs="Times New Roman"/>
          <w:sz w:val="24"/>
          <w:szCs w:val="24"/>
        </w:rPr>
        <w:t xml:space="preserve"> (Realizamos esta verificação pois </w:t>
      </w:r>
      <w:r w:rsidR="00A7128B">
        <w:rPr>
          <w:rFonts w:ascii="Times New Roman" w:hAnsi="Times New Roman" w:cs="Times New Roman"/>
          <w:sz w:val="24"/>
          <w:szCs w:val="24"/>
        </w:rPr>
        <w:t>queremos maximizar o valor)</w:t>
      </w:r>
      <w:r w:rsidR="0033711F">
        <w:rPr>
          <w:rFonts w:ascii="Times New Roman" w:hAnsi="Times New Roman" w:cs="Times New Roman"/>
          <w:sz w:val="24"/>
          <w:szCs w:val="24"/>
        </w:rPr>
        <w:t xml:space="preserve">. No caso afirmativo, guardamos </w:t>
      </w:r>
      <w:r w:rsidR="00A36F4C">
        <w:rPr>
          <w:rFonts w:ascii="Times New Roman" w:hAnsi="Times New Roman" w:cs="Times New Roman"/>
          <w:sz w:val="24"/>
          <w:szCs w:val="24"/>
        </w:rPr>
        <w:t xml:space="preserve">o valor que se encontra a norte </w:t>
      </w:r>
      <w:r w:rsidR="0033711F">
        <w:rPr>
          <w:rFonts w:ascii="Times New Roman" w:hAnsi="Times New Roman" w:cs="Times New Roman"/>
          <w:sz w:val="24"/>
          <w:szCs w:val="24"/>
        </w:rPr>
        <w:t>na posição atual (</w:t>
      </w:r>
      <w:r w:rsidR="000A73F9">
        <w:rPr>
          <w:rFonts w:ascii="Times New Roman" w:hAnsi="Times New Roman" w:cs="Times New Roman"/>
          <w:sz w:val="24"/>
          <w:szCs w:val="24"/>
        </w:rPr>
        <w:t>Na matriz</w:t>
      </w:r>
      <w:r w:rsidR="0033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11F"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 w:rsidR="0033711F">
        <w:rPr>
          <w:rFonts w:ascii="Times New Roman" w:hAnsi="Times New Roman" w:cs="Times New Roman"/>
          <w:sz w:val="24"/>
          <w:szCs w:val="24"/>
        </w:rPr>
        <w:t xml:space="preserve">) e vamos verificar se, no caso dos valores a norte e a oeste da posição atual serem iguais, qual é o que detêm menor número de pares (Pois a nossa solução quer encontrar o maior valor possível com o menor número de pares). </w:t>
      </w:r>
    </w:p>
    <w:p w14:paraId="5CB2ED7E" w14:textId="28C5E122" w:rsidR="000B2883" w:rsidRDefault="0033711F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o valor ser igual e o menor número de pares ser o que esta a oeste, guardamos </w:t>
      </w:r>
      <w:r w:rsidR="00A36F4C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número na posição atual </w:t>
      </w:r>
      <w:r w:rsidR="00F7548B">
        <w:rPr>
          <w:rFonts w:ascii="Times New Roman" w:hAnsi="Times New Roman" w:cs="Times New Roman"/>
          <w:sz w:val="24"/>
          <w:szCs w:val="24"/>
        </w:rPr>
        <w:t>da matriz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F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6F4C">
        <w:rPr>
          <w:rFonts w:ascii="Times New Roman" w:hAnsi="Times New Roman" w:cs="Times New Roman"/>
          <w:sz w:val="24"/>
          <w:szCs w:val="24"/>
        </w:rPr>
        <w:t>minPairs</w:t>
      </w:r>
      <w:proofErr w:type="spellEnd"/>
      <w:r w:rsidR="00A36F4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CFE21" w14:textId="77777777" w:rsidR="00A36F4C" w:rsidRDefault="0033711F" w:rsidP="00E86A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negativo, significa que o número de pares mais pequeno se encontra na posição a norte</w:t>
      </w:r>
      <w:r w:rsidR="00A36F4C">
        <w:rPr>
          <w:rFonts w:ascii="Times New Roman" w:hAnsi="Times New Roman" w:cs="Times New Roman"/>
          <w:sz w:val="24"/>
          <w:szCs w:val="24"/>
        </w:rPr>
        <w:t xml:space="preserve"> ou o valor norte é estritamente maior que o valor oeste</w:t>
      </w:r>
      <w:r>
        <w:rPr>
          <w:rFonts w:ascii="Times New Roman" w:hAnsi="Times New Roman" w:cs="Times New Roman"/>
          <w:sz w:val="24"/>
          <w:szCs w:val="24"/>
        </w:rPr>
        <w:t xml:space="preserve">, logo, guardamos o número de pares que se encontra na posição a norte da posição atual. </w:t>
      </w:r>
    </w:p>
    <w:p w14:paraId="096797AC" w14:textId="18BC60CF" w:rsidR="00CE559F" w:rsidRDefault="0033711F" w:rsidP="00CE55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Já se o valor que se encontr</w:t>
      </w:r>
      <w:r w:rsidR="00A36F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norte da posição atual for menor que o da posição a oeste, passamos para o último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irá simplesmente guardar na posição atual de amb</w:t>
      </w:r>
      <w:r w:rsidR="00F754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F7548B">
        <w:rPr>
          <w:rFonts w:ascii="Times New Roman" w:hAnsi="Times New Roman" w:cs="Times New Roman"/>
          <w:sz w:val="24"/>
          <w:szCs w:val="24"/>
        </w:rPr>
        <w:t>as matrizes</w:t>
      </w:r>
      <w:r>
        <w:rPr>
          <w:rFonts w:ascii="Times New Roman" w:hAnsi="Times New Roman" w:cs="Times New Roman"/>
          <w:sz w:val="24"/>
          <w:szCs w:val="24"/>
        </w:rPr>
        <w:t xml:space="preserve">, os valores que se encontram a oeste da posição </w:t>
      </w:r>
      <w:r w:rsidR="00A36F4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ual</w:t>
      </w:r>
      <w:r w:rsidR="00E86AE8">
        <w:rPr>
          <w:rFonts w:ascii="Times New Roman" w:hAnsi="Times New Roman" w:cs="Times New Roman"/>
          <w:sz w:val="24"/>
          <w:szCs w:val="24"/>
        </w:rPr>
        <w:t>.</w:t>
      </w:r>
    </w:p>
    <w:p w14:paraId="2061C767" w14:textId="622B70F7" w:rsidR="00CE559F" w:rsidRDefault="00CE559F" w:rsidP="00CE55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no final da execução destes ciclos, ficamos com ambos os arrays preenchidos. </w:t>
      </w:r>
    </w:p>
    <w:p w14:paraId="27A96396" w14:textId="350066E2" w:rsidR="00E86AE8" w:rsidRDefault="00CE559F" w:rsidP="001433A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0C5C54" wp14:editId="4F34623C">
            <wp:extent cx="5581015" cy="549910"/>
            <wp:effectExtent l="0" t="0" r="635" b="254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1109" w14:textId="7E66C88D" w:rsidR="00CE559F" w:rsidRDefault="00CE559F" w:rsidP="00CE55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deste método realizamos o return d</w:t>
      </w:r>
      <w:r w:rsidR="004C150B">
        <w:rPr>
          <w:rFonts w:ascii="Times New Roman" w:hAnsi="Times New Roman" w:cs="Times New Roman"/>
          <w:sz w:val="24"/>
          <w:szCs w:val="24"/>
        </w:rPr>
        <w:t>o valor máximo obtido e do menor número de pares necessário</w:t>
      </w:r>
      <w:r w:rsidR="000B7EE2">
        <w:rPr>
          <w:rFonts w:ascii="Times New Roman" w:hAnsi="Times New Roman" w:cs="Times New Roman"/>
          <w:sz w:val="24"/>
          <w:szCs w:val="24"/>
        </w:rPr>
        <w:t>s</w:t>
      </w:r>
      <w:r w:rsidR="004C150B">
        <w:rPr>
          <w:rFonts w:ascii="Times New Roman" w:hAnsi="Times New Roman" w:cs="Times New Roman"/>
          <w:sz w:val="24"/>
          <w:szCs w:val="24"/>
        </w:rPr>
        <w:t xml:space="preserve"> para obter este valor. Estes encontram-se na</w:t>
      </w:r>
      <w:r>
        <w:rPr>
          <w:rFonts w:ascii="Times New Roman" w:hAnsi="Times New Roman" w:cs="Times New Roman"/>
          <w:sz w:val="24"/>
          <w:szCs w:val="24"/>
        </w:rPr>
        <w:t xml:space="preserve"> posição final de ambas as matrizes</w:t>
      </w:r>
      <w:r w:rsidR="005125E6">
        <w:rPr>
          <w:rFonts w:ascii="Times New Roman" w:hAnsi="Times New Roman" w:cs="Times New Roman"/>
          <w:sz w:val="24"/>
          <w:szCs w:val="24"/>
        </w:rPr>
        <w:t>.</w:t>
      </w:r>
    </w:p>
    <w:p w14:paraId="51E0CED7" w14:textId="5FED0699" w:rsidR="004C150B" w:rsidRDefault="00A57BAD" w:rsidP="00F23F89">
      <w:pPr>
        <w:pStyle w:val="Ttulo2"/>
        <w:ind w:firstLine="708"/>
      </w:pPr>
      <w:bookmarkStart w:id="12" w:name="_Toc129894843"/>
      <w:r>
        <w:t>3.</w:t>
      </w:r>
      <w:r w:rsidR="00F23F89">
        <w:t>3</w:t>
      </w:r>
      <w:r>
        <w:t xml:space="preserve"> - Classe </w:t>
      </w:r>
      <w:proofErr w:type="spellStart"/>
      <w:r>
        <w:t>Result</w:t>
      </w:r>
      <w:bookmarkEnd w:id="12"/>
      <w:proofErr w:type="spellEnd"/>
    </w:p>
    <w:p w14:paraId="48EBA232" w14:textId="77777777" w:rsidR="00A57BAD" w:rsidRPr="00A57BAD" w:rsidRDefault="00A57BAD" w:rsidP="00A57BAD"/>
    <w:p w14:paraId="1EC7DF6D" w14:textId="7E1F95AC" w:rsidR="004C150B" w:rsidRDefault="00A57BAD" w:rsidP="001433A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BD2EA" wp14:editId="1DFA23CC">
            <wp:extent cx="4523447" cy="897062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25" cy="91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CC5E" w14:textId="61CC74DC" w:rsidR="004C150B" w:rsidRDefault="006C1D6D" w:rsidP="00CE55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="000B7EE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apenas composta pelo seu construtor. Recebe como argumentos o valor máximo obtido e o menor número de pares utilizado para obter esse valor. </w:t>
      </w:r>
    </w:p>
    <w:p w14:paraId="525080CB" w14:textId="550330D8" w:rsidR="006C1D6D" w:rsidRDefault="00D21165" w:rsidP="00CE55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Deste modo,</w:t>
      </w:r>
      <w:r w:rsidR="006C1D6D">
        <w:rPr>
          <w:rFonts w:ascii="Times New Roman" w:hAnsi="Times New Roman" w:cs="Times New Roman"/>
          <w:sz w:val="24"/>
          <w:szCs w:val="24"/>
        </w:rPr>
        <w:t xml:space="preserve"> este método realiza o print </w:t>
      </w:r>
      <w:r w:rsidR="000B7EE2">
        <w:rPr>
          <w:rFonts w:ascii="Times New Roman" w:hAnsi="Times New Roman" w:cs="Times New Roman"/>
          <w:sz w:val="24"/>
          <w:szCs w:val="24"/>
        </w:rPr>
        <w:t>d</w:t>
      </w:r>
      <w:r w:rsidR="006C1D6D">
        <w:rPr>
          <w:rFonts w:ascii="Times New Roman" w:hAnsi="Times New Roman" w:cs="Times New Roman"/>
          <w:sz w:val="24"/>
          <w:szCs w:val="24"/>
        </w:rPr>
        <w:t>e acordo com o</w:t>
      </w:r>
      <w:r w:rsidR="000B7EE2">
        <w:rPr>
          <w:rFonts w:ascii="Times New Roman" w:hAnsi="Times New Roman" w:cs="Times New Roman"/>
          <w:sz w:val="24"/>
          <w:szCs w:val="24"/>
        </w:rPr>
        <w:t xml:space="preserve"> formato pedido no enunciado</w:t>
      </w:r>
      <w:r w:rsidR="006C1D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AE8C1" w14:textId="61903776" w:rsidR="002F2BF5" w:rsidRDefault="002F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AC93BD" w14:textId="0D0E3D39" w:rsidR="002F2BF5" w:rsidRDefault="002F2BF5" w:rsidP="005125E6">
      <w:pPr>
        <w:pStyle w:val="Ttulo1"/>
        <w:spacing w:before="0" w:line="240" w:lineRule="auto"/>
        <w:jc w:val="center"/>
      </w:pPr>
      <w:bookmarkStart w:id="13" w:name="_Toc129894844"/>
      <w:r>
        <w:lastRenderedPageBreak/>
        <w:t>IV – Cálculo de Complexidade</w:t>
      </w:r>
      <w:bookmarkEnd w:id="13"/>
    </w:p>
    <w:p w14:paraId="32A8D727" w14:textId="77777777" w:rsidR="002F2BF5" w:rsidRPr="002F2BF5" w:rsidRDefault="002F2BF5" w:rsidP="005125E6">
      <w:pPr>
        <w:spacing w:line="240" w:lineRule="auto"/>
      </w:pPr>
    </w:p>
    <w:p w14:paraId="6B77C1BE" w14:textId="1DAF9243" w:rsidR="00CE559F" w:rsidRDefault="005125E6" w:rsidP="002E314E">
      <w:pPr>
        <w:pStyle w:val="Ttulo2"/>
        <w:spacing w:before="0" w:line="276" w:lineRule="auto"/>
      </w:pPr>
      <w:r>
        <w:tab/>
      </w:r>
      <w:bookmarkStart w:id="14" w:name="_Toc129894845"/>
      <w:r>
        <w:t>4.1 - Complexidade Temporal</w:t>
      </w:r>
      <w:bookmarkEnd w:id="14"/>
      <w:r w:rsidR="00CE559F">
        <w:t xml:space="preserve"> </w:t>
      </w:r>
    </w:p>
    <w:p w14:paraId="738ADCB8" w14:textId="77777777" w:rsidR="005125E6" w:rsidRPr="005125E6" w:rsidRDefault="005125E6" w:rsidP="002E314E">
      <w:pPr>
        <w:spacing w:line="276" w:lineRule="auto"/>
      </w:pPr>
    </w:p>
    <w:p w14:paraId="59CE69C2" w14:textId="77777777" w:rsidR="00B8244E" w:rsidRDefault="005125E6" w:rsidP="002E31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complexidade temporal consiste no tempo que um determinado programa necessita para completar uma tarefa da forma correta.</w:t>
      </w:r>
    </w:p>
    <w:p w14:paraId="17F42B69" w14:textId="02DA83F1" w:rsidR="00B8244E" w:rsidRPr="00B8244E" w:rsidRDefault="00B8244E" w:rsidP="002E31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|F|</w:t>
      </w:r>
      <w:r>
        <w:rPr>
          <w:rFonts w:ascii="Times New Roman" w:hAnsi="Times New Roman" w:cs="Times New Roman"/>
          <w:sz w:val="24"/>
          <w:szCs w:val="24"/>
        </w:rPr>
        <w:t xml:space="preserve"> - número de produtos do primeiro tapete (productsFirst).</w:t>
      </w:r>
    </w:p>
    <w:p w14:paraId="331345D1" w14:textId="62D498E0" w:rsidR="005125E6" w:rsidRDefault="00B8244E" w:rsidP="002E31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|S|</w:t>
      </w:r>
      <w:r w:rsidR="005125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número de produtos do segundo tapete (productsSecond).</w:t>
      </w:r>
    </w:p>
    <w:p w14:paraId="57B42954" w14:textId="5147DFFE" w:rsidR="003D51E6" w:rsidRDefault="003D51E6" w:rsidP="002E31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9 tem uma complexidade temporal de </w:t>
      </w:r>
      <w:proofErr w:type="gramStart"/>
      <w:r w:rsidRPr="00B8244E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B8244E">
        <w:rPr>
          <w:rFonts w:ascii="Times New Roman" w:hAnsi="Times New Roman" w:cs="Times New Roman"/>
          <w:i/>
          <w:iCs/>
          <w:sz w:val="24"/>
          <w:szCs w:val="24"/>
        </w:rPr>
        <w:t>1).</w:t>
      </w:r>
    </w:p>
    <w:p w14:paraId="75B6B2E3" w14:textId="37C29BD7" w:rsidR="003D51E6" w:rsidRDefault="005125E6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linhas 11 – 31 podemos considerar que temos uma complexidade de </w:t>
      </w:r>
      <w:r w:rsidRPr="003D51E6">
        <w:rPr>
          <w:rFonts w:ascii="Times New Roman" w:hAnsi="Times New Roman" w:cs="Times New Roman"/>
          <w:i/>
          <w:iCs/>
          <w:sz w:val="24"/>
          <w:szCs w:val="24"/>
        </w:rPr>
        <w:t>O(cases*</w:t>
      </w:r>
      <w:r w:rsidR="00A42F8E">
        <w:rPr>
          <w:rFonts w:ascii="Times New Roman" w:hAnsi="Times New Roman" w:cs="Times New Roman"/>
          <w:i/>
          <w:sz w:val="24"/>
          <w:szCs w:val="24"/>
        </w:rPr>
        <w:t>|F|</w:t>
      </w:r>
      <w:r w:rsidR="003D51E6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A42F8E">
        <w:rPr>
          <w:rFonts w:ascii="Times New Roman" w:hAnsi="Times New Roman" w:cs="Times New Roman"/>
          <w:i/>
          <w:sz w:val="24"/>
          <w:szCs w:val="24"/>
        </w:rPr>
        <w:t>|S|</w:t>
      </w:r>
      <w:r w:rsidR="003D51E6" w:rsidRPr="003D51E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D51E6">
        <w:rPr>
          <w:rFonts w:ascii="Times New Roman" w:hAnsi="Times New Roman" w:cs="Times New Roman"/>
          <w:sz w:val="24"/>
          <w:szCs w:val="24"/>
        </w:rPr>
        <w:t>.</w:t>
      </w:r>
    </w:p>
    <w:p w14:paraId="20AE8538" w14:textId="43FD9956" w:rsidR="00CF5569" w:rsidRDefault="00CF5569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26 tem uma complexidade de 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="00A42F8E">
        <w:rPr>
          <w:rFonts w:ascii="Times New Roman" w:hAnsi="Times New Roman" w:cs="Times New Roman"/>
          <w:i/>
          <w:sz w:val="24"/>
          <w:szCs w:val="24"/>
        </w:rPr>
        <w:t>|F|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A42F8E">
        <w:rPr>
          <w:rFonts w:ascii="Times New Roman" w:hAnsi="Times New Roman" w:cs="Times New Roman"/>
          <w:i/>
          <w:sz w:val="24"/>
          <w:szCs w:val="24"/>
        </w:rPr>
        <w:t>|S|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pois executa o método das linhas 49 – 60 (Construtor da classe </w:t>
      </w:r>
      <w:r w:rsidR="00A42F8E">
        <w:rPr>
          <w:rFonts w:ascii="Times New Roman" w:hAnsi="Times New Roman" w:cs="Times New Roman"/>
          <w:sz w:val="24"/>
          <w:szCs w:val="24"/>
        </w:rPr>
        <w:t>Belt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813E9DF" w14:textId="4C36BA26" w:rsidR="00A42F8E" w:rsidRDefault="00CF5569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27 tem uma complexidade de </w:t>
      </w:r>
      <w:r w:rsidRPr="00A42F8E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="00A42F8E">
        <w:rPr>
          <w:rFonts w:ascii="Times New Roman" w:hAnsi="Times New Roman" w:cs="Times New Roman"/>
          <w:i/>
          <w:sz w:val="24"/>
          <w:szCs w:val="24"/>
        </w:rPr>
        <w:t>|F|</w:t>
      </w:r>
      <w:r w:rsidRPr="00A42F8E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pois esta chama o método setProducts que vai fazer uso de um ciclo com complexidade de </w:t>
      </w:r>
      <w:r w:rsidRPr="00A42F8E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="00A42F8E">
        <w:rPr>
          <w:rFonts w:ascii="Times New Roman" w:hAnsi="Times New Roman" w:cs="Times New Roman"/>
          <w:i/>
          <w:sz w:val="24"/>
          <w:szCs w:val="24"/>
        </w:rPr>
        <w:t>|F|</w:t>
      </w:r>
      <w:r w:rsidR="00A42F8E" w:rsidRPr="00A42F8E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287527F0" w14:textId="3A40C571" w:rsidR="00CF5569" w:rsidRDefault="00A42F8E" w:rsidP="002E314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28 tem uma complexidade de </w:t>
      </w:r>
      <w:r w:rsidRPr="00A42F8E">
        <w:rPr>
          <w:rFonts w:ascii="Times New Roman" w:hAnsi="Times New Roman" w:cs="Times New Roman"/>
          <w:i/>
          <w:iCs/>
          <w:sz w:val="24"/>
          <w:szCs w:val="24"/>
        </w:rPr>
        <w:t>O(</w:t>
      </w:r>
      <w:r>
        <w:rPr>
          <w:rFonts w:ascii="Times New Roman" w:hAnsi="Times New Roman" w:cs="Times New Roman"/>
          <w:i/>
          <w:sz w:val="24"/>
          <w:szCs w:val="24"/>
        </w:rPr>
        <w:t>|S|</w:t>
      </w:r>
      <w:r w:rsidRPr="00A42F8E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pois esta chama o método setProducts que vai fazer uso de um ciclo com complexidade de </w:t>
      </w:r>
      <w:r w:rsidRPr="00A42F8E"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|S|</w:t>
      </w:r>
      <w:r w:rsidRPr="00A42F8E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3AD2DED4" w14:textId="7EDA92EB" w:rsidR="00A42F8E" w:rsidRPr="00A42F8E" w:rsidRDefault="00A42F8E" w:rsidP="002E314E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 linha 30 tem uma complexidade de </w:t>
      </w:r>
      <w:r w:rsidRPr="00A42F8E">
        <w:rPr>
          <w:rFonts w:ascii="Times New Roman" w:hAnsi="Times New Roman" w:cs="Times New Roman"/>
          <w:i/>
          <w:sz w:val="24"/>
          <w:szCs w:val="24"/>
        </w:rPr>
        <w:t>O(</w:t>
      </w:r>
      <w:r>
        <w:rPr>
          <w:rFonts w:ascii="Times New Roman" w:hAnsi="Times New Roman" w:cs="Times New Roman"/>
          <w:i/>
          <w:sz w:val="24"/>
          <w:szCs w:val="24"/>
        </w:rPr>
        <w:t>|F|</w:t>
      </w:r>
      <w:r w:rsidRPr="00A42F8E">
        <w:rPr>
          <w:rFonts w:ascii="Times New Roman" w:hAnsi="Times New Roman" w:cs="Times New Roman"/>
          <w:i/>
          <w:sz w:val="24"/>
          <w:szCs w:val="24"/>
        </w:rPr>
        <w:t>*</w:t>
      </w:r>
      <w:r w:rsidR="00B8244E">
        <w:rPr>
          <w:rFonts w:ascii="Times New Roman" w:hAnsi="Times New Roman" w:cs="Times New Roman"/>
          <w:i/>
          <w:sz w:val="24"/>
          <w:szCs w:val="24"/>
        </w:rPr>
        <w:t>|S|</w:t>
      </w:r>
      <w:r w:rsidRPr="00A42F8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pois executa o método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beltPairs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) que vai fazer uso de 4 ciclos. O primeiro tem uma complexidade de </w:t>
      </w:r>
      <w:r w:rsidRPr="00D21165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Pr="00D21165">
        <w:rPr>
          <w:rFonts w:ascii="Times New Roman" w:hAnsi="Times New Roman" w:cs="Times New Roman"/>
          <w:i/>
          <w:sz w:val="24"/>
          <w:szCs w:val="24"/>
        </w:rPr>
        <w:t>|F|</w:t>
      </w:r>
      <w:r w:rsidRPr="00D2116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, o segundo tem uma complexidade de </w:t>
      </w:r>
      <w:r w:rsidRPr="00A42F8E">
        <w:rPr>
          <w:rFonts w:ascii="Times New Roman" w:hAnsi="Times New Roman" w:cs="Times New Roman"/>
          <w:i/>
          <w:sz w:val="24"/>
          <w:szCs w:val="24"/>
        </w:rPr>
        <w:t>O(</w:t>
      </w:r>
      <w:r w:rsidR="00B8244E">
        <w:rPr>
          <w:rFonts w:ascii="Times New Roman" w:hAnsi="Times New Roman" w:cs="Times New Roman"/>
          <w:i/>
          <w:sz w:val="24"/>
          <w:szCs w:val="24"/>
        </w:rPr>
        <w:t>|S|</w:t>
      </w:r>
      <w:r w:rsidRPr="00A42F8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, e os restantes dois que estão contidos um no outro têm uma complexidade de </w:t>
      </w:r>
      <w:r w:rsidRPr="00A42F8E">
        <w:rPr>
          <w:rFonts w:ascii="Times New Roman" w:hAnsi="Times New Roman" w:cs="Times New Roman"/>
          <w:i/>
          <w:sz w:val="24"/>
          <w:szCs w:val="24"/>
        </w:rPr>
        <w:t>O(</w:t>
      </w:r>
      <w:r>
        <w:rPr>
          <w:rFonts w:ascii="Times New Roman" w:hAnsi="Times New Roman" w:cs="Times New Roman"/>
          <w:i/>
          <w:sz w:val="24"/>
          <w:szCs w:val="24"/>
        </w:rPr>
        <w:t>|F|</w:t>
      </w:r>
      <w:r w:rsidRPr="00A42F8E">
        <w:rPr>
          <w:rFonts w:ascii="Times New Roman" w:hAnsi="Times New Roman" w:cs="Times New Roman"/>
          <w:i/>
          <w:sz w:val="24"/>
          <w:szCs w:val="24"/>
        </w:rPr>
        <w:t>*</w:t>
      </w:r>
      <w:r w:rsidR="00B8244E">
        <w:rPr>
          <w:rFonts w:ascii="Times New Roman" w:hAnsi="Times New Roman" w:cs="Times New Roman"/>
          <w:i/>
          <w:sz w:val="24"/>
          <w:szCs w:val="24"/>
        </w:rPr>
        <w:t>|S|</w:t>
      </w:r>
      <w:r w:rsidRPr="00A42F8E">
        <w:rPr>
          <w:rFonts w:ascii="Times New Roman" w:hAnsi="Times New Roman" w:cs="Times New Roman"/>
          <w:i/>
          <w:sz w:val="24"/>
          <w:szCs w:val="24"/>
        </w:rPr>
        <w:t>).</w:t>
      </w:r>
    </w:p>
    <w:p w14:paraId="283A6C16" w14:textId="6B8CEA3B" w:rsidR="003D51E6" w:rsidRPr="00CF5569" w:rsidRDefault="003D51E6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linhas 49 – 60 podemos considerar que temos uma complexidade de 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="00A42F8E">
        <w:rPr>
          <w:rFonts w:ascii="Times New Roman" w:hAnsi="Times New Roman" w:cs="Times New Roman"/>
          <w:i/>
          <w:sz w:val="24"/>
          <w:szCs w:val="24"/>
        </w:rPr>
        <w:t>|F|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B8244E">
        <w:rPr>
          <w:rFonts w:ascii="Times New Roman" w:hAnsi="Times New Roman" w:cs="Times New Roman"/>
          <w:i/>
          <w:sz w:val="24"/>
          <w:szCs w:val="24"/>
        </w:rPr>
        <w:t>|S|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569">
        <w:rPr>
          <w:rFonts w:ascii="Times New Roman" w:hAnsi="Times New Roman" w:cs="Times New Roman"/>
          <w:sz w:val="24"/>
          <w:szCs w:val="24"/>
        </w:rPr>
        <w:t xml:space="preserve">pois estamos a inicializar arrays de tamanho </w:t>
      </w:r>
      <w:r w:rsidR="00B8244E">
        <w:rPr>
          <w:rFonts w:ascii="Times New Roman" w:hAnsi="Times New Roman" w:cs="Times New Roman"/>
          <w:i/>
          <w:sz w:val="24"/>
          <w:szCs w:val="24"/>
        </w:rPr>
        <w:t>|F|</w:t>
      </w:r>
      <w:r w:rsidR="00CF5569">
        <w:rPr>
          <w:rFonts w:ascii="Times New Roman" w:hAnsi="Times New Roman" w:cs="Times New Roman"/>
          <w:sz w:val="24"/>
          <w:szCs w:val="24"/>
        </w:rPr>
        <w:t xml:space="preserve"> e </w:t>
      </w:r>
      <w:r w:rsidR="00B8244E">
        <w:rPr>
          <w:rFonts w:ascii="Times New Roman" w:hAnsi="Times New Roman" w:cs="Times New Roman"/>
          <w:i/>
          <w:sz w:val="24"/>
          <w:szCs w:val="24"/>
        </w:rPr>
        <w:t>|S|</w:t>
      </w:r>
      <w:r w:rsidR="00CF5569">
        <w:rPr>
          <w:rFonts w:ascii="Times New Roman" w:hAnsi="Times New Roman" w:cs="Times New Roman"/>
          <w:sz w:val="24"/>
          <w:szCs w:val="24"/>
        </w:rPr>
        <w:t xml:space="preserve"> e inicializamos duas matrizes em que a complexidade é 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O((</w:t>
      </w:r>
      <w:r w:rsidR="00A42F8E">
        <w:rPr>
          <w:rFonts w:ascii="Times New Roman" w:hAnsi="Times New Roman" w:cs="Times New Roman"/>
          <w:i/>
          <w:sz w:val="24"/>
          <w:szCs w:val="24"/>
        </w:rPr>
        <w:t>|F|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+</w:t>
      </w:r>
      <w:proofErr w:type="gramStart"/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1)*</w:t>
      </w:r>
      <w:proofErr w:type="gramEnd"/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8244E" w:rsidRPr="00B824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244E">
        <w:rPr>
          <w:rFonts w:ascii="Times New Roman" w:hAnsi="Times New Roman" w:cs="Times New Roman"/>
          <w:i/>
          <w:sz w:val="24"/>
          <w:szCs w:val="24"/>
        </w:rPr>
        <w:t>|S|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+1))</w:t>
      </w:r>
      <w:r w:rsidR="00CF5569">
        <w:rPr>
          <w:rFonts w:ascii="Times New Roman" w:hAnsi="Times New Roman" w:cs="Times New Roman"/>
          <w:sz w:val="24"/>
          <w:szCs w:val="24"/>
        </w:rPr>
        <w:t xml:space="preserve"> </w:t>
      </w:r>
      <w:r w:rsidR="00C03A0C">
        <w:rPr>
          <w:rFonts w:ascii="Times New Roman" w:hAnsi="Times New Roman" w:cs="Times New Roman"/>
          <w:sz w:val="24"/>
          <w:szCs w:val="24"/>
        </w:rPr>
        <w:t xml:space="preserve">o </w:t>
      </w:r>
      <w:r w:rsidR="00CF5569">
        <w:rPr>
          <w:rFonts w:ascii="Times New Roman" w:hAnsi="Times New Roman" w:cs="Times New Roman"/>
          <w:sz w:val="24"/>
          <w:szCs w:val="24"/>
        </w:rPr>
        <w:t xml:space="preserve">que pode ser simplificado para 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="00A42F8E">
        <w:rPr>
          <w:rFonts w:ascii="Times New Roman" w:hAnsi="Times New Roman" w:cs="Times New Roman"/>
          <w:i/>
          <w:sz w:val="24"/>
          <w:szCs w:val="24"/>
        </w:rPr>
        <w:t>|F|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B8244E">
        <w:rPr>
          <w:rFonts w:ascii="Times New Roman" w:hAnsi="Times New Roman" w:cs="Times New Roman"/>
          <w:i/>
          <w:sz w:val="24"/>
          <w:szCs w:val="24"/>
        </w:rPr>
        <w:t>|S|</w:t>
      </w:r>
      <w:r w:rsidR="00CF5569" w:rsidRPr="00CF556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F55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33ED9F" w14:textId="6AF2FC7B" w:rsidR="00CF5569" w:rsidRDefault="00CF5569" w:rsidP="002E314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linhas 64 – 68 temos uma complexidade de 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="00A42F8E">
        <w:rPr>
          <w:rFonts w:ascii="Times New Roman" w:hAnsi="Times New Roman" w:cs="Times New Roman"/>
          <w:i/>
          <w:sz w:val="24"/>
          <w:szCs w:val="24"/>
        </w:rPr>
        <w:t>|F|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e das linhas 70 – 74 temos uma complexidade de 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B8244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8244E">
        <w:rPr>
          <w:rFonts w:ascii="Times New Roman" w:hAnsi="Times New Roman" w:cs="Times New Roman"/>
          <w:i/>
          <w:sz w:val="24"/>
          <w:szCs w:val="24"/>
        </w:rPr>
        <w:t>|S|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44DDCD43" w14:textId="3E7BC020" w:rsidR="00CF5569" w:rsidRDefault="00B8244E" w:rsidP="002E314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linhas 79 – 82 temos uma complexidade de 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O(</w:t>
      </w:r>
      <w:r>
        <w:rPr>
          <w:rFonts w:ascii="Times New Roman" w:hAnsi="Times New Roman" w:cs="Times New Roman"/>
          <w:i/>
          <w:sz w:val="24"/>
          <w:szCs w:val="24"/>
        </w:rPr>
        <w:t>|F|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e das linhas 84 – 87 temos uma complexidade de 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|S|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14E74114" w14:textId="26BF4DD2" w:rsidR="00B8244E" w:rsidRDefault="00B824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Das linhas 89 – 128 temos uma complexidade de </w:t>
      </w:r>
      <w:r w:rsidRPr="00CF5569">
        <w:rPr>
          <w:rFonts w:ascii="Times New Roman" w:hAnsi="Times New Roman" w:cs="Times New Roman"/>
          <w:i/>
          <w:iCs/>
          <w:sz w:val="24"/>
          <w:szCs w:val="24"/>
        </w:rPr>
        <w:t>O(</w:t>
      </w:r>
      <w:r>
        <w:rPr>
          <w:rFonts w:ascii="Times New Roman" w:hAnsi="Times New Roman" w:cs="Times New Roman"/>
          <w:i/>
          <w:sz w:val="24"/>
          <w:szCs w:val="24"/>
        </w:rPr>
        <w:t>|F|</w:t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|S|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>
        <w:rPr>
          <w:rFonts w:ascii="Times New Roman" w:hAnsi="Times New Roman" w:cs="Times New Roman"/>
          <w:iCs/>
          <w:sz w:val="24"/>
          <w:szCs w:val="24"/>
        </w:rPr>
        <w:t xml:space="preserve">pois trata-se de um ciclo contido noutro em que um vai ser executado </w:t>
      </w:r>
      <w:r>
        <w:rPr>
          <w:rFonts w:ascii="Times New Roman" w:hAnsi="Times New Roman" w:cs="Times New Roman"/>
          <w:i/>
          <w:sz w:val="24"/>
          <w:szCs w:val="24"/>
        </w:rPr>
        <w:t xml:space="preserve">|F| </w:t>
      </w:r>
      <w:r>
        <w:rPr>
          <w:rFonts w:ascii="Times New Roman" w:hAnsi="Times New Roman" w:cs="Times New Roman"/>
          <w:sz w:val="24"/>
          <w:szCs w:val="24"/>
        </w:rPr>
        <w:t xml:space="preserve">vezes e o segundo </w:t>
      </w:r>
      <w:r>
        <w:rPr>
          <w:rFonts w:ascii="Times New Roman" w:hAnsi="Times New Roman" w:cs="Times New Roman"/>
          <w:i/>
          <w:sz w:val="24"/>
          <w:szCs w:val="24"/>
        </w:rPr>
        <w:t xml:space="preserve">|S| </w:t>
      </w:r>
      <w:r>
        <w:rPr>
          <w:rFonts w:ascii="Times New Roman" w:hAnsi="Times New Roman" w:cs="Times New Roman"/>
          <w:sz w:val="24"/>
          <w:szCs w:val="24"/>
        </w:rPr>
        <w:t xml:space="preserve">vezes. Dentro destes ciclos são realizadas varias operações e todas tem uma complexidade de </w:t>
      </w:r>
      <w:proofErr w:type="gramStart"/>
      <w:r w:rsidRPr="002E314E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2E314E">
        <w:rPr>
          <w:rFonts w:ascii="Times New Roman" w:hAnsi="Times New Roman" w:cs="Times New Roman"/>
          <w:i/>
          <w:iCs/>
          <w:sz w:val="24"/>
          <w:szCs w:val="24"/>
        </w:rPr>
        <w:t>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936AD" w14:textId="5C2E2E45" w:rsidR="00B8244E" w:rsidRDefault="002E31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130 apresenta uma complexidade de </w:t>
      </w:r>
      <w:proofErr w:type="gramStart"/>
      <w:r w:rsidRPr="002E314E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2E314E">
        <w:rPr>
          <w:rFonts w:ascii="Times New Roman" w:hAnsi="Times New Roman" w:cs="Times New Roman"/>
          <w:i/>
          <w:i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pois executa um método (Construtor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que tem uma complexidade de </w:t>
      </w:r>
      <w:r w:rsidRPr="002E314E">
        <w:rPr>
          <w:rFonts w:ascii="Times New Roman" w:hAnsi="Times New Roman" w:cs="Times New Roman"/>
          <w:i/>
          <w:iCs/>
          <w:sz w:val="24"/>
          <w:szCs w:val="24"/>
        </w:rPr>
        <w:t>O(1).</w:t>
      </w:r>
    </w:p>
    <w:p w14:paraId="012E700A" w14:textId="3F5B9FDC" w:rsidR="00236C1E" w:rsidRDefault="002E314E" w:rsidP="00236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linha 134 – 137 t</w:t>
      </w:r>
      <w:r w:rsidR="003549D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m uma complexidade </w:t>
      </w:r>
      <w:proofErr w:type="gramStart"/>
      <w:r w:rsidRPr="002E314E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2E314E">
        <w:rPr>
          <w:rFonts w:ascii="Times New Roman" w:hAnsi="Times New Roman" w:cs="Times New Roman"/>
          <w:i/>
          <w:i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pois a operação executa</w:t>
      </w:r>
      <w:r w:rsidR="00C03A0C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é um print (que pode ser considerado ter uma complexidade constante).</w:t>
      </w:r>
    </w:p>
    <w:p w14:paraId="25F9B2E2" w14:textId="1944D866" w:rsidR="00236C1E" w:rsidRPr="00236C1E" w:rsidRDefault="00236C1E" w:rsidP="00236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C1E">
        <w:rPr>
          <w:rFonts w:ascii="Times New Roman" w:hAnsi="Times New Roman" w:cs="Times New Roman"/>
          <w:sz w:val="24"/>
          <w:szCs w:val="24"/>
        </w:rPr>
        <w:t xml:space="preserve">Tendo em conta as complexidades temporais obtidas a complexidade final do programa será </w:t>
      </w:r>
      <w:r w:rsidRPr="00236C1E">
        <w:rPr>
          <w:rFonts w:ascii="Times New Roman" w:hAnsi="Times New Roman" w:cs="Times New Roman"/>
          <w:i/>
          <w:iCs/>
          <w:sz w:val="24"/>
          <w:szCs w:val="24"/>
        </w:rPr>
        <w:t>O(cases*|F|*|S|).</w:t>
      </w:r>
    </w:p>
    <w:p w14:paraId="0907196D" w14:textId="0D44DDB2" w:rsidR="002E314E" w:rsidRDefault="002E314E" w:rsidP="002E314E">
      <w:pPr>
        <w:pStyle w:val="Ttulo2"/>
      </w:pPr>
      <w:r>
        <w:lastRenderedPageBreak/>
        <w:tab/>
      </w:r>
      <w:bookmarkStart w:id="15" w:name="_Toc129894846"/>
      <w:r>
        <w:t>4.2 – Complexidade Espacial</w:t>
      </w:r>
      <w:bookmarkEnd w:id="15"/>
    </w:p>
    <w:p w14:paraId="617AEE51" w14:textId="56ECAD86" w:rsidR="002E314E" w:rsidRDefault="002E31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9DD66" w14:textId="4C756B05" w:rsidR="002E314E" w:rsidRDefault="002E31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complexidade espacial consiste na quantidade de mem</w:t>
      </w:r>
      <w:r w:rsidR="00C03A0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ria necessária para realizar a execução de um programa ou algoritmo.</w:t>
      </w:r>
    </w:p>
    <w:p w14:paraId="1C143ABC" w14:textId="77777777" w:rsidR="002E314E" w:rsidRPr="00B8244E" w:rsidRDefault="002E314E" w:rsidP="002E31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|F|</w:t>
      </w:r>
      <w:r>
        <w:rPr>
          <w:rFonts w:ascii="Times New Roman" w:hAnsi="Times New Roman" w:cs="Times New Roman"/>
          <w:sz w:val="24"/>
          <w:szCs w:val="24"/>
        </w:rPr>
        <w:t xml:space="preserve"> - número de produtos do primeiro tapete (productsFirst).</w:t>
      </w:r>
    </w:p>
    <w:p w14:paraId="4F1DF8AA" w14:textId="77777777" w:rsidR="002E314E" w:rsidRDefault="002E314E" w:rsidP="002E31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|S|</w:t>
      </w:r>
      <w:r>
        <w:rPr>
          <w:rFonts w:ascii="Times New Roman" w:hAnsi="Times New Roman" w:cs="Times New Roman"/>
          <w:sz w:val="24"/>
          <w:szCs w:val="24"/>
        </w:rPr>
        <w:t xml:space="preserve"> - número de produtos do segundo tapete (productsSecond).</w:t>
      </w:r>
    </w:p>
    <w:p w14:paraId="442E62FE" w14:textId="2AD09FA4" w:rsidR="002E314E" w:rsidRDefault="002E31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9,13, 20 têm uma complexidade de </w:t>
      </w:r>
      <w:proofErr w:type="gramStart"/>
      <w:r w:rsidRPr="00D31C80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D31C80">
        <w:rPr>
          <w:rFonts w:ascii="Times New Roman" w:hAnsi="Times New Roman" w:cs="Times New Roman"/>
          <w:i/>
          <w:iCs/>
          <w:sz w:val="24"/>
          <w:szCs w:val="24"/>
        </w:rPr>
        <w:t>1),</w:t>
      </w:r>
      <w:r>
        <w:rPr>
          <w:rFonts w:ascii="Times New Roman" w:hAnsi="Times New Roman" w:cs="Times New Roman"/>
          <w:sz w:val="24"/>
          <w:szCs w:val="24"/>
        </w:rPr>
        <w:t xml:space="preserve"> pois criam apenas uma variável do tipo int.</w:t>
      </w:r>
    </w:p>
    <w:p w14:paraId="6BF95360" w14:textId="2F13978A" w:rsidR="002E314E" w:rsidRDefault="002E314E" w:rsidP="002E314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linha 14 é alocada mem</w:t>
      </w:r>
      <w:r w:rsidR="00C03A0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ria para um array de tamanho </w:t>
      </w:r>
      <w:r w:rsidRPr="002E314E">
        <w:rPr>
          <w:rFonts w:ascii="Times New Roman" w:hAnsi="Times New Roman" w:cs="Times New Roman"/>
          <w:i/>
          <w:sz w:val="24"/>
          <w:szCs w:val="24"/>
        </w:rPr>
        <w:t>|F|</w:t>
      </w:r>
      <w:r>
        <w:rPr>
          <w:rFonts w:ascii="Times New Roman" w:hAnsi="Times New Roman" w:cs="Times New Roman"/>
          <w:sz w:val="24"/>
          <w:szCs w:val="24"/>
        </w:rPr>
        <w:t xml:space="preserve">, logo a complexidade espacial desta operação é </w:t>
      </w:r>
      <w:r w:rsidRPr="002E314E">
        <w:rPr>
          <w:rFonts w:ascii="Times New Roman" w:hAnsi="Times New Roman" w:cs="Times New Roman"/>
          <w:i/>
          <w:iCs/>
          <w:sz w:val="24"/>
          <w:szCs w:val="24"/>
        </w:rPr>
        <w:t>O(|F|).</w:t>
      </w:r>
      <w:r w:rsidR="00D31C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31C80">
        <w:rPr>
          <w:rFonts w:ascii="Times New Roman" w:hAnsi="Times New Roman" w:cs="Times New Roman"/>
          <w:iCs/>
          <w:sz w:val="24"/>
          <w:szCs w:val="24"/>
        </w:rPr>
        <w:t xml:space="preserve">Na linha 21 é </w:t>
      </w:r>
      <w:r w:rsidR="00D31C80">
        <w:rPr>
          <w:rFonts w:ascii="Times New Roman" w:hAnsi="Times New Roman" w:cs="Times New Roman"/>
          <w:sz w:val="24"/>
          <w:szCs w:val="24"/>
        </w:rPr>
        <w:t>alocada mem</w:t>
      </w:r>
      <w:r w:rsidR="00C03A0C">
        <w:rPr>
          <w:rFonts w:ascii="Times New Roman" w:hAnsi="Times New Roman" w:cs="Times New Roman"/>
          <w:sz w:val="24"/>
          <w:szCs w:val="24"/>
        </w:rPr>
        <w:t>ó</w:t>
      </w:r>
      <w:r w:rsidR="00D31C80">
        <w:rPr>
          <w:rFonts w:ascii="Times New Roman" w:hAnsi="Times New Roman" w:cs="Times New Roman"/>
          <w:sz w:val="24"/>
          <w:szCs w:val="24"/>
        </w:rPr>
        <w:t xml:space="preserve">ria para um array de tamanho </w:t>
      </w:r>
      <w:r w:rsidR="00D31C80" w:rsidRPr="002E314E">
        <w:rPr>
          <w:rFonts w:ascii="Times New Roman" w:hAnsi="Times New Roman" w:cs="Times New Roman"/>
          <w:i/>
          <w:sz w:val="24"/>
          <w:szCs w:val="24"/>
        </w:rPr>
        <w:t>|</w:t>
      </w:r>
      <w:r w:rsidR="00D31C80">
        <w:rPr>
          <w:rFonts w:ascii="Times New Roman" w:hAnsi="Times New Roman" w:cs="Times New Roman"/>
          <w:i/>
          <w:sz w:val="24"/>
          <w:szCs w:val="24"/>
        </w:rPr>
        <w:t>S</w:t>
      </w:r>
      <w:r w:rsidR="00D31C80" w:rsidRPr="002E314E">
        <w:rPr>
          <w:rFonts w:ascii="Times New Roman" w:hAnsi="Times New Roman" w:cs="Times New Roman"/>
          <w:i/>
          <w:sz w:val="24"/>
          <w:szCs w:val="24"/>
        </w:rPr>
        <w:t>|</w:t>
      </w:r>
      <w:r w:rsidR="00D31C80">
        <w:rPr>
          <w:rFonts w:ascii="Times New Roman" w:hAnsi="Times New Roman" w:cs="Times New Roman"/>
          <w:sz w:val="24"/>
          <w:szCs w:val="24"/>
        </w:rPr>
        <w:t xml:space="preserve">, logo a complexidade espacial desta operação é </w:t>
      </w:r>
      <w:r w:rsidR="00D31C80" w:rsidRPr="002E314E">
        <w:rPr>
          <w:rFonts w:ascii="Times New Roman" w:hAnsi="Times New Roman" w:cs="Times New Roman"/>
          <w:i/>
          <w:iCs/>
          <w:sz w:val="24"/>
          <w:szCs w:val="24"/>
        </w:rPr>
        <w:t>O(|</w:t>
      </w:r>
      <w:r w:rsidR="00D31C8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31C80" w:rsidRPr="002E314E">
        <w:rPr>
          <w:rFonts w:ascii="Times New Roman" w:hAnsi="Times New Roman" w:cs="Times New Roman"/>
          <w:i/>
          <w:iCs/>
          <w:sz w:val="24"/>
          <w:szCs w:val="24"/>
        </w:rPr>
        <w:t>|).</w:t>
      </w:r>
    </w:p>
    <w:p w14:paraId="468B1ECD" w14:textId="1C160408" w:rsidR="00D31C80" w:rsidRDefault="00D31C80" w:rsidP="002E314E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 linha 26 tem uma complexidade de </w:t>
      </w:r>
      <w:r w:rsidRPr="00D31C80">
        <w:rPr>
          <w:rFonts w:ascii="Times New Roman" w:hAnsi="Times New Roman" w:cs="Times New Roman"/>
          <w:i/>
          <w:iCs/>
          <w:sz w:val="24"/>
          <w:szCs w:val="24"/>
        </w:rPr>
        <w:t>O(|F|*|S|)</w:t>
      </w:r>
      <w:r>
        <w:rPr>
          <w:rFonts w:ascii="Times New Roman" w:hAnsi="Times New Roman" w:cs="Times New Roman"/>
          <w:iCs/>
          <w:sz w:val="24"/>
          <w:szCs w:val="24"/>
        </w:rPr>
        <w:t xml:space="preserve"> pois executa um método (Construtor da classe Belt) que tem complexidade espacial de </w:t>
      </w:r>
      <w:r w:rsidRPr="00D31C80">
        <w:rPr>
          <w:rFonts w:ascii="Times New Roman" w:hAnsi="Times New Roman" w:cs="Times New Roman"/>
          <w:i/>
          <w:iCs/>
          <w:sz w:val="24"/>
          <w:szCs w:val="24"/>
        </w:rPr>
        <w:t>O(|F|*|S|)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13A567CC" w14:textId="05F63FC1" w:rsidR="00D31C80" w:rsidRDefault="003549DE" w:rsidP="002E314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Da</w:t>
      </w:r>
      <w:r w:rsidR="00D31C80">
        <w:rPr>
          <w:rFonts w:ascii="Times New Roman" w:hAnsi="Times New Roman" w:cs="Times New Roman"/>
          <w:iCs/>
          <w:sz w:val="24"/>
          <w:szCs w:val="24"/>
        </w:rPr>
        <w:t xml:space="preserve"> linha 49 – 60 tem uma complexidade de </w:t>
      </w:r>
      <w:r w:rsidR="00D31C80" w:rsidRPr="00D31C80">
        <w:rPr>
          <w:rFonts w:ascii="Times New Roman" w:hAnsi="Times New Roman" w:cs="Times New Roman"/>
          <w:i/>
          <w:iCs/>
          <w:sz w:val="24"/>
          <w:szCs w:val="24"/>
        </w:rPr>
        <w:t>O(|F|*|S|)</w:t>
      </w:r>
      <w:r w:rsidR="00D31C80">
        <w:rPr>
          <w:rFonts w:ascii="Times New Roman" w:hAnsi="Times New Roman" w:cs="Times New Roman"/>
          <w:iCs/>
          <w:sz w:val="24"/>
          <w:szCs w:val="24"/>
        </w:rPr>
        <w:t>. É alocada mem</w:t>
      </w:r>
      <w:r w:rsidR="00C03A0C">
        <w:rPr>
          <w:rFonts w:ascii="Times New Roman" w:hAnsi="Times New Roman" w:cs="Times New Roman"/>
          <w:iCs/>
          <w:sz w:val="24"/>
          <w:szCs w:val="24"/>
        </w:rPr>
        <w:t>ó</w:t>
      </w:r>
      <w:r w:rsidR="00D31C80">
        <w:rPr>
          <w:rFonts w:ascii="Times New Roman" w:hAnsi="Times New Roman" w:cs="Times New Roman"/>
          <w:iCs/>
          <w:sz w:val="24"/>
          <w:szCs w:val="24"/>
        </w:rPr>
        <w:t xml:space="preserve">ria para duas variáveis levando assim a que tenha uma complexidade constante de </w:t>
      </w:r>
      <w:proofErr w:type="gramStart"/>
      <w:r w:rsidR="00D31C80" w:rsidRPr="00D31C80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="00D31C80" w:rsidRPr="00D31C80">
        <w:rPr>
          <w:rFonts w:ascii="Times New Roman" w:hAnsi="Times New Roman" w:cs="Times New Roman"/>
          <w:i/>
          <w:iCs/>
          <w:sz w:val="24"/>
          <w:szCs w:val="24"/>
        </w:rPr>
        <w:t>1)</w:t>
      </w:r>
      <w:r w:rsidR="00D31C80">
        <w:rPr>
          <w:rFonts w:ascii="Times New Roman" w:hAnsi="Times New Roman" w:cs="Times New Roman"/>
          <w:iCs/>
          <w:sz w:val="24"/>
          <w:szCs w:val="24"/>
        </w:rPr>
        <w:t xml:space="preserve">, são também criados quatro arrays, sendo que, dois deles têm uma complexidade de </w:t>
      </w:r>
      <w:r w:rsidR="00D31C80" w:rsidRPr="00D31C80">
        <w:rPr>
          <w:rFonts w:ascii="Times New Roman" w:hAnsi="Times New Roman" w:cs="Times New Roman"/>
          <w:i/>
          <w:iCs/>
          <w:sz w:val="24"/>
          <w:szCs w:val="24"/>
        </w:rPr>
        <w:t>O(|F|)</w:t>
      </w:r>
      <w:r w:rsidR="00D31C80">
        <w:rPr>
          <w:rFonts w:ascii="Times New Roman" w:hAnsi="Times New Roman" w:cs="Times New Roman"/>
          <w:iCs/>
          <w:sz w:val="24"/>
          <w:szCs w:val="24"/>
        </w:rPr>
        <w:t xml:space="preserve"> e os restantes dois tem uma complexidade de </w:t>
      </w:r>
      <w:r w:rsidR="00D31C80" w:rsidRPr="00D31C80">
        <w:rPr>
          <w:rFonts w:ascii="Times New Roman" w:hAnsi="Times New Roman" w:cs="Times New Roman"/>
          <w:i/>
          <w:iCs/>
          <w:sz w:val="24"/>
          <w:szCs w:val="24"/>
        </w:rPr>
        <w:t>O(|S|)</w:t>
      </w:r>
      <w:r w:rsidR="00D31C8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31C80">
        <w:rPr>
          <w:rFonts w:ascii="Times New Roman" w:hAnsi="Times New Roman" w:cs="Times New Roman"/>
          <w:iCs/>
          <w:sz w:val="24"/>
          <w:szCs w:val="24"/>
        </w:rPr>
        <w:t xml:space="preserve"> Por fim são criadas duas matrizes com tamanho </w:t>
      </w:r>
      <w:r w:rsidR="002E21A6">
        <w:rPr>
          <w:rFonts w:ascii="Times New Roman" w:hAnsi="Times New Roman" w:cs="Times New Roman"/>
          <w:iCs/>
          <w:sz w:val="24"/>
          <w:szCs w:val="24"/>
        </w:rPr>
        <w:t xml:space="preserve">|F|+1 por |S|+1 o que apresenta uma complexidade espacial de </w:t>
      </w:r>
      <w:r w:rsidR="002E21A6" w:rsidRPr="002E21A6">
        <w:rPr>
          <w:rFonts w:ascii="Times New Roman" w:hAnsi="Times New Roman" w:cs="Times New Roman"/>
          <w:i/>
          <w:iCs/>
          <w:sz w:val="24"/>
          <w:szCs w:val="24"/>
        </w:rPr>
        <w:t>O((|F|+</w:t>
      </w:r>
      <w:proofErr w:type="gramStart"/>
      <w:r w:rsidR="002E21A6" w:rsidRPr="002E21A6">
        <w:rPr>
          <w:rFonts w:ascii="Times New Roman" w:hAnsi="Times New Roman" w:cs="Times New Roman"/>
          <w:i/>
          <w:iCs/>
          <w:sz w:val="24"/>
          <w:szCs w:val="24"/>
        </w:rPr>
        <w:t>1)*</w:t>
      </w:r>
      <w:proofErr w:type="gramEnd"/>
      <w:r w:rsidR="002E21A6" w:rsidRPr="002E21A6">
        <w:rPr>
          <w:rFonts w:ascii="Times New Roman" w:hAnsi="Times New Roman" w:cs="Times New Roman"/>
          <w:i/>
          <w:iCs/>
          <w:sz w:val="24"/>
          <w:szCs w:val="24"/>
        </w:rPr>
        <w:t>(|S|+1))</w:t>
      </w:r>
      <w:r w:rsidR="002E21A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E21A6">
        <w:rPr>
          <w:rFonts w:ascii="Times New Roman" w:hAnsi="Times New Roman" w:cs="Times New Roman"/>
          <w:iCs/>
          <w:sz w:val="24"/>
          <w:szCs w:val="24"/>
        </w:rPr>
        <w:t xml:space="preserve">o que pode ser simplificado para </w:t>
      </w:r>
      <w:r w:rsidR="002E21A6" w:rsidRPr="002E21A6">
        <w:rPr>
          <w:rFonts w:ascii="Times New Roman" w:hAnsi="Times New Roman" w:cs="Times New Roman"/>
          <w:i/>
          <w:iCs/>
          <w:sz w:val="24"/>
          <w:szCs w:val="24"/>
        </w:rPr>
        <w:t>O(|S|*|F|).</w:t>
      </w:r>
      <w:r w:rsidR="002E21A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Podendo assim calcular a complexidade espacial deste método da seguinte forma: </w:t>
      </w:r>
      <w:proofErr w:type="gramStart"/>
      <w:r w:rsidRPr="003549DE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3549DE">
        <w:rPr>
          <w:rFonts w:ascii="Times New Roman" w:hAnsi="Times New Roman" w:cs="Times New Roman"/>
          <w:i/>
          <w:iCs/>
          <w:sz w:val="24"/>
          <w:szCs w:val="24"/>
        </w:rPr>
        <w:t>1) + O(1) + O(|F|) + O(|S|) + O(|F|</w:t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3549DE">
        <w:rPr>
          <w:rFonts w:ascii="Times New Roman" w:hAnsi="Times New Roman" w:cs="Times New Roman"/>
          <w:i/>
          <w:iCs/>
          <w:sz w:val="24"/>
          <w:szCs w:val="24"/>
        </w:rPr>
        <w:t>|S|) + O(|F|</w:t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3549DE">
        <w:rPr>
          <w:rFonts w:ascii="Times New Roman" w:hAnsi="Times New Roman" w:cs="Times New Roman"/>
          <w:i/>
          <w:iCs/>
          <w:sz w:val="24"/>
          <w:szCs w:val="24"/>
        </w:rPr>
        <w:t>|S|) = O(|F|*|S|)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58BA2DF" w14:textId="77777777" w:rsidR="003549DE" w:rsidRDefault="003549DE" w:rsidP="002E314E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As linhas 65 e 71 têm uma complexidade de O(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n+k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), sendo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n o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tamanho da i-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ésima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String presente no array products e k o numero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resultantes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feito a essa mesma string. </w:t>
      </w:r>
    </w:p>
    <w:p w14:paraId="148A3EF3" w14:textId="3CA5AEB4" w:rsidR="003549DE" w:rsidRPr="003549DE" w:rsidRDefault="003549DE" w:rsidP="002E314E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linhas 66, 67, 72, 73 e 91 - 94 apresentam uma complexidade espacial de </w:t>
      </w:r>
      <w:proofErr w:type="gramStart"/>
      <w:r w:rsidRPr="003549DE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3549DE">
        <w:rPr>
          <w:rFonts w:ascii="Times New Roman" w:hAnsi="Times New Roman" w:cs="Times New Roman"/>
          <w:i/>
          <w:iCs/>
          <w:sz w:val="24"/>
          <w:szCs w:val="24"/>
        </w:rPr>
        <w:t>1)</w:t>
      </w:r>
      <w:r>
        <w:rPr>
          <w:rFonts w:ascii="Times New Roman" w:hAnsi="Times New Roman" w:cs="Times New Roman"/>
          <w:iCs/>
          <w:sz w:val="24"/>
          <w:szCs w:val="24"/>
        </w:rPr>
        <w:t xml:space="preserve"> pois estas apenas alocam espaço na memória para uma variável. </w:t>
      </w:r>
    </w:p>
    <w:p w14:paraId="1C830568" w14:textId="190B808B" w:rsidR="00236C1E" w:rsidRDefault="00236C1E" w:rsidP="00236C1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36C1E">
        <w:rPr>
          <w:rFonts w:ascii="Times New Roman" w:hAnsi="Times New Roman" w:cs="Times New Roman"/>
          <w:sz w:val="24"/>
          <w:szCs w:val="24"/>
        </w:rPr>
        <w:t>Tendo em conta as complexidades</w:t>
      </w:r>
      <w:r>
        <w:rPr>
          <w:rFonts w:ascii="Times New Roman" w:hAnsi="Times New Roman" w:cs="Times New Roman"/>
          <w:sz w:val="24"/>
          <w:szCs w:val="24"/>
        </w:rPr>
        <w:t xml:space="preserve"> espaciais</w:t>
      </w:r>
      <w:r w:rsidRPr="00236C1E">
        <w:rPr>
          <w:rFonts w:ascii="Times New Roman" w:hAnsi="Times New Roman" w:cs="Times New Roman"/>
          <w:sz w:val="24"/>
          <w:szCs w:val="24"/>
        </w:rPr>
        <w:t xml:space="preserve"> obtidas a complexidade final do programa será </w:t>
      </w:r>
      <w:r w:rsidRPr="00236C1E"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236C1E">
        <w:rPr>
          <w:rFonts w:ascii="Times New Roman" w:hAnsi="Times New Roman" w:cs="Times New Roman"/>
          <w:i/>
          <w:iCs/>
          <w:sz w:val="24"/>
          <w:szCs w:val="24"/>
        </w:rPr>
        <w:t>|F|*|S|).</w:t>
      </w:r>
    </w:p>
    <w:p w14:paraId="09F95B0E" w14:textId="621D96F9" w:rsidR="00236C1E" w:rsidRPr="00236C1E" w:rsidRDefault="00236C1E" w:rsidP="00236C1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515C6E21" w14:textId="560286B2" w:rsidR="0064295D" w:rsidRDefault="00236C1E" w:rsidP="00236C1E">
      <w:pPr>
        <w:pStyle w:val="Ttulo1"/>
        <w:jc w:val="center"/>
      </w:pPr>
      <w:bookmarkStart w:id="16" w:name="_Toc129894847"/>
      <w:r>
        <w:lastRenderedPageBreak/>
        <w:t>V – Conclusão</w:t>
      </w:r>
      <w:bookmarkEnd w:id="16"/>
    </w:p>
    <w:p w14:paraId="104E0FC4" w14:textId="202DE5D9" w:rsidR="00236C1E" w:rsidRDefault="00236C1E" w:rsidP="00236C1E"/>
    <w:p w14:paraId="2E596F9E" w14:textId="381BC509" w:rsidR="00BC278C" w:rsidRDefault="00290E75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resolução deste problema foi-nos possível aplicar parte da matéria lecionada na disciplina, bem como desenvolver as nossas capacidades </w:t>
      </w:r>
      <w:r w:rsidR="00BC278C">
        <w:rPr>
          <w:rFonts w:ascii="Times New Roman" w:hAnsi="Times New Roman" w:cs="Times New Roman"/>
          <w:sz w:val="24"/>
          <w:szCs w:val="24"/>
        </w:rPr>
        <w:t>na resolução de problemas e aplicação de algoritmos.</w:t>
      </w:r>
    </w:p>
    <w:p w14:paraId="36A3F00C" w14:textId="1E08414F" w:rsidR="00290E75" w:rsidRDefault="00290E75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Pelo nosso ponto de vista, consideramos que a dificuldade do pro</w:t>
      </w:r>
      <w:r w:rsidR="00BC278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lema residia </w:t>
      </w:r>
      <w:r w:rsidR="00BC278C">
        <w:rPr>
          <w:rFonts w:ascii="Times New Roman" w:hAnsi="Times New Roman" w:cs="Times New Roman"/>
          <w:sz w:val="24"/>
          <w:szCs w:val="24"/>
        </w:rPr>
        <w:t>na correta interpretação do enunciad</w:t>
      </w:r>
      <w:r w:rsidR="00084398">
        <w:rPr>
          <w:rFonts w:ascii="Times New Roman" w:hAnsi="Times New Roman" w:cs="Times New Roman"/>
          <w:sz w:val="24"/>
          <w:szCs w:val="24"/>
        </w:rPr>
        <w:t>o</w:t>
      </w:r>
      <w:r w:rsidR="00BC278C">
        <w:rPr>
          <w:rFonts w:ascii="Times New Roman" w:hAnsi="Times New Roman" w:cs="Times New Roman"/>
          <w:sz w:val="24"/>
          <w:szCs w:val="24"/>
        </w:rPr>
        <w:t>, mais concretamente, no facto de que a escolha de realizar um par poderia não ser a melhor opção tendo em conta as sequ</w:t>
      </w:r>
      <w:r w:rsidR="00084398">
        <w:rPr>
          <w:rFonts w:ascii="Times New Roman" w:hAnsi="Times New Roman" w:cs="Times New Roman"/>
          <w:sz w:val="24"/>
          <w:szCs w:val="24"/>
        </w:rPr>
        <w:t>ê</w:t>
      </w:r>
      <w:r w:rsidR="00BC278C">
        <w:rPr>
          <w:rFonts w:ascii="Times New Roman" w:hAnsi="Times New Roman" w:cs="Times New Roman"/>
          <w:sz w:val="24"/>
          <w:szCs w:val="24"/>
        </w:rPr>
        <w:t xml:space="preserve">ncias calculadas anteriormente. </w:t>
      </w:r>
    </w:p>
    <w:p w14:paraId="41F704C3" w14:textId="4A17DB96" w:rsidR="00BC278C" w:rsidRDefault="00BC278C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algumas tentativas e</w:t>
      </w:r>
      <w:r w:rsidR="00084398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esclarecimento de dúvida</w:t>
      </w:r>
      <w:r w:rsidR="0008439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o professor, conseguimos resolver o problema e aplicar o algoritmo necessário de forma eficiente e adequada ao pretendido. </w:t>
      </w:r>
    </w:p>
    <w:p w14:paraId="71D464FE" w14:textId="20CE76B2" w:rsidR="00BC278C" w:rsidRDefault="00BC278C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Consideramos que, apesar das dificuldades encontradas, a resolução deste tipo de problemas </w:t>
      </w:r>
      <w:r w:rsidR="008F7AC0">
        <w:rPr>
          <w:rFonts w:ascii="Times New Roman" w:hAnsi="Times New Roman" w:cs="Times New Roman"/>
          <w:sz w:val="24"/>
          <w:szCs w:val="24"/>
        </w:rPr>
        <w:t xml:space="preserve">é algo fundamental para o nosso desenvolvimento a níveis académicos e profissionais pois dá-nos uma melhor perceção e fornece-nos ferramentas importantes para desafios futuros. </w:t>
      </w:r>
    </w:p>
    <w:p w14:paraId="2BAC5213" w14:textId="77777777" w:rsidR="008F7AC0" w:rsidRPr="00290E75" w:rsidRDefault="008F7AC0" w:rsidP="00BC27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40DA4" w14:textId="77777777" w:rsidR="00236C1E" w:rsidRPr="00236C1E" w:rsidRDefault="00236C1E" w:rsidP="00236C1E"/>
    <w:p w14:paraId="3F2B2188" w14:textId="77777777" w:rsidR="002E314E" w:rsidRPr="002E314E" w:rsidRDefault="002E31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314E" w:rsidRPr="002E314E" w:rsidSect="00AD7C26">
      <w:footerReference w:type="default" r:id="rId17"/>
      <w:pgSz w:w="11906" w:h="16838"/>
      <w:pgMar w:top="1417" w:right="141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9E73" w14:textId="77777777" w:rsidR="00D74B51" w:rsidRDefault="00D74B51" w:rsidP="00AD7C26">
      <w:pPr>
        <w:spacing w:after="0" w:line="240" w:lineRule="auto"/>
      </w:pPr>
      <w:r>
        <w:separator/>
      </w:r>
    </w:p>
  </w:endnote>
  <w:endnote w:type="continuationSeparator" w:id="0">
    <w:p w14:paraId="70393ECF" w14:textId="77777777" w:rsidR="00D74B51" w:rsidRDefault="00D74B51" w:rsidP="00AD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061746"/>
      <w:docPartObj>
        <w:docPartGallery w:val="Page Numbers (Bottom of Page)"/>
        <w:docPartUnique/>
      </w:docPartObj>
    </w:sdtPr>
    <w:sdtContent>
      <w:p w14:paraId="3D710E59" w14:textId="26592CC9" w:rsidR="00AD7C26" w:rsidRDefault="00AD7C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1855F" w14:textId="77777777" w:rsidR="00AD7C26" w:rsidRDefault="00AD7C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15A1" w14:textId="77777777" w:rsidR="00D74B51" w:rsidRDefault="00D74B51" w:rsidP="00AD7C26">
      <w:pPr>
        <w:spacing w:after="0" w:line="240" w:lineRule="auto"/>
      </w:pPr>
      <w:r>
        <w:separator/>
      </w:r>
    </w:p>
  </w:footnote>
  <w:footnote w:type="continuationSeparator" w:id="0">
    <w:p w14:paraId="496BB81C" w14:textId="77777777" w:rsidR="00D74B51" w:rsidRDefault="00D74B51" w:rsidP="00AD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0342D"/>
    <w:multiLevelType w:val="hybridMultilevel"/>
    <w:tmpl w:val="E5DA74A8"/>
    <w:lvl w:ilvl="0" w:tplc="08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170990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73"/>
    <w:rsid w:val="00002B0D"/>
    <w:rsid w:val="000053F0"/>
    <w:rsid w:val="00010A92"/>
    <w:rsid w:val="00084398"/>
    <w:rsid w:val="000A73F9"/>
    <w:rsid w:val="000B2883"/>
    <w:rsid w:val="000B7EE2"/>
    <w:rsid w:val="0013138B"/>
    <w:rsid w:val="001433A2"/>
    <w:rsid w:val="001B216C"/>
    <w:rsid w:val="001C6B05"/>
    <w:rsid w:val="001E3EC1"/>
    <w:rsid w:val="002337CB"/>
    <w:rsid w:val="00236C1E"/>
    <w:rsid w:val="0026338A"/>
    <w:rsid w:val="00290E75"/>
    <w:rsid w:val="002D4646"/>
    <w:rsid w:val="002E21A6"/>
    <w:rsid w:val="002E314E"/>
    <w:rsid w:val="002F2BF5"/>
    <w:rsid w:val="00323C04"/>
    <w:rsid w:val="0033711F"/>
    <w:rsid w:val="003549DE"/>
    <w:rsid w:val="00363F09"/>
    <w:rsid w:val="003D51E6"/>
    <w:rsid w:val="00462BBD"/>
    <w:rsid w:val="004928FD"/>
    <w:rsid w:val="004C150B"/>
    <w:rsid w:val="004D5DB8"/>
    <w:rsid w:val="005125E6"/>
    <w:rsid w:val="00513FC6"/>
    <w:rsid w:val="005435D8"/>
    <w:rsid w:val="00570633"/>
    <w:rsid w:val="005742F2"/>
    <w:rsid w:val="005E100A"/>
    <w:rsid w:val="006150AB"/>
    <w:rsid w:val="00630E4E"/>
    <w:rsid w:val="0064295D"/>
    <w:rsid w:val="00660F1C"/>
    <w:rsid w:val="00664A7C"/>
    <w:rsid w:val="00677BB3"/>
    <w:rsid w:val="00682D85"/>
    <w:rsid w:val="00687973"/>
    <w:rsid w:val="006A180E"/>
    <w:rsid w:val="006C1D6D"/>
    <w:rsid w:val="00713A8C"/>
    <w:rsid w:val="00726C92"/>
    <w:rsid w:val="007F3BB9"/>
    <w:rsid w:val="008076EA"/>
    <w:rsid w:val="008F4D5E"/>
    <w:rsid w:val="008F7AC0"/>
    <w:rsid w:val="0091040C"/>
    <w:rsid w:val="0095394B"/>
    <w:rsid w:val="009C2342"/>
    <w:rsid w:val="009D5262"/>
    <w:rsid w:val="009D7F5C"/>
    <w:rsid w:val="00A36F4C"/>
    <w:rsid w:val="00A42F8E"/>
    <w:rsid w:val="00A540E4"/>
    <w:rsid w:val="00A57BAD"/>
    <w:rsid w:val="00A7128B"/>
    <w:rsid w:val="00A75715"/>
    <w:rsid w:val="00A77EAA"/>
    <w:rsid w:val="00A961DB"/>
    <w:rsid w:val="00AA615D"/>
    <w:rsid w:val="00AC2552"/>
    <w:rsid w:val="00AD7C26"/>
    <w:rsid w:val="00B51E23"/>
    <w:rsid w:val="00B8244E"/>
    <w:rsid w:val="00BC278C"/>
    <w:rsid w:val="00BE353A"/>
    <w:rsid w:val="00C03A0C"/>
    <w:rsid w:val="00C173B7"/>
    <w:rsid w:val="00C46C6A"/>
    <w:rsid w:val="00C505C9"/>
    <w:rsid w:val="00C943AC"/>
    <w:rsid w:val="00CD1628"/>
    <w:rsid w:val="00CE559F"/>
    <w:rsid w:val="00CF5569"/>
    <w:rsid w:val="00D21165"/>
    <w:rsid w:val="00D27208"/>
    <w:rsid w:val="00D31C80"/>
    <w:rsid w:val="00D373C7"/>
    <w:rsid w:val="00D437EC"/>
    <w:rsid w:val="00D5624C"/>
    <w:rsid w:val="00D74B51"/>
    <w:rsid w:val="00D916FC"/>
    <w:rsid w:val="00DA2BB1"/>
    <w:rsid w:val="00E40AD1"/>
    <w:rsid w:val="00E46D92"/>
    <w:rsid w:val="00E62A0F"/>
    <w:rsid w:val="00E86AE8"/>
    <w:rsid w:val="00F12B2F"/>
    <w:rsid w:val="00F23F89"/>
    <w:rsid w:val="00F7548B"/>
    <w:rsid w:val="00FC52C9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1F79"/>
  <w15:chartTrackingRefBased/>
  <w15:docId w15:val="{6597EAA2-8191-4795-BB17-0BA0C103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505C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D526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7F5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05C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526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338A"/>
    <w:pPr>
      <w:outlineLvl w:val="9"/>
    </w:pPr>
    <w:rPr>
      <w:rFonts w:asciiTheme="majorHAnsi" w:hAnsiTheme="majorHAnsi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6338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6338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6338A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D1628"/>
    <w:rPr>
      <w:color w:val="808080"/>
    </w:rPr>
  </w:style>
  <w:style w:type="table" w:styleId="TabelacomGrelha">
    <w:name w:val="Table Grid"/>
    <w:basedOn w:val="Tabelanormal"/>
    <w:uiPriority w:val="39"/>
    <w:rsid w:val="00C9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9D7F5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A73F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A2BB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D7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7C26"/>
  </w:style>
  <w:style w:type="paragraph" w:styleId="Rodap">
    <w:name w:val="footer"/>
    <w:basedOn w:val="Normal"/>
    <w:link w:val="RodapCarter"/>
    <w:uiPriority w:val="99"/>
    <w:unhideWhenUsed/>
    <w:rsid w:val="00AD7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5F230-FDAB-47E9-B1A5-615A4F92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16</Pages>
  <Words>3817</Words>
  <Characters>20613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Pantalona Barreiros</dc:creator>
  <cp:keywords/>
  <dc:description/>
  <cp:lastModifiedBy>Daniel Filipe Pantalona Barreiros</cp:lastModifiedBy>
  <cp:revision>32</cp:revision>
  <dcterms:created xsi:type="dcterms:W3CDTF">2023-03-11T16:47:00Z</dcterms:created>
  <dcterms:modified xsi:type="dcterms:W3CDTF">2023-03-16T21:35:00Z</dcterms:modified>
</cp:coreProperties>
</file>