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374D1F" w14:textId="77777777" w:rsidR="004418FC" w:rsidRPr="00D164B8" w:rsidRDefault="004418FC" w:rsidP="004418FC">
      <w:pPr>
        <w:rPr>
          <w:rFonts w:ascii="Comic Sans MS" w:hAnsi="Comic Sans MS"/>
          <w:b/>
          <w:sz w:val="22"/>
          <w:szCs w:val="22"/>
        </w:rPr>
      </w:pPr>
      <w:r>
        <w:rPr>
          <w:noProof/>
        </w:rPr>
        <w:drawing>
          <wp:inline distT="0" distB="0" distL="0" distR="0" wp14:anchorId="1667E889" wp14:editId="2B5089EA">
            <wp:extent cx="1114425" cy="1152525"/>
            <wp:effectExtent l="19050" t="0" r="9525" b="0"/>
            <wp:docPr id="1" name="Picture 1" descr="C:\Users\MPSantos\Pictures\Timbre UÉ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PSantos\Pictures\Timbre UÉ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30D7">
        <w:rPr>
          <w:rFonts w:ascii="Comic Sans MS" w:hAnsi="Comic Sans MS"/>
          <w:b/>
          <w:sz w:val="32"/>
          <w:szCs w:val="32"/>
        </w:rPr>
        <w:t xml:space="preserve"> </w:t>
      </w:r>
      <w:r w:rsidRPr="00D164B8">
        <w:rPr>
          <w:rFonts w:ascii="Comic Sans MS" w:hAnsi="Comic Sans MS"/>
          <w:b/>
          <w:sz w:val="32"/>
          <w:szCs w:val="32"/>
        </w:rPr>
        <w:t>EXAME DE FÍSICA GERAL I</w:t>
      </w:r>
    </w:p>
    <w:p w14:paraId="35965855" w14:textId="657F0238" w:rsidR="004418FC" w:rsidRDefault="00D5302A" w:rsidP="00F90C9F">
      <w:pPr>
        <w:jc w:val="center"/>
        <w:rPr>
          <w:rFonts w:ascii="Comic Sans MS" w:hAnsi="Comic Sans MS"/>
          <w:b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t>(EER + EI</w:t>
      </w:r>
      <w:r w:rsidR="004418FC">
        <w:rPr>
          <w:rFonts w:ascii="Comic Sans MS" w:hAnsi="Comic Sans MS"/>
          <w:b/>
          <w:sz w:val="22"/>
          <w:szCs w:val="22"/>
        </w:rPr>
        <w:t xml:space="preserve"> </w:t>
      </w:r>
      <w:r w:rsidR="00DF7074">
        <w:rPr>
          <w:rFonts w:ascii="Comic Sans MS" w:hAnsi="Comic Sans MS"/>
          <w:b/>
          <w:sz w:val="22"/>
          <w:szCs w:val="22"/>
        </w:rPr>
        <w:t>-20</w:t>
      </w:r>
      <w:bookmarkStart w:id="0" w:name="_GoBack"/>
      <w:bookmarkEnd w:id="0"/>
      <w:r w:rsidR="00F90C9F">
        <w:rPr>
          <w:rFonts w:ascii="Comic Sans MS" w:hAnsi="Comic Sans MS"/>
          <w:b/>
          <w:sz w:val="22"/>
          <w:szCs w:val="22"/>
        </w:rPr>
        <w:t>13.01.14)</w:t>
      </w:r>
    </w:p>
    <w:p w14:paraId="7E21D275" w14:textId="77777777" w:rsidR="0003474C" w:rsidRPr="00D164B8" w:rsidRDefault="0003474C" w:rsidP="00F90C9F">
      <w:pPr>
        <w:jc w:val="center"/>
        <w:rPr>
          <w:rFonts w:ascii="Comic Sans MS" w:hAnsi="Comic Sans MS"/>
          <w:b/>
          <w:sz w:val="22"/>
          <w:szCs w:val="22"/>
        </w:rPr>
      </w:pPr>
    </w:p>
    <w:p w14:paraId="0A450E7D" w14:textId="4CFEFA8E" w:rsidR="003B2120" w:rsidRDefault="004418FC" w:rsidP="003B2120">
      <w:pPr>
        <w:rPr>
          <w:rFonts w:ascii="Comic Sans MS" w:hAnsi="Comic Sans MS"/>
          <w:b/>
          <w:i/>
          <w:sz w:val="22"/>
          <w:szCs w:val="22"/>
        </w:rPr>
      </w:pPr>
      <w:r>
        <w:rPr>
          <w:rFonts w:ascii="Comic Sans MS" w:hAnsi="Comic Sans MS"/>
          <w:b/>
          <w:i/>
          <w:sz w:val="22"/>
          <w:szCs w:val="22"/>
        </w:rPr>
        <w:t>A duração máxima do exame é de 2.5</w:t>
      </w:r>
      <w:r w:rsidRPr="00D164B8">
        <w:rPr>
          <w:rFonts w:ascii="Comic Sans MS" w:hAnsi="Comic Sans MS"/>
          <w:b/>
          <w:i/>
          <w:sz w:val="22"/>
          <w:szCs w:val="22"/>
        </w:rPr>
        <w:t xml:space="preserve"> h. Leia primeiro todo o test</w:t>
      </w:r>
      <w:r w:rsidR="00D52F18">
        <w:rPr>
          <w:rFonts w:ascii="Comic Sans MS" w:hAnsi="Comic Sans MS"/>
          <w:b/>
          <w:i/>
          <w:sz w:val="22"/>
          <w:szCs w:val="22"/>
        </w:rPr>
        <w:t>e antes de começar a responder.</w:t>
      </w:r>
    </w:p>
    <w:p w14:paraId="6CDEF7FE" w14:textId="77777777" w:rsidR="00D52F18" w:rsidRDefault="00D52F18" w:rsidP="003B2120">
      <w:pPr>
        <w:rPr>
          <w:rFonts w:ascii="Comic Sans MS" w:hAnsi="Comic Sans MS"/>
          <w:b/>
          <w:i/>
          <w:sz w:val="22"/>
          <w:szCs w:val="22"/>
        </w:rPr>
      </w:pPr>
    </w:p>
    <w:p w14:paraId="786AA9A5" w14:textId="1DC686C7" w:rsidR="004418FC" w:rsidRPr="003B2120" w:rsidRDefault="003B2120" w:rsidP="003B2120">
      <w:pPr>
        <w:rPr>
          <w:rFonts w:ascii="Comic Sans MS" w:hAnsi="Comic Sans MS"/>
          <w:b/>
          <w:i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t xml:space="preserve">1. </w:t>
      </w:r>
      <w:r w:rsidR="004418FC" w:rsidRPr="003B2120">
        <w:rPr>
          <w:rFonts w:ascii="Comic Sans MS" w:hAnsi="Comic Sans MS"/>
          <w:sz w:val="22"/>
          <w:szCs w:val="22"/>
        </w:rPr>
        <w:t>Calcule o ângulo entre os dois vectores</w:t>
      </w:r>
      <w:r w:rsidR="00D5302A" w:rsidRPr="003B2120">
        <w:rPr>
          <w:rFonts w:ascii="Comic Sans MS" w:hAnsi="Comic Sans MS"/>
          <w:sz w:val="22"/>
          <w:szCs w:val="22"/>
        </w:rPr>
        <w:t xml:space="preserve">  </w:t>
      </w:r>
      <w:r w:rsidR="00D5302A" w:rsidRPr="003B2120">
        <w:rPr>
          <w:rFonts w:ascii="Comic Sans MS" w:hAnsi="Comic Sans MS"/>
          <w:b/>
          <w:sz w:val="22"/>
          <w:szCs w:val="22"/>
        </w:rPr>
        <w:t>R</w:t>
      </w:r>
      <w:r w:rsidR="00D5302A" w:rsidRPr="003B2120">
        <w:rPr>
          <w:rFonts w:ascii="Comic Sans MS" w:hAnsi="Comic Sans MS"/>
          <w:b/>
          <w:sz w:val="22"/>
          <w:szCs w:val="22"/>
          <w:vertAlign w:val="subscript"/>
        </w:rPr>
        <w:t>1</w:t>
      </w:r>
      <w:r w:rsidR="00D5302A" w:rsidRPr="003B2120">
        <w:rPr>
          <w:rFonts w:ascii="Comic Sans MS" w:hAnsi="Comic Sans MS"/>
          <w:b/>
          <w:sz w:val="22"/>
          <w:szCs w:val="22"/>
        </w:rPr>
        <w:t xml:space="preserve"> </w:t>
      </w:r>
      <w:r w:rsidR="00D5302A" w:rsidRPr="003B2120">
        <w:rPr>
          <w:rFonts w:ascii="Comic Sans MS" w:hAnsi="Comic Sans MS"/>
          <w:sz w:val="22"/>
          <w:szCs w:val="22"/>
        </w:rPr>
        <w:t xml:space="preserve">= </w:t>
      </w:r>
      <w:r w:rsidR="000257CB" w:rsidRPr="003B2120">
        <w:rPr>
          <w:rFonts w:ascii="Comic Sans MS" w:hAnsi="Comic Sans MS"/>
          <w:sz w:val="22"/>
          <w:szCs w:val="22"/>
        </w:rPr>
        <w:t>(- 2,</w:t>
      </w:r>
      <w:r w:rsidR="004418FC" w:rsidRPr="003B2120">
        <w:rPr>
          <w:rFonts w:ascii="Comic Sans MS" w:hAnsi="Comic Sans MS"/>
          <w:sz w:val="22"/>
          <w:szCs w:val="22"/>
        </w:rPr>
        <w:t xml:space="preserve">  </w:t>
      </w:r>
      <w:r w:rsidR="000257CB" w:rsidRPr="003B2120">
        <w:rPr>
          <w:rFonts w:ascii="Comic Sans MS" w:hAnsi="Comic Sans MS"/>
          <w:sz w:val="22"/>
          <w:szCs w:val="22"/>
        </w:rPr>
        <w:t xml:space="preserve">0, 4) e </w:t>
      </w:r>
      <w:r w:rsidR="000257CB" w:rsidRPr="003B2120">
        <w:rPr>
          <w:rFonts w:ascii="Comic Sans MS" w:hAnsi="Comic Sans MS"/>
          <w:b/>
          <w:sz w:val="22"/>
          <w:szCs w:val="22"/>
        </w:rPr>
        <w:t>R</w:t>
      </w:r>
      <w:r w:rsidR="000257CB" w:rsidRPr="003B2120">
        <w:rPr>
          <w:rFonts w:ascii="Comic Sans MS" w:hAnsi="Comic Sans MS"/>
          <w:b/>
          <w:sz w:val="22"/>
          <w:szCs w:val="22"/>
          <w:vertAlign w:val="subscript"/>
        </w:rPr>
        <w:t>2</w:t>
      </w:r>
      <w:r w:rsidR="000257CB" w:rsidRPr="003B2120">
        <w:rPr>
          <w:rFonts w:ascii="Comic Sans MS" w:hAnsi="Comic Sans MS"/>
          <w:sz w:val="22"/>
          <w:szCs w:val="22"/>
        </w:rPr>
        <w:t xml:space="preserve"> = (0, -3, 0). Justifique. </w:t>
      </w:r>
    </w:p>
    <w:p w14:paraId="4A11B107" w14:textId="77777777" w:rsidR="003B2120" w:rsidRDefault="003B2120" w:rsidP="003B2120">
      <w:pPr>
        <w:rPr>
          <w:rFonts w:ascii="Comic Sans MS" w:hAnsi="Comic Sans MS"/>
          <w:sz w:val="22"/>
          <w:szCs w:val="22"/>
        </w:rPr>
      </w:pPr>
    </w:p>
    <w:p w14:paraId="2BC2469E" w14:textId="081A0CE1" w:rsidR="00A67F43" w:rsidRPr="003B2120" w:rsidRDefault="003B2120" w:rsidP="003B2120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t xml:space="preserve">2. </w:t>
      </w:r>
      <w:r w:rsidR="00A80B0E" w:rsidRPr="003B2120">
        <w:rPr>
          <w:rFonts w:ascii="Comic Sans MS" w:hAnsi="Comic Sans MS"/>
          <w:sz w:val="22"/>
          <w:szCs w:val="22"/>
        </w:rPr>
        <w:t>Sabendo que uma unidade de massa atómica (1 u = 1.661 X 10</w:t>
      </w:r>
      <w:r w:rsidR="00A80B0E" w:rsidRPr="003B2120">
        <w:rPr>
          <w:rFonts w:ascii="Comic Sans MS" w:hAnsi="Comic Sans MS"/>
          <w:sz w:val="22"/>
          <w:szCs w:val="22"/>
          <w:vertAlign w:val="superscript"/>
        </w:rPr>
        <w:t>-27</w:t>
      </w:r>
      <w:r w:rsidR="00A80B0E" w:rsidRPr="003B2120">
        <w:rPr>
          <w:rFonts w:ascii="Comic Sans MS" w:hAnsi="Comic Sans MS"/>
          <w:sz w:val="22"/>
          <w:szCs w:val="22"/>
        </w:rPr>
        <w:t xml:space="preserve"> kg), calcule, justificando, o valor do número de </w:t>
      </w:r>
      <w:proofErr w:type="spellStart"/>
      <w:r w:rsidR="00A80B0E" w:rsidRPr="003B2120">
        <w:rPr>
          <w:rFonts w:ascii="Comic Sans MS" w:hAnsi="Comic Sans MS"/>
          <w:sz w:val="22"/>
          <w:szCs w:val="22"/>
        </w:rPr>
        <w:t>Avogadro</w:t>
      </w:r>
      <w:proofErr w:type="spellEnd"/>
      <w:r w:rsidR="00A80B0E" w:rsidRPr="003B2120">
        <w:rPr>
          <w:rFonts w:ascii="Comic Sans MS" w:hAnsi="Comic Sans MS"/>
          <w:sz w:val="22"/>
          <w:szCs w:val="22"/>
        </w:rPr>
        <w:t xml:space="preserve"> (N</w:t>
      </w:r>
      <w:r w:rsidR="00A80B0E" w:rsidRPr="003B2120">
        <w:rPr>
          <w:rFonts w:ascii="Comic Sans MS" w:hAnsi="Comic Sans MS"/>
          <w:sz w:val="22"/>
          <w:szCs w:val="22"/>
          <w:vertAlign w:val="subscript"/>
        </w:rPr>
        <w:t>A</w:t>
      </w:r>
      <w:r w:rsidR="00A80B0E" w:rsidRPr="003B2120">
        <w:rPr>
          <w:rFonts w:ascii="Comic Sans MS" w:hAnsi="Comic Sans MS"/>
          <w:sz w:val="22"/>
          <w:szCs w:val="22"/>
        </w:rPr>
        <w:t>).</w:t>
      </w:r>
    </w:p>
    <w:p w14:paraId="48E7A151" w14:textId="77777777" w:rsidR="003B2120" w:rsidRDefault="003B2120" w:rsidP="003B2120">
      <w:pPr>
        <w:rPr>
          <w:rFonts w:ascii="Comic Sans MS" w:hAnsi="Comic Sans MS"/>
          <w:sz w:val="22"/>
          <w:szCs w:val="22"/>
        </w:rPr>
      </w:pPr>
    </w:p>
    <w:p w14:paraId="136765E3" w14:textId="6A2FABDA" w:rsidR="004418FC" w:rsidRDefault="003B2120" w:rsidP="00DF32D7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t xml:space="preserve">3. </w:t>
      </w:r>
      <w:r w:rsidR="00DF32D7">
        <w:rPr>
          <w:rFonts w:ascii="Comic Sans MS" w:hAnsi="Comic Sans MS"/>
          <w:sz w:val="22"/>
          <w:szCs w:val="22"/>
        </w:rPr>
        <w:t>A posição de uma partícula é dada por x</w:t>
      </w:r>
      <w:r w:rsidR="00E72E89">
        <w:rPr>
          <w:rFonts w:ascii="Comic Sans MS" w:hAnsi="Comic Sans MS"/>
          <w:sz w:val="22"/>
          <w:szCs w:val="22"/>
        </w:rPr>
        <w:t>(t)</w:t>
      </w:r>
      <w:r w:rsidR="00DF32D7">
        <w:rPr>
          <w:rFonts w:ascii="Comic Sans MS" w:hAnsi="Comic Sans MS"/>
          <w:sz w:val="22"/>
          <w:szCs w:val="22"/>
        </w:rPr>
        <w:t xml:space="preserve"> = 2.5 cos </w:t>
      </w:r>
      <w:r w:rsidR="00E72E89">
        <w:rPr>
          <w:rFonts w:ascii="Comic Sans MS" w:hAnsi="Comic Sans MS"/>
          <w:sz w:val="22"/>
          <w:szCs w:val="22"/>
        </w:rPr>
        <w:t>π</w:t>
      </w:r>
      <w:r w:rsidR="00DF32D7">
        <w:rPr>
          <w:rFonts w:ascii="Comic Sans MS" w:hAnsi="Comic Sans MS"/>
          <w:sz w:val="22"/>
          <w:szCs w:val="22"/>
        </w:rPr>
        <w:t>t</w:t>
      </w:r>
      <w:r w:rsidR="00E72E89">
        <w:rPr>
          <w:rFonts w:ascii="Comic Sans MS" w:hAnsi="Comic Sans MS"/>
          <w:sz w:val="22"/>
          <w:szCs w:val="22"/>
        </w:rPr>
        <w:t xml:space="preserve"> (com x em metros e t em segundos). </w:t>
      </w:r>
    </w:p>
    <w:p w14:paraId="4AE26453" w14:textId="3E332BAB" w:rsidR="00E72E89" w:rsidRDefault="00E72E89" w:rsidP="00DF32D7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(a) Determine a velocidade máxima e a aceleração máxima da partícula.</w:t>
      </w:r>
    </w:p>
    <w:p w14:paraId="4A94815A" w14:textId="56EE2A0E" w:rsidR="00E72E89" w:rsidRPr="00D164B8" w:rsidRDefault="00E72E89" w:rsidP="00DF32D7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(b) Calcule a velocidade e aceleração da partícula </w:t>
      </w:r>
      <w:r w:rsidR="00D66ADC">
        <w:rPr>
          <w:rFonts w:ascii="Comic Sans MS" w:hAnsi="Comic Sans MS"/>
          <w:sz w:val="22"/>
          <w:szCs w:val="22"/>
        </w:rPr>
        <w:t>quando esta se encontra na posição x 0 1.5 m.</w:t>
      </w:r>
    </w:p>
    <w:p w14:paraId="00BC766F" w14:textId="77777777" w:rsidR="004418FC" w:rsidRPr="00D164B8" w:rsidRDefault="004418FC" w:rsidP="004418FC">
      <w:pPr>
        <w:rPr>
          <w:rFonts w:ascii="Comic Sans MS" w:hAnsi="Comic Sans MS"/>
          <w:sz w:val="22"/>
          <w:szCs w:val="22"/>
        </w:rPr>
      </w:pPr>
    </w:p>
    <w:p w14:paraId="59181FF1" w14:textId="66DFB1C5" w:rsidR="004418FC" w:rsidRPr="00D164B8" w:rsidRDefault="004418FC" w:rsidP="004418FC">
      <w:pPr>
        <w:rPr>
          <w:rFonts w:ascii="Comic Sans MS" w:hAnsi="Comic Sans MS"/>
          <w:sz w:val="22"/>
          <w:szCs w:val="22"/>
        </w:rPr>
      </w:pPr>
      <w:r w:rsidRPr="00D164B8">
        <w:rPr>
          <w:rFonts w:ascii="Comic Sans MS" w:hAnsi="Comic Sans MS"/>
          <w:b/>
          <w:sz w:val="22"/>
          <w:szCs w:val="22"/>
        </w:rPr>
        <w:t>4.</w:t>
      </w:r>
      <w:r w:rsidRPr="00D164B8">
        <w:rPr>
          <w:rFonts w:ascii="Comic Sans MS" w:hAnsi="Comic Sans MS"/>
          <w:sz w:val="22"/>
          <w:szCs w:val="22"/>
        </w:rPr>
        <w:t xml:space="preserve"> </w:t>
      </w:r>
      <w:r w:rsidR="003B2120">
        <w:rPr>
          <w:rFonts w:ascii="Comic Sans MS" w:hAnsi="Comic Sans MS"/>
          <w:sz w:val="22"/>
          <w:szCs w:val="22"/>
        </w:rPr>
        <w:t>A variação de temperatura ΔT de dois blocos de diferentes massas M</w:t>
      </w:r>
      <w:r w:rsidR="003B2120" w:rsidRPr="003B2120">
        <w:rPr>
          <w:rFonts w:ascii="Comic Sans MS" w:hAnsi="Comic Sans MS"/>
          <w:sz w:val="22"/>
          <w:szCs w:val="22"/>
          <w:vertAlign w:val="subscript"/>
        </w:rPr>
        <w:t>A</w:t>
      </w:r>
      <w:r w:rsidR="003B2120">
        <w:rPr>
          <w:rFonts w:ascii="Comic Sans MS" w:hAnsi="Comic Sans MS"/>
          <w:sz w:val="22"/>
          <w:szCs w:val="22"/>
        </w:rPr>
        <w:t xml:space="preserve"> e M</w:t>
      </w:r>
      <w:r w:rsidR="003B2120" w:rsidRPr="003B2120">
        <w:rPr>
          <w:rFonts w:ascii="Comic Sans MS" w:hAnsi="Comic Sans MS"/>
          <w:sz w:val="22"/>
          <w:szCs w:val="22"/>
          <w:vertAlign w:val="subscript"/>
        </w:rPr>
        <w:t>B</w:t>
      </w:r>
      <w:r w:rsidR="003B2120">
        <w:rPr>
          <w:rFonts w:ascii="Comic Sans MS" w:hAnsi="Comic Sans MS"/>
          <w:sz w:val="22"/>
          <w:szCs w:val="22"/>
        </w:rPr>
        <w:t xml:space="preserve"> é a mesma quando absorvem a mesma quantidade de calor Q.  Relacione os calores específicos (mássicos) </w:t>
      </w:r>
      <w:proofErr w:type="spellStart"/>
      <w:r w:rsidR="003B2120">
        <w:rPr>
          <w:rFonts w:ascii="Comic Sans MS" w:hAnsi="Comic Sans MS"/>
          <w:sz w:val="22"/>
          <w:szCs w:val="22"/>
        </w:rPr>
        <w:t>c</w:t>
      </w:r>
      <w:r w:rsidR="003B2120" w:rsidRPr="003B2120">
        <w:rPr>
          <w:rFonts w:ascii="Comic Sans MS" w:hAnsi="Comic Sans MS"/>
          <w:sz w:val="22"/>
          <w:szCs w:val="22"/>
          <w:vertAlign w:val="subscript"/>
        </w:rPr>
        <w:t>A</w:t>
      </w:r>
      <w:proofErr w:type="spellEnd"/>
      <w:r w:rsidR="003B2120">
        <w:rPr>
          <w:rFonts w:ascii="Comic Sans MS" w:hAnsi="Comic Sans MS"/>
          <w:sz w:val="22"/>
          <w:szCs w:val="22"/>
        </w:rPr>
        <w:t xml:space="preserve"> e </w:t>
      </w:r>
      <w:proofErr w:type="spellStart"/>
      <w:r w:rsidR="003B2120">
        <w:rPr>
          <w:rFonts w:ascii="Comic Sans MS" w:hAnsi="Comic Sans MS"/>
          <w:sz w:val="22"/>
          <w:szCs w:val="22"/>
        </w:rPr>
        <w:t>c</w:t>
      </w:r>
      <w:r w:rsidR="003B2120" w:rsidRPr="003B2120">
        <w:rPr>
          <w:rFonts w:ascii="Comic Sans MS" w:hAnsi="Comic Sans MS"/>
          <w:sz w:val="22"/>
          <w:szCs w:val="22"/>
          <w:vertAlign w:val="subscript"/>
        </w:rPr>
        <w:t>B</w:t>
      </w:r>
      <w:proofErr w:type="spellEnd"/>
      <w:r w:rsidR="003B2120">
        <w:rPr>
          <w:rFonts w:ascii="Comic Sans MS" w:hAnsi="Comic Sans MS"/>
          <w:sz w:val="22"/>
          <w:szCs w:val="22"/>
        </w:rPr>
        <w:t xml:space="preserve"> dos dois blocos. Justifique os cálculos.</w:t>
      </w:r>
    </w:p>
    <w:p w14:paraId="3DA46C8D" w14:textId="77777777" w:rsidR="004418FC" w:rsidRPr="005E625C" w:rsidRDefault="004418FC" w:rsidP="004418FC">
      <w:pPr>
        <w:rPr>
          <w:rFonts w:ascii="Comic Sans MS" w:hAnsi="Comic Sans MS"/>
          <w:sz w:val="22"/>
          <w:szCs w:val="22"/>
          <w:vertAlign w:val="subscript"/>
        </w:rPr>
      </w:pPr>
    </w:p>
    <w:p w14:paraId="0E7A4790" w14:textId="5B498155" w:rsidR="004418FC" w:rsidRDefault="004418FC" w:rsidP="001C70F5">
      <w:pPr>
        <w:rPr>
          <w:rFonts w:ascii="Comic Sans MS" w:hAnsi="Comic Sans MS"/>
          <w:sz w:val="22"/>
          <w:szCs w:val="22"/>
        </w:rPr>
      </w:pPr>
      <w:r w:rsidRPr="00D164B8">
        <w:rPr>
          <w:rFonts w:ascii="Comic Sans MS" w:hAnsi="Comic Sans MS"/>
          <w:b/>
          <w:sz w:val="22"/>
          <w:szCs w:val="22"/>
        </w:rPr>
        <w:t>5.</w:t>
      </w:r>
      <w:r w:rsidRPr="00D164B8">
        <w:rPr>
          <w:rFonts w:ascii="Comic Sans MS" w:hAnsi="Comic Sans MS"/>
          <w:sz w:val="22"/>
          <w:szCs w:val="22"/>
        </w:rPr>
        <w:t xml:space="preserve"> </w:t>
      </w:r>
      <w:r w:rsidRPr="00D164B8">
        <w:rPr>
          <w:rFonts w:ascii="Comic Sans MS" w:hAnsi="Comic Sans MS"/>
          <w:b/>
          <w:i/>
          <w:sz w:val="22"/>
          <w:szCs w:val="22"/>
        </w:rPr>
        <w:t>(Responda a esta pergunta usando o máximo de 25 linhas)</w:t>
      </w:r>
    </w:p>
    <w:p w14:paraId="2BE22D46" w14:textId="2EA1D83E" w:rsidR="001C70F5" w:rsidRDefault="001C70F5" w:rsidP="004418FC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Explique, em que consiste o defeito de visão chamado de “miopia”, e justifique qual o tipo de </w:t>
      </w:r>
      <w:proofErr w:type="spellStart"/>
      <w:r>
        <w:rPr>
          <w:rFonts w:ascii="Comic Sans MS" w:hAnsi="Comic Sans MS"/>
          <w:sz w:val="22"/>
          <w:szCs w:val="22"/>
        </w:rPr>
        <w:t>correção</w:t>
      </w:r>
      <w:proofErr w:type="spellEnd"/>
      <w:r>
        <w:rPr>
          <w:rFonts w:ascii="Comic Sans MS" w:hAnsi="Comic Sans MS"/>
          <w:sz w:val="22"/>
          <w:szCs w:val="22"/>
        </w:rPr>
        <w:t xml:space="preserve"> </w:t>
      </w:r>
      <w:proofErr w:type="spellStart"/>
      <w:r>
        <w:rPr>
          <w:rFonts w:ascii="Comic Sans MS" w:hAnsi="Comic Sans MS"/>
          <w:sz w:val="22"/>
          <w:szCs w:val="22"/>
        </w:rPr>
        <w:t>óptométrica</w:t>
      </w:r>
      <w:proofErr w:type="spellEnd"/>
      <w:r>
        <w:rPr>
          <w:rFonts w:ascii="Comic Sans MS" w:hAnsi="Comic Sans MS"/>
          <w:sz w:val="22"/>
          <w:szCs w:val="22"/>
        </w:rPr>
        <w:t xml:space="preserve"> conveniente para este defeito.</w:t>
      </w:r>
    </w:p>
    <w:p w14:paraId="0418071A" w14:textId="77777777" w:rsidR="004418FC" w:rsidRDefault="004418FC" w:rsidP="004418FC">
      <w:pPr>
        <w:rPr>
          <w:rFonts w:ascii="Comic Sans MS" w:hAnsi="Comic Sans MS"/>
          <w:sz w:val="22"/>
          <w:szCs w:val="22"/>
        </w:rPr>
      </w:pPr>
    </w:p>
    <w:p w14:paraId="40DCC662" w14:textId="77777777" w:rsidR="00D52F18" w:rsidRPr="00D164B8" w:rsidRDefault="00D52F18" w:rsidP="004418FC">
      <w:pPr>
        <w:rPr>
          <w:rFonts w:ascii="Comic Sans MS" w:hAnsi="Comic Sans MS"/>
          <w:sz w:val="22"/>
          <w:szCs w:val="22"/>
        </w:rPr>
      </w:pPr>
    </w:p>
    <w:p w14:paraId="28D5353B" w14:textId="77777777" w:rsidR="007E5D5A" w:rsidRDefault="004418FC">
      <w:r>
        <w:tab/>
      </w:r>
      <w:r>
        <w:tab/>
      </w:r>
      <w:r>
        <w:tab/>
      </w:r>
      <w:r>
        <w:tab/>
      </w:r>
      <w:r>
        <w:tab/>
      </w:r>
      <w:r>
        <w:tab/>
      </w:r>
      <w:r w:rsidRPr="009349DD">
        <w:rPr>
          <w:rFonts w:ascii="Mistral" w:hAnsi="Mistral"/>
          <w:sz w:val="32"/>
          <w:szCs w:val="32"/>
        </w:rPr>
        <w:t>M.</w:t>
      </w:r>
      <w:r>
        <w:rPr>
          <w:rFonts w:ascii="Mistral" w:hAnsi="Mistral"/>
          <w:sz w:val="32"/>
          <w:szCs w:val="32"/>
        </w:rPr>
        <w:t xml:space="preserve"> Pereira dos Santos</w:t>
      </w:r>
    </w:p>
    <w:sectPr w:rsidR="007E5D5A" w:rsidSect="00D530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A195E"/>
    <w:multiLevelType w:val="hybridMultilevel"/>
    <w:tmpl w:val="73E6BC7A"/>
    <w:lvl w:ilvl="0" w:tplc="22B83B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5E1971"/>
    <w:multiLevelType w:val="hybridMultilevel"/>
    <w:tmpl w:val="0E08BFCE"/>
    <w:lvl w:ilvl="0" w:tplc="22B83BF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8FC"/>
    <w:rsid w:val="000257CB"/>
    <w:rsid w:val="0003474C"/>
    <w:rsid w:val="000C3B6A"/>
    <w:rsid w:val="001C70F5"/>
    <w:rsid w:val="003B2120"/>
    <w:rsid w:val="004418FC"/>
    <w:rsid w:val="005E625C"/>
    <w:rsid w:val="00653AB9"/>
    <w:rsid w:val="007E226D"/>
    <w:rsid w:val="007E5D5A"/>
    <w:rsid w:val="00A67F43"/>
    <w:rsid w:val="00A80B0E"/>
    <w:rsid w:val="00BB6FBA"/>
    <w:rsid w:val="00C64A19"/>
    <w:rsid w:val="00D52F18"/>
    <w:rsid w:val="00D5302A"/>
    <w:rsid w:val="00D66ADC"/>
    <w:rsid w:val="00DF32D7"/>
    <w:rsid w:val="00DF7074"/>
    <w:rsid w:val="00E72E89"/>
    <w:rsid w:val="00F9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6CEC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8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18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8FC"/>
    <w:rPr>
      <w:rFonts w:ascii="Tahoma" w:eastAsia="Times New Roman" w:hAnsi="Tahoma" w:cs="Tahoma"/>
      <w:sz w:val="16"/>
      <w:szCs w:val="16"/>
      <w:lang w:eastAsia="pt-PT"/>
    </w:rPr>
  </w:style>
  <w:style w:type="paragraph" w:styleId="ListParagraph">
    <w:name w:val="List Paragraph"/>
    <w:basedOn w:val="Normal"/>
    <w:uiPriority w:val="34"/>
    <w:qFormat/>
    <w:rsid w:val="00A67F4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B212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8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18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8FC"/>
    <w:rPr>
      <w:rFonts w:ascii="Tahoma" w:eastAsia="Times New Roman" w:hAnsi="Tahoma" w:cs="Tahoma"/>
      <w:sz w:val="16"/>
      <w:szCs w:val="16"/>
      <w:lang w:eastAsia="pt-PT"/>
    </w:rPr>
  </w:style>
  <w:style w:type="paragraph" w:styleId="ListParagraph">
    <w:name w:val="List Paragraph"/>
    <w:basedOn w:val="Normal"/>
    <w:uiPriority w:val="34"/>
    <w:qFormat/>
    <w:rsid w:val="00A67F4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B21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FE0D6EA-4340-4B0E-973A-B0F04DD27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171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Pereira dos Santos</dc:creator>
  <cp:lastModifiedBy>M. Pereira dos Santos</cp:lastModifiedBy>
  <cp:revision>18</cp:revision>
  <cp:lastPrinted>2013-01-11T02:05:00Z</cp:lastPrinted>
  <dcterms:created xsi:type="dcterms:W3CDTF">2013-01-10T16:30:00Z</dcterms:created>
  <dcterms:modified xsi:type="dcterms:W3CDTF">2013-01-11T02:06:00Z</dcterms:modified>
</cp:coreProperties>
</file>