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B0" w:rsidRDefault="006F2AAA" w:rsidP="004A5DF5">
      <w:pPr>
        <w:jc w:val="center"/>
        <w:rPr>
          <w:sz w:val="32"/>
          <w:szCs w:val="32"/>
        </w:rPr>
      </w:pPr>
      <w:bookmarkStart w:id="0" w:name="_Hlk513993267"/>
      <w:r w:rsidRPr="006F2AAA">
        <w:rPr>
          <w:sz w:val="32"/>
          <w:szCs w:val="32"/>
        </w:rPr>
        <w:t>2ªFre</w:t>
      </w:r>
      <w:bookmarkStart w:id="1" w:name="_GoBack"/>
      <w:bookmarkEnd w:id="1"/>
      <w:r w:rsidRPr="006F2AAA">
        <w:rPr>
          <w:sz w:val="32"/>
          <w:szCs w:val="32"/>
        </w:rPr>
        <w:t>q/</w:t>
      </w:r>
      <w:r w:rsidR="004A5DF5" w:rsidRPr="006F2AAA">
        <w:rPr>
          <w:sz w:val="32"/>
          <w:szCs w:val="32"/>
        </w:rPr>
        <w:t>Exame</w:t>
      </w:r>
      <w:bookmarkEnd w:id="0"/>
      <w:r w:rsidR="004A5DF5" w:rsidRPr="006F2AAA">
        <w:rPr>
          <w:sz w:val="32"/>
          <w:szCs w:val="32"/>
        </w:rPr>
        <w:t xml:space="preserve"> IPE 2016</w:t>
      </w:r>
      <w:r>
        <w:rPr>
          <w:sz w:val="32"/>
          <w:szCs w:val="32"/>
        </w:rPr>
        <w:t>-2017</w:t>
      </w:r>
    </w:p>
    <w:p w:rsidR="006F2AAA" w:rsidRPr="006F2AAA" w:rsidRDefault="001A2BD5" w:rsidP="004A5D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Realizado a: </w:t>
      </w:r>
      <w:r w:rsidR="006F2AAA">
        <w:rPr>
          <w:sz w:val="32"/>
          <w:szCs w:val="32"/>
        </w:rPr>
        <w:t>08-06-2017</w:t>
      </w:r>
    </w:p>
    <w:p w:rsidR="00904C9B" w:rsidRDefault="00904C9B" w:rsidP="004A5DF5">
      <w:pPr>
        <w:jc w:val="center"/>
      </w:pPr>
    </w:p>
    <w:p w:rsidR="004A5DF5" w:rsidRPr="006F2AAA" w:rsidRDefault="003F6432" w:rsidP="003F64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 xml:space="preserve">Numa seguradora, O Departamento de gestão de reclamações recebe envelopes com queixas sobre a cobertura de 2 tipos de seguro automóvel </w:t>
      </w:r>
      <w:r w:rsidR="00904C9B" w:rsidRPr="006F2AAA">
        <w:rPr>
          <w:rFonts w:ascii="Times New Roman" w:hAnsi="Times New Roman" w:cs="Times New Roman"/>
          <w:sz w:val="24"/>
          <w:szCs w:val="28"/>
        </w:rPr>
        <w:t>(1- seguro obrigatório e 2- seguro obrigatório</w:t>
      </w:r>
      <w:r w:rsidR="00EA6083" w:rsidRPr="006F2AAA">
        <w:rPr>
          <w:rFonts w:ascii="Times New Roman" w:hAnsi="Times New Roman" w:cs="Times New Roman"/>
          <w:sz w:val="24"/>
          <w:szCs w:val="28"/>
        </w:rPr>
        <w:t xml:space="preserve"> + danos próprios)</w:t>
      </w:r>
      <w:r w:rsidR="008B4DD9" w:rsidRPr="006F2AAA">
        <w:rPr>
          <w:rFonts w:ascii="Times New Roman" w:hAnsi="Times New Roman" w:cs="Times New Roman"/>
          <w:sz w:val="24"/>
          <w:szCs w:val="28"/>
        </w:rPr>
        <w:t>. Considere que em 75% dos casos, o envelope refere-se a queixas do tipo 1, e que cada envelope pode conter 1, 2, ou 3 queixas, com possibilidades 0.25, 0.3 e 0.45 respetivamente. Admita que, de entre os envelopes correspondentes ao seguro do tipo 2, a possibilidade de estes conterem 2 queixas é de 0.4; e que 20% dos envelopes contêm 1 queixa dirigida ao seguro de tipo 1.</w:t>
      </w:r>
    </w:p>
    <w:p w:rsidR="008B4DD9" w:rsidRPr="006F2AAA" w:rsidRDefault="008B4DD9" w:rsidP="008B4DD9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:rsidR="008B4DD9" w:rsidRPr="006F2AAA" w:rsidRDefault="008B4DD9" w:rsidP="008B4D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 xml:space="preserve">Calcule a possibilidade de um envelope </w:t>
      </w:r>
      <w:r w:rsidR="00185C86" w:rsidRPr="006F2AAA">
        <w:rPr>
          <w:rFonts w:ascii="Times New Roman" w:hAnsi="Times New Roman" w:cs="Times New Roman"/>
          <w:sz w:val="24"/>
          <w:szCs w:val="28"/>
        </w:rPr>
        <w:t>selecionado ao acaso, conter 2 queixas referentes ao seguro de tipo 2.</w:t>
      </w:r>
    </w:p>
    <w:p w:rsidR="00185C86" w:rsidRPr="006F2AAA" w:rsidRDefault="00185C86" w:rsidP="008B4D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>Sabe-se que um envelope tem apenas 1 queixa, qual é a possibilidade de este ser referente a um seguro de tipo 1?</w:t>
      </w:r>
    </w:p>
    <w:p w:rsidR="00185C86" w:rsidRPr="006F2AAA" w:rsidRDefault="00185C86" w:rsidP="008B4D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>Calcule o n</w:t>
      </w:r>
      <w:r w:rsidR="001A0031" w:rsidRPr="006F2AAA">
        <w:rPr>
          <w:rFonts w:ascii="Times New Roman" w:hAnsi="Times New Roman" w:cs="Times New Roman"/>
          <w:sz w:val="24"/>
          <w:szCs w:val="28"/>
        </w:rPr>
        <w:t>úmero esperado e o desvio-padrão do número de queixas por envelope.</w:t>
      </w:r>
    </w:p>
    <w:p w:rsidR="001A0031" w:rsidRPr="006F2AAA" w:rsidRDefault="001A0031" w:rsidP="008B4D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>Construa a função de probabilidade conjunta do número de queixas por envelope e do tipo de seguro a que se referem.</w:t>
      </w:r>
    </w:p>
    <w:p w:rsidR="001A0031" w:rsidRPr="006F2AAA" w:rsidRDefault="001A0031" w:rsidP="008B4D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>Selecionado aleatoriamente um envelope referente ao seguro do tipo 2, quantas queixas se espera que estejam no envelope?</w:t>
      </w:r>
    </w:p>
    <w:p w:rsidR="006F2AAA" w:rsidRPr="006F2AAA" w:rsidRDefault="001A0031" w:rsidP="006F2A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6F2AAA">
        <w:rPr>
          <w:rFonts w:ascii="Times New Roman" w:hAnsi="Times New Roman" w:cs="Times New Roman"/>
          <w:sz w:val="24"/>
          <w:szCs w:val="28"/>
        </w:rPr>
        <w:t>Verifique se o número de queixas por envelope depende do tipo de seguro a que se referem.</w:t>
      </w:r>
    </w:p>
    <w:p w:rsidR="006F2AAA" w:rsidRDefault="006F2AAA" w:rsidP="006F2AAA">
      <w:pPr>
        <w:pStyle w:val="PargrafodaLista"/>
        <w:ind w:left="1068"/>
        <w:rPr>
          <w:rFonts w:ascii="Times New Roman" w:hAnsi="Times New Roman" w:cs="Times New Roman"/>
          <w:sz w:val="24"/>
          <w:szCs w:val="28"/>
        </w:rPr>
      </w:pPr>
    </w:p>
    <w:p w:rsidR="006F2AAA" w:rsidRPr="006F2AAA" w:rsidRDefault="006F2AAA" w:rsidP="006F2AAA">
      <w:pPr>
        <w:pStyle w:val="PargrafodaLista"/>
        <w:ind w:left="1068"/>
        <w:rPr>
          <w:rFonts w:ascii="Times New Roman" w:hAnsi="Times New Roman" w:cs="Times New Roman"/>
          <w:sz w:val="24"/>
          <w:szCs w:val="28"/>
        </w:rPr>
      </w:pPr>
    </w:p>
    <w:p w:rsidR="00E45774" w:rsidRPr="006F2AAA" w:rsidRDefault="00E45774" w:rsidP="00E457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 xml:space="preserve">Considere que o diâmetro do eixo principal de um </w:t>
      </w:r>
      <w:r w:rsidR="007A202D" w:rsidRPr="006F2AAA">
        <w:rPr>
          <w:rFonts w:ascii="Times New Roman" w:hAnsi="Times New Roman" w:cs="Times New Roman"/>
          <w:sz w:val="24"/>
          <w:szCs w:val="24"/>
        </w:rPr>
        <w:t>disco rígido segue uma distribuição normal com média 8,9cm e desvio-padrão 0,01cm.</w:t>
      </w:r>
    </w:p>
    <w:p w:rsidR="006F2AAA" w:rsidRPr="006F2AAA" w:rsidRDefault="007A202D" w:rsidP="006F2AA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Calcule a probabilidade de o diâmetro do eixo não exceder 8,88cm.</w:t>
      </w:r>
    </w:p>
    <w:p w:rsidR="006F2AAA" w:rsidRPr="006F2AAA" w:rsidRDefault="007A202D" w:rsidP="006F2AA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 xml:space="preserve">Se as especificações para o diâmetro </w:t>
      </w:r>
      <w:r w:rsidR="00613729" w:rsidRPr="006F2AAA">
        <w:rPr>
          <w:rFonts w:ascii="Times New Roman" w:hAnsi="Times New Roman" w:cs="Times New Roman"/>
          <w:sz w:val="24"/>
          <w:szCs w:val="24"/>
        </w:rPr>
        <w:t xml:space="preserve">do eixo forem de 8,91 +- 0,024cm, determine a percentagem de unidades produzidas em conformidade com as </w:t>
      </w:r>
      <w:r w:rsidR="006F2AAA" w:rsidRPr="006F2AAA">
        <w:rPr>
          <w:rFonts w:ascii="Times New Roman" w:hAnsi="Times New Roman" w:cs="Times New Roman"/>
          <w:sz w:val="24"/>
          <w:szCs w:val="24"/>
        </w:rPr>
        <w:t>especificações.</w:t>
      </w:r>
    </w:p>
    <w:p w:rsidR="00613729" w:rsidRPr="006F2AAA" w:rsidRDefault="00613729" w:rsidP="007A202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Com o objetivo de avaliar se os discos estão a ser produzidos dentro das especificações exigidas, um técnico do departamento de Controlo de qualidade seleciona, periodicamente, de forma aleatória, 15 discos da linha de produção. Determin</w:t>
      </w:r>
      <w:r w:rsidR="001A2BD5">
        <w:rPr>
          <w:rFonts w:ascii="Times New Roman" w:hAnsi="Times New Roman" w:cs="Times New Roman"/>
          <w:sz w:val="24"/>
          <w:szCs w:val="24"/>
        </w:rPr>
        <w:t>e</w:t>
      </w:r>
      <w:r w:rsidRPr="006F2AAA">
        <w:rPr>
          <w:rFonts w:ascii="Times New Roman" w:hAnsi="Times New Roman" w:cs="Times New Roman"/>
          <w:sz w:val="24"/>
          <w:szCs w:val="24"/>
        </w:rPr>
        <w:t xml:space="preserve"> a probabilidade </w:t>
      </w:r>
      <w:r w:rsidR="001A2BD5" w:rsidRPr="006F2AAA">
        <w:rPr>
          <w:rFonts w:ascii="Times New Roman" w:hAnsi="Times New Roman" w:cs="Times New Roman"/>
          <w:sz w:val="24"/>
          <w:szCs w:val="24"/>
        </w:rPr>
        <w:t>de o</w:t>
      </w:r>
      <w:r w:rsidRPr="006F2AAA">
        <w:rPr>
          <w:rFonts w:ascii="Times New Roman" w:hAnsi="Times New Roman" w:cs="Times New Roman"/>
          <w:sz w:val="24"/>
          <w:szCs w:val="24"/>
        </w:rPr>
        <w:t xml:space="preserve"> técnico detetar mais de 2 discos que não verifiquem as especificações exigidas.</w:t>
      </w:r>
    </w:p>
    <w:p w:rsidR="006F2AAA" w:rsidRDefault="006F2AAA" w:rsidP="006F2AAA"/>
    <w:p w:rsidR="006F2AAA" w:rsidRDefault="006F2AAA" w:rsidP="006F2AAA"/>
    <w:p w:rsidR="006F2AAA" w:rsidRDefault="006F2AAA" w:rsidP="006F2AAA"/>
    <w:p w:rsidR="006F2AAA" w:rsidRDefault="006F2AAA" w:rsidP="006F2AAA"/>
    <w:p w:rsidR="006F2AAA" w:rsidRDefault="006F2AAA" w:rsidP="006F2AAA"/>
    <w:p w:rsidR="001E030D" w:rsidRPr="006F2AAA" w:rsidRDefault="001E030D" w:rsidP="001E03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="001A2BD5" w:rsidRPr="001A2BD5">
        <w:rPr>
          <w:rFonts w:ascii="Times New Roman" w:hAnsi="Times New Roman" w:cs="Times New Roman"/>
          <w:sz w:val="24"/>
          <w:szCs w:val="24"/>
        </w:rPr>
        <w:t>2ªFreq/Exame</w:t>
      </w:r>
      <w:r w:rsidRPr="006F2AAA">
        <w:rPr>
          <w:rFonts w:ascii="Times New Roman" w:hAnsi="Times New Roman" w:cs="Times New Roman"/>
          <w:sz w:val="24"/>
          <w:szCs w:val="24"/>
        </w:rPr>
        <w:t xml:space="preserve"> </w:t>
      </w:r>
      <w:r w:rsidR="001A2BD5">
        <w:rPr>
          <w:rFonts w:ascii="Times New Roman" w:hAnsi="Times New Roman" w:cs="Times New Roman"/>
          <w:sz w:val="24"/>
          <w:szCs w:val="24"/>
        </w:rPr>
        <w:t>2014-</w:t>
      </w:r>
      <w:r w:rsidRPr="006F2AAA">
        <w:rPr>
          <w:rFonts w:ascii="Times New Roman" w:hAnsi="Times New Roman" w:cs="Times New Roman"/>
          <w:sz w:val="24"/>
          <w:szCs w:val="24"/>
        </w:rPr>
        <w:t>15, algumas coisas diferentes.</w:t>
      </w:r>
    </w:p>
    <w:p w:rsidR="001E030D" w:rsidRPr="006F2AAA" w:rsidRDefault="001E030D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Indique e interprete a média, a mediana e o desvio-padrão da percentagem indivíduos de Portugal com acesso á internet em casa.</w:t>
      </w:r>
    </w:p>
    <w:p w:rsidR="001E030D" w:rsidRPr="006F2AAA" w:rsidRDefault="001E030D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 xml:space="preserve">Sabendo que, em Itália, 25% das observações correspondem a uma percentagem de indivíduos com acesso á internet em casa é superior ou igual a 47%, podemos dizer que </w:t>
      </w:r>
      <w:r w:rsidR="006F2AAA" w:rsidRPr="006F2AAA">
        <w:rPr>
          <w:rFonts w:ascii="Times New Roman" w:hAnsi="Times New Roman" w:cs="Times New Roman"/>
          <w:sz w:val="24"/>
          <w:szCs w:val="24"/>
        </w:rPr>
        <w:t>um quarto das observações é</w:t>
      </w:r>
      <w:r w:rsidRPr="006F2AAA">
        <w:rPr>
          <w:rFonts w:ascii="Times New Roman" w:hAnsi="Times New Roman" w:cs="Times New Roman"/>
          <w:sz w:val="24"/>
          <w:szCs w:val="24"/>
        </w:rPr>
        <w:t xml:space="preserve"> inferior ou igua</w:t>
      </w:r>
      <w:r w:rsidR="006F2AAA">
        <w:rPr>
          <w:rFonts w:ascii="Times New Roman" w:hAnsi="Times New Roman" w:cs="Times New Roman"/>
          <w:sz w:val="24"/>
          <w:szCs w:val="24"/>
        </w:rPr>
        <w:t>l</w:t>
      </w:r>
      <w:r w:rsidRPr="006F2AAA">
        <w:rPr>
          <w:rFonts w:ascii="Times New Roman" w:hAnsi="Times New Roman" w:cs="Times New Roman"/>
          <w:sz w:val="24"/>
          <w:szCs w:val="24"/>
        </w:rPr>
        <w:t xml:space="preserve"> a 23%?</w:t>
      </w:r>
    </w:p>
    <w:p w:rsidR="001E030D" w:rsidRPr="006F2AAA" w:rsidRDefault="001E030D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Como class</w:t>
      </w:r>
      <w:r w:rsidR="00993270" w:rsidRPr="006F2AAA">
        <w:rPr>
          <w:rFonts w:ascii="Times New Roman" w:hAnsi="Times New Roman" w:cs="Times New Roman"/>
          <w:sz w:val="24"/>
          <w:szCs w:val="24"/>
        </w:rPr>
        <w:t>ifica a forma da distribuição dos dados observados para Portugal quanto ao tipo de Assimetria e achatamento?</w:t>
      </w:r>
    </w:p>
    <w:p w:rsidR="00993270" w:rsidRPr="006F2AAA" w:rsidRDefault="00993270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Pode admitir que os dados são provenientes de populações normais?</w:t>
      </w:r>
    </w:p>
    <w:p w:rsidR="00993270" w:rsidRPr="006F2AAA" w:rsidRDefault="00993270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Determine o valor de A.</w:t>
      </w:r>
    </w:p>
    <w:p w:rsidR="001E030D" w:rsidRPr="006F2AAA" w:rsidRDefault="00993270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Ao nível de significância de 10%, podemos considerar no nosso país, a percentagem média de indivíduos com net é menor que 40%?</w:t>
      </w:r>
    </w:p>
    <w:p w:rsidR="00993270" w:rsidRPr="006F2AAA" w:rsidRDefault="00993270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 xml:space="preserve">Teste, ao nível </w:t>
      </w:r>
      <w:r w:rsidR="006F05B2" w:rsidRPr="006F2AAA">
        <w:rPr>
          <w:rFonts w:ascii="Times New Roman" w:hAnsi="Times New Roman" w:cs="Times New Roman"/>
          <w:sz w:val="24"/>
          <w:szCs w:val="24"/>
        </w:rPr>
        <w:t>de significância de 5%, se existe evidência de que a variância de percentagem de indivíduos de Itália com acesso á internet excede 144.</w:t>
      </w:r>
    </w:p>
    <w:p w:rsidR="006F05B2" w:rsidRPr="006F2AAA" w:rsidRDefault="006F05B2" w:rsidP="001E03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 xml:space="preserve">Calcule o </w:t>
      </w:r>
      <w:r w:rsidR="0009520C" w:rsidRPr="006F2AAA">
        <w:rPr>
          <w:rFonts w:ascii="Times New Roman" w:hAnsi="Times New Roman" w:cs="Times New Roman"/>
          <w:sz w:val="24"/>
          <w:szCs w:val="24"/>
        </w:rPr>
        <w:t>p</w:t>
      </w:r>
      <w:r w:rsidRPr="006F2AA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2A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2AAA">
        <w:rPr>
          <w:rFonts w:ascii="Times New Roman" w:hAnsi="Times New Roman" w:cs="Times New Roman"/>
          <w:sz w:val="24"/>
          <w:szCs w:val="24"/>
        </w:rPr>
        <w:t xml:space="preserve"> correspondente ao teste da alínea anterior.</w:t>
      </w:r>
    </w:p>
    <w:p w:rsidR="00993270" w:rsidRDefault="006F05B2" w:rsidP="009932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Diga, ao nível de significância de 1%, se existem diferenças significativas entre Itália e Portugal no que refere á percentagem média de incidentes com acesso á internet.</w:t>
      </w:r>
    </w:p>
    <w:p w:rsidR="001A2BD5" w:rsidRPr="001A2BD5" w:rsidRDefault="001A2BD5" w:rsidP="001A2BD5">
      <w:pPr>
        <w:rPr>
          <w:rFonts w:ascii="Times New Roman" w:hAnsi="Times New Roman" w:cs="Times New Roman"/>
          <w:sz w:val="24"/>
          <w:szCs w:val="24"/>
        </w:rPr>
      </w:pPr>
    </w:p>
    <w:p w:rsidR="00723B99" w:rsidRPr="006F2AAA" w:rsidRDefault="006F05B2" w:rsidP="00723B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Suspeita-se que, numa determinada população, o número de mensagens que chegam, no intervalo de meia (hora?), á caixa de e-mail de</w:t>
      </w:r>
      <w:r w:rsidR="00723B99" w:rsidRPr="006F2AAA">
        <w:rPr>
          <w:rFonts w:ascii="Times New Roman" w:hAnsi="Times New Roman" w:cs="Times New Roman"/>
          <w:sz w:val="24"/>
          <w:szCs w:val="24"/>
        </w:rPr>
        <w:t xml:space="preserve"> uma pessoa segue uma distribuição </w:t>
      </w:r>
      <w:proofErr w:type="spellStart"/>
      <w:r w:rsidR="00723B99" w:rsidRPr="006F2AAA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="00723B99" w:rsidRPr="006F2AAA">
        <w:rPr>
          <w:rFonts w:ascii="Times New Roman" w:hAnsi="Times New Roman" w:cs="Times New Roman"/>
          <w:sz w:val="24"/>
          <w:szCs w:val="24"/>
        </w:rPr>
        <w:t xml:space="preserve"> com média de 2,5 e-mails. Para averiguar se esta suspeita tem fundamento foi recolhida uma amostra aleatória do número de e-mails recebidos por hora na caixa de 100 indivíduos. Realizou-se o teste de hipótese.</w:t>
      </w:r>
    </w:p>
    <w:p w:rsidR="00723B99" w:rsidRPr="006F2AAA" w:rsidRDefault="00723B99" w:rsidP="00723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Número de e-mails recebidos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Observed N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Expected N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Residual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:rsidR="00723B99" w:rsidRPr="006F2AAA" w:rsidRDefault="001A2BD5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4" w:type="dxa"/>
          </w:tcPr>
          <w:p w:rsidR="00723B99" w:rsidRPr="006F2AAA" w:rsidRDefault="001A2BD5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723B99" w:rsidRPr="006F2AAA" w:rsidRDefault="001A2BD5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17,5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</w:tr>
      <w:tr w:rsidR="00723B99" w:rsidRPr="006F2AAA" w:rsidTr="00723B99"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3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AA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723B99" w:rsidRPr="006F2AAA" w:rsidRDefault="00723B99" w:rsidP="00723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B99" w:rsidRPr="006F2AAA" w:rsidRDefault="00723B99" w:rsidP="00723B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B99" w:rsidRPr="006F2AAA" w:rsidRDefault="00723B99" w:rsidP="00723B9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Indique qual o teste de hipóteses realizado e formule as hipóteses correspondentes.</w:t>
      </w:r>
    </w:p>
    <w:p w:rsidR="00723B99" w:rsidRPr="006F2AAA" w:rsidRDefault="00723B99" w:rsidP="00723B9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Determine os valores em falta na tabela.</w:t>
      </w:r>
    </w:p>
    <w:p w:rsidR="00613729" w:rsidRPr="006F2AAA" w:rsidRDefault="00723B99" w:rsidP="00723B9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Verifique os requisitos de aplicação do teste de hipóteses realizado.</w:t>
      </w:r>
    </w:p>
    <w:p w:rsidR="00723B99" w:rsidRPr="006F2AAA" w:rsidRDefault="00723B99" w:rsidP="00723B9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AAA">
        <w:rPr>
          <w:rFonts w:ascii="Times New Roman" w:hAnsi="Times New Roman" w:cs="Times New Roman"/>
          <w:sz w:val="24"/>
          <w:szCs w:val="24"/>
        </w:rPr>
        <w:t>Conclua o teste de hipóteses justificando todas as possibilidades(?).</w:t>
      </w: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1E030D">
      <w:pPr>
        <w:pStyle w:val="PargrafodaLista"/>
        <w:ind w:left="8496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</w:p>
    <w:p w:rsidR="00613729" w:rsidRDefault="00613729" w:rsidP="00613729">
      <w:pPr>
        <w:pStyle w:val="PargrafodaLista"/>
        <w:ind w:left="1068"/>
      </w:pPr>
      <w:r>
        <w:t xml:space="preserve"> </w:t>
      </w:r>
    </w:p>
    <w:sectPr w:rsidR="0061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9D4"/>
    <w:multiLevelType w:val="hybridMultilevel"/>
    <w:tmpl w:val="9A60D318"/>
    <w:lvl w:ilvl="0" w:tplc="F0F0C8F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E0251D"/>
    <w:multiLevelType w:val="hybridMultilevel"/>
    <w:tmpl w:val="296C8146"/>
    <w:lvl w:ilvl="0" w:tplc="D0D62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57553"/>
    <w:multiLevelType w:val="hybridMultilevel"/>
    <w:tmpl w:val="94449CA4"/>
    <w:lvl w:ilvl="0" w:tplc="4934B8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B2779B"/>
    <w:multiLevelType w:val="hybridMultilevel"/>
    <w:tmpl w:val="4ADE876E"/>
    <w:lvl w:ilvl="0" w:tplc="725A40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81AC1"/>
    <w:multiLevelType w:val="hybridMultilevel"/>
    <w:tmpl w:val="D06C4B60"/>
    <w:lvl w:ilvl="0" w:tplc="415E22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00B17"/>
    <w:multiLevelType w:val="hybridMultilevel"/>
    <w:tmpl w:val="17E02E04"/>
    <w:lvl w:ilvl="0" w:tplc="BA4EC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F5"/>
    <w:rsid w:val="0009520C"/>
    <w:rsid w:val="00185C86"/>
    <w:rsid w:val="001A0031"/>
    <w:rsid w:val="001A2BD5"/>
    <w:rsid w:val="001E030D"/>
    <w:rsid w:val="003F6432"/>
    <w:rsid w:val="004A5DF5"/>
    <w:rsid w:val="00613729"/>
    <w:rsid w:val="00614658"/>
    <w:rsid w:val="006F05B2"/>
    <w:rsid w:val="006F2AAA"/>
    <w:rsid w:val="00723B99"/>
    <w:rsid w:val="007A202D"/>
    <w:rsid w:val="008B4DD9"/>
    <w:rsid w:val="00904C9B"/>
    <w:rsid w:val="00993270"/>
    <w:rsid w:val="00B02EB0"/>
    <w:rsid w:val="00E45774"/>
    <w:rsid w:val="00E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4BB9"/>
  <w15:chartTrackingRefBased/>
  <w15:docId w15:val="{5101C8F7-A084-4FA8-8D40-E9C0FFEA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432"/>
    <w:pPr>
      <w:ind w:left="720"/>
      <w:contextualSpacing/>
    </w:pPr>
  </w:style>
  <w:style w:type="table" w:styleId="TabelacomGrelha">
    <w:name w:val="Table Grid"/>
    <w:basedOn w:val="Tabelanormal"/>
    <w:uiPriority w:val="39"/>
    <w:rsid w:val="0072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 ..</dc:creator>
  <cp:keywords/>
  <dc:description/>
  <cp:lastModifiedBy>Miguel Dordio Lobo Da Conceição Oliveira</cp:lastModifiedBy>
  <cp:revision>5</cp:revision>
  <dcterms:created xsi:type="dcterms:W3CDTF">2017-06-11T16:54:00Z</dcterms:created>
  <dcterms:modified xsi:type="dcterms:W3CDTF">2018-05-13T15:46:00Z</dcterms:modified>
</cp:coreProperties>
</file>