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F3A" w:rsidRDefault="00805F3A" w:rsidP="00805F3A">
      <w:pPr>
        <w:pStyle w:val="Nagwek1"/>
      </w:pPr>
      <w:r>
        <w:t xml:space="preserve">Hybrydyzacja </w:t>
      </w:r>
    </w:p>
    <w:p w:rsidR="00805F3A" w:rsidRDefault="00805F3A" w:rsidP="00805F3A">
      <w:pPr>
        <w:pStyle w:val="Akapitzlist"/>
        <w:rPr>
          <w:rFonts w:eastAsiaTheme="minorEastAsia"/>
        </w:rPr>
      </w:pPr>
      <w:r>
        <w:t xml:space="preserve">jest operacją matematyczną polegającą na uśrednieniu energii orbitali przez zmianę ich kształtu, </w:t>
      </w:r>
      <w:proofErr w:type="gramStart"/>
      <w:r>
        <w:t>tak aby</w:t>
      </w:r>
      <w:proofErr w:type="gramEnd"/>
      <w:r>
        <w:t xml:space="preserve"> wszelkie orbitale po tej operacji miały jednakową energię. Można to sobie wyobrazić, iż wrzucamy do kotła określone orbitale o różnych </w:t>
      </w:r>
      <w:proofErr w:type="gramStart"/>
      <w:r>
        <w:t>energiach (np</w:t>
      </w:r>
      <w:proofErr w:type="gramEnd"/>
      <w:r>
        <w:t xml:space="preserve">. 1 x s; 3 x p i 2 x d), następnie gotujemy i wyciągamy orbitale, w takiej ilości jak użyliśmy o średniej energii. W tym wypadku wyciągnę sześć orbitali o hybrydyzacji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 Orbitale, których nie hybrydyzowaliśmy mają taką samą energię i kształt jak miały na początku. Wszystkie orbitale hybrydyzowane mają bardzo podobny kształt, jednak różnią się ułożeniem w przestrzeni. Wyglądają one zawsze tak jak orbital p, ale trochę rozciągnięte oraz jeden brzuszek jest większy niż drugi</w:t>
      </w:r>
    </w:p>
    <w:p w:rsidR="00805F3A" w:rsidRDefault="00805F3A" w:rsidP="00805F3A">
      <w:pPr>
        <w:pStyle w:val="Akapitzlist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030622" cy="1049750"/>
            <wp:effectExtent l="19050" t="0" r="0" b="0"/>
            <wp:docPr id="54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307" cy="1048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F3A" w:rsidRDefault="00805F3A" w:rsidP="00805F3A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s+2p→3 orbitale 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805F3A" w:rsidRDefault="00805F3A" w:rsidP="00805F3A">
      <w:pPr>
        <w:pStyle w:val="Akapitzlist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4484712" cy="1836094"/>
            <wp:effectExtent l="19050" t="0" r="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05" cy="183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F3A" w:rsidRDefault="00805F3A" w:rsidP="00805F3A">
      <w:pPr>
        <w:pStyle w:val="Akapitzlis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s+3p+d→5orbitali ds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805F3A" w:rsidRDefault="00805F3A" w:rsidP="00805F3A">
      <w:pPr>
        <w:pStyle w:val="Akapitzlist"/>
        <w:rPr>
          <w:rFonts w:eastAsiaTheme="minorEastAsia"/>
        </w:rPr>
      </w:pPr>
    </w:p>
    <w:p w:rsidR="00805F3A" w:rsidRDefault="00805F3A" w:rsidP="00805F3A">
      <w:pPr>
        <w:pStyle w:val="Akapitzlist"/>
      </w:pPr>
      <w:r>
        <w:rPr>
          <w:rFonts w:eastAsiaTheme="minorEastAsia"/>
        </w:rPr>
        <w:t xml:space="preserve">W praktyce hybrydyzacje ustalamy, rysując wzór Lewisa i patrząc na </w:t>
      </w:r>
      <w:r>
        <w:t xml:space="preserve">Ilość wolnych par elektronowych oraz przyłączonych atomów dla danego interesującego mnie atomu, przy czym krotności i rodzaj wiązań nie ma znaczenia. Oczywiście wzór Lewisa musi być poprawnie ustalony, inaczej </w:t>
      </w:r>
      <w:r>
        <w:lastRenderedPageBreak/>
        <w:t xml:space="preserve">popełnimy błąd.  Wolne pary elektronowe zajmują przestrzeń przeznaczoną na atomy, ale nie widzimy ich w kształcie cząsteczki; kształt terminują tylko atomy, czyli kształt kolejnych struktur przy większej ilości par elektronowych możemy wyprowadzić z kształtu podstawowego dla cząsteczki, wyrzucając odpowiednią ilość atomów, taką jak mamy ilość wolnych par elektronowych. Kolejne określenia kształtów mamy kojarzyć tzn. najpewniej będą użyte w treści zadania. Zgodnie z teorią VSEPR liczbę przestrzenną nazywamy ilość przyłączonych atomów do danego atomu i ilość wolnych par elektronowych na nim. </w:t>
      </w:r>
    </w:p>
    <w:p w:rsidR="00805F3A" w:rsidRDefault="00805F3A" w:rsidP="00805F3A">
      <w:pPr>
        <w:pStyle w:val="Akapitzlist"/>
      </w:pPr>
    </w:p>
    <w:tbl>
      <w:tblPr>
        <w:tblStyle w:val="Tabela-Siatka"/>
        <w:tblW w:w="13847" w:type="dxa"/>
        <w:tblInd w:w="720" w:type="dxa"/>
        <w:tblLayout w:type="fixed"/>
        <w:tblLook w:val="04A0"/>
      </w:tblPr>
      <w:tblGrid>
        <w:gridCol w:w="1798"/>
        <w:gridCol w:w="1247"/>
        <w:gridCol w:w="2241"/>
        <w:gridCol w:w="2388"/>
        <w:gridCol w:w="2042"/>
        <w:gridCol w:w="2386"/>
        <w:gridCol w:w="1745"/>
      </w:tblGrid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t>Ilość wolnych par elektronowych</w:t>
            </w:r>
            <w:r w:rsidRPr="00363FA5">
              <w:rPr>
                <w:b/>
              </w:rPr>
              <w:t>+</w:t>
            </w:r>
            <w:r>
              <w:t xml:space="preserve"> przyłączonych </w:t>
            </w:r>
            <w:proofErr w:type="spellStart"/>
            <w:r>
              <w:t>atomów=liczba</w:t>
            </w:r>
            <w:proofErr w:type="spellEnd"/>
            <w:r>
              <w:t xml:space="preserve"> przestrzenna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hybrydyzacja</w:t>
            </w:r>
            <w:proofErr w:type="gramEnd"/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  <w:r>
              <w:t>Dla 0 wolnych par elektronowych</w:t>
            </w:r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  <w:r>
              <w:t>Dla 1 wolnej pary</w:t>
            </w:r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  <w:r>
              <w:t>2 wolne pary</w:t>
            </w:r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  <w:r>
              <w:t>3 wolne</w:t>
            </w:r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</w:p>
        </w:tc>
      </w:tr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t>1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</w:p>
        </w:tc>
      </w:tr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t>2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sp</m:t>
                </m:r>
              </m:oMath>
            </m:oMathPara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1266593" cy="618386"/>
                  <wp:effectExtent l="19050" t="0" r="0" b="0"/>
                  <wp:docPr id="8" name="Obraz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312" cy="620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 xml:space="preserve">Liniowy, </w:t>
            </w:r>
            <w:proofErr w:type="spellStart"/>
            <w:r>
              <w:t>dygonalny</w:t>
            </w:r>
            <w:proofErr w:type="spellEnd"/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1127227" cy="450891"/>
                  <wp:effectExtent l="19050" t="0" r="0" b="0"/>
                  <wp:docPr id="4" name="Obraz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488" cy="450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liniowy</w:t>
            </w:r>
            <w:proofErr w:type="gramEnd"/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  <w:r>
              <w:t>Punkt</w:t>
            </w:r>
          </w:p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892175" cy="285115"/>
                  <wp:effectExtent l="19050" t="0" r="3175" b="0"/>
                  <wp:docPr id="59" name="Obraz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</w:p>
        </w:tc>
      </w:tr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t>3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802189" cy="696361"/>
                  <wp:effectExtent l="19050" t="0" r="0" b="0"/>
                  <wp:docPr id="6" name="Obraz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579" cy="697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Trójkąt równoboczny, płaski, trygonalny</w:t>
            </w:r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687705" cy="592455"/>
                  <wp:effectExtent l="19050" t="0" r="0" b="0"/>
                  <wp:docPr id="5" name="Obraz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592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Trójkąt rozwarty, cząsteczka V- kształtna, budowa kątowa</w:t>
            </w:r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717929" cy="740193"/>
                  <wp:effectExtent l="19050" t="0" r="5971" b="0"/>
                  <wp:docPr id="102" name="Obraz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285" cy="737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liniowa</w:t>
            </w:r>
            <w:proofErr w:type="gramEnd"/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punkt</w:t>
            </w:r>
            <w:proofErr w:type="gramEnd"/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</w:p>
        </w:tc>
      </w:tr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t>4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714195" cy="673032"/>
                  <wp:effectExtent l="19050" t="0" r="0" b="0"/>
                  <wp:docPr id="77" name="Obraz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05" cy="673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spellStart"/>
            <w:r>
              <w:t>Tetraedryczna</w:t>
            </w:r>
            <w:proofErr w:type="spellEnd"/>
            <w:r>
              <w:t>, tetraedr, czworościan foremny k4</w:t>
            </w:r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690634" cy="818866"/>
                  <wp:effectExtent l="19050" t="0" r="0" b="0"/>
                  <wp:docPr id="106" name="Obraz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667" cy="82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Czworościan nieforemny, piramida trygonalna</w:t>
            </w:r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622395" cy="659516"/>
                  <wp:effectExtent l="19050" t="0" r="6255" b="0"/>
                  <wp:docPr id="110" name="Obraz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78" cy="659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Trójkąt rozwarty, cząsteczka V- kształtna, budowa kątowa</w:t>
            </w:r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771806" cy="887105"/>
                  <wp:effectExtent l="19050" t="0" r="9244" b="0"/>
                  <wp:docPr id="120" name="Obraz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937" cy="887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Liniowa</w:t>
            </w:r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punkt</w:t>
            </w:r>
            <w:proofErr w:type="gramEnd"/>
          </w:p>
        </w:tc>
      </w:tr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lastRenderedPageBreak/>
              <w:t>5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m:oMathPara>
              <m:oMath>
                <m:r>
                  <w:rPr>
                    <w:rFonts w:ascii="Cambria Math" w:hAnsi="Cambria Math"/>
                  </w:rPr>
                  <m:t>ds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1044939" cy="1069675"/>
                  <wp:effectExtent l="19050" t="0" r="2811" b="0"/>
                  <wp:docPr id="81" name="Obraz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775" cy="1069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spellStart"/>
            <w:r>
              <w:t>Bipiramida</w:t>
            </w:r>
            <w:proofErr w:type="spellEnd"/>
            <w:r>
              <w:t xml:space="preserve"> trygonalna (dwie piramidy trygonalne sklejone </w:t>
            </w:r>
            <w:proofErr w:type="spellStart"/>
            <w:r>
              <w:t>podstawą–kryształek</w:t>
            </w:r>
            <w:proofErr w:type="spellEnd"/>
            <w:r>
              <w:t xml:space="preserve"> pozycje te na górze to </w:t>
            </w:r>
            <w:proofErr w:type="spellStart"/>
            <w:r>
              <w:t>aksjalne</w:t>
            </w:r>
            <w:proofErr w:type="spellEnd"/>
            <w:r>
              <w:t xml:space="preserve">, te boczne ekwatorialne k6 </w:t>
            </w:r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867338" cy="832514"/>
                  <wp:effectExtent l="19050" t="0" r="8962" b="0"/>
                  <wp:docPr id="11" name="Obraz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469" cy="832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 xml:space="preserve">Ang. </w:t>
            </w:r>
            <w:proofErr w:type="spellStart"/>
            <w:r>
              <w:t>Seesaw</w:t>
            </w:r>
            <w:proofErr w:type="spellEnd"/>
            <w:r>
              <w:t xml:space="preserve"> –budowa huśtawkowa, </w:t>
            </w:r>
            <w:proofErr w:type="spellStart"/>
            <w:r>
              <w:t>chujawka</w:t>
            </w:r>
            <w:proofErr w:type="spellEnd"/>
            <w:r>
              <w:t xml:space="preserve">: </w:t>
            </w:r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940388" cy="818865"/>
                  <wp:effectExtent l="19050" t="0" r="0" b="0"/>
                  <wp:docPr id="128" name="Obraz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534" cy="818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Budowa T- kształtna</w:t>
            </w:r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1045623" cy="923799"/>
                  <wp:effectExtent l="19050" t="0" r="2127" b="0"/>
                  <wp:docPr id="132" name="Obraz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483" cy="926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 xml:space="preserve">Liniowa, </w:t>
            </w:r>
            <w:proofErr w:type="spellStart"/>
            <w:r>
              <w:t>dygonalna</w:t>
            </w:r>
            <w:proofErr w:type="spellEnd"/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liniowa</w:t>
            </w:r>
            <w:proofErr w:type="gramEnd"/>
          </w:p>
        </w:tc>
      </w:tr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t>6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907431" cy="931653"/>
                  <wp:effectExtent l="19050" t="0" r="6969" b="0"/>
                  <wp:docPr id="10" name="Obraz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293" cy="931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spellStart"/>
            <w:r>
              <w:t>Bipiramida</w:t>
            </w:r>
            <w:proofErr w:type="spellEnd"/>
            <w:r>
              <w:t xml:space="preserve"> tetragonalna, „K8”, ta struktura jest symetryczna, </w:t>
            </w:r>
            <w:proofErr w:type="spellStart"/>
            <w:r>
              <w:t>wszedzie</w:t>
            </w:r>
            <w:proofErr w:type="spellEnd"/>
            <w:r>
              <w:t xml:space="preserve"> 90, k8</w:t>
            </w:r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1001331" cy="1078173"/>
                  <wp:effectExtent l="19050" t="0" r="8319" b="0"/>
                  <wp:docPr id="12" name="Obraz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1309" cy="1078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Piramida tetragonalna</w:t>
            </w:r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828061" cy="1009934"/>
                  <wp:effectExtent l="19050" t="0" r="0" b="0"/>
                  <wp:docPr id="140" name="Obraz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963" cy="100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kwadrat</w:t>
            </w:r>
            <w:proofErr w:type="gramEnd"/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1282700" cy="1160145"/>
                  <wp:effectExtent l="19050" t="0" r="0" b="0"/>
                  <wp:docPr id="144" name="Obraz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0" cy="1160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r>
              <w:t>T -kształtna</w:t>
            </w:r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880944" cy="1009935"/>
                  <wp:effectExtent l="19050" t="0" r="0" b="0"/>
                  <wp:docPr id="147" name="Obraz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814" cy="1009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gramStart"/>
            <w:r>
              <w:t>liniowa</w:t>
            </w:r>
            <w:proofErr w:type="gramEnd"/>
          </w:p>
        </w:tc>
      </w:tr>
      <w:tr w:rsidR="00805F3A" w:rsidTr="00356541">
        <w:tc>
          <w:tcPr>
            <w:tcW w:w="1798" w:type="dxa"/>
          </w:tcPr>
          <w:p w:rsidR="00805F3A" w:rsidRDefault="00805F3A" w:rsidP="00356541">
            <w:pPr>
              <w:pStyle w:val="Akapitzlist"/>
              <w:ind w:left="0"/>
            </w:pPr>
            <w:r>
              <w:t>7</w:t>
            </w:r>
          </w:p>
        </w:tc>
        <w:tc>
          <w:tcPr>
            <w:tcW w:w="1247" w:type="dxa"/>
          </w:tcPr>
          <w:p w:rsidR="00805F3A" w:rsidRDefault="00805F3A" w:rsidP="00356541">
            <w:pPr>
              <w:pStyle w:val="Akapitzlist"/>
              <w:ind w:left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41" w:type="dxa"/>
          </w:tcPr>
          <w:p w:rsidR="00805F3A" w:rsidRDefault="00805F3A" w:rsidP="00356541">
            <w:pPr>
              <w:pStyle w:val="Akapitzlist"/>
              <w:ind w:left="0"/>
            </w:pPr>
            <w:r>
              <w:rPr>
                <w:noProof/>
                <w:lang w:eastAsia="pl-PL"/>
              </w:rPr>
              <w:drawing>
                <wp:inline distT="0" distB="0" distL="0" distR="0">
                  <wp:extent cx="1192393" cy="1223050"/>
                  <wp:effectExtent l="19050" t="0" r="7757" b="0"/>
                  <wp:docPr id="89" name="Obraz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276" cy="1223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5F3A" w:rsidRDefault="00805F3A" w:rsidP="00356541">
            <w:pPr>
              <w:pStyle w:val="Akapitzlist"/>
              <w:ind w:left="0"/>
            </w:pPr>
            <w:proofErr w:type="spellStart"/>
            <w:r>
              <w:t>Bipiramida</w:t>
            </w:r>
            <w:proofErr w:type="spellEnd"/>
            <w:r>
              <w:t xml:space="preserve">  </w:t>
            </w:r>
          </w:p>
          <w:p w:rsidR="00805F3A" w:rsidRDefault="00805F3A" w:rsidP="00356541">
            <w:pPr>
              <w:pStyle w:val="Akapitzlist"/>
              <w:ind w:left="0"/>
            </w:pPr>
            <w:r>
              <w:t xml:space="preserve">Pentagonalna </w:t>
            </w:r>
            <m:oMath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oMath>
            <w:r>
              <w:rPr>
                <w:rFonts w:eastAsiaTheme="minorEastAsia"/>
              </w:rPr>
              <w:t xml:space="preserve"> K10</w:t>
            </w:r>
          </w:p>
        </w:tc>
        <w:tc>
          <w:tcPr>
            <w:tcW w:w="2388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2042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2386" w:type="dxa"/>
          </w:tcPr>
          <w:p w:rsidR="00805F3A" w:rsidRDefault="00805F3A" w:rsidP="00356541">
            <w:pPr>
              <w:pStyle w:val="Akapitzlist"/>
              <w:ind w:left="0"/>
            </w:pPr>
          </w:p>
        </w:tc>
        <w:tc>
          <w:tcPr>
            <w:tcW w:w="1745" w:type="dxa"/>
          </w:tcPr>
          <w:p w:rsidR="00805F3A" w:rsidRDefault="00805F3A" w:rsidP="00356541">
            <w:pPr>
              <w:pStyle w:val="Akapitzlist"/>
              <w:ind w:left="0"/>
            </w:pPr>
          </w:p>
        </w:tc>
      </w:tr>
    </w:tbl>
    <w:p w:rsidR="00805F3A" w:rsidRDefault="00805F3A" w:rsidP="00805F3A">
      <w:pPr>
        <w:pStyle w:val="Akapitzlist"/>
        <w:sectPr w:rsidR="00805F3A" w:rsidSect="004F4BF1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:rsidR="00805F3A" w:rsidRDefault="00805F3A" w:rsidP="00805F3A">
      <w:pPr>
        <w:pStyle w:val="Akapitzlist"/>
      </w:pPr>
    </w:p>
    <w:p w:rsidR="00805F3A" w:rsidRDefault="00805F3A" w:rsidP="00805F3A">
      <w:pPr>
        <w:rPr>
          <w:rFonts w:eastAsiaTheme="minorEastAsia"/>
        </w:rPr>
      </w:pPr>
      <w:r>
        <w:rPr>
          <w:rFonts w:eastAsiaTheme="minorEastAsia"/>
        </w:rPr>
        <w:t xml:space="preserve">Przedstawione w tabeli kąty dotyczą ułożenia atomów w całkowicie symetrycznej cząsteczce, w którym wszystkie atomy ligandów są identyczne i nie ma wolnych par elektronowych na atomie centralnym. W przypadku obecności różnych atomów i/ lub wolnych par elektronowych następuje deformacja kształtu cząsteczki – odchylenie wartości kątów od wartości idealnej. Różne atomy mają oczywiście różne promienie atomowe, co powoduje większe „rozpychanie się” takich atomów w strukturze cząsteczki. Można powiedzieć, że z uwagi na większe promienie jonowe zajmują one więcej miejsca, a więc kąty przy większych atomach są większe niż przy mniejszych (i jednocześnie </w:t>
      </w:r>
      <w:proofErr w:type="spellStart"/>
      <w:r>
        <w:rPr>
          <w:rFonts w:eastAsiaTheme="minorEastAsia"/>
        </w:rPr>
        <w:t>zmiejszają</w:t>
      </w:r>
      <w:proofErr w:type="spellEnd"/>
      <w:r>
        <w:rPr>
          <w:rFonts w:eastAsiaTheme="minorEastAsia"/>
        </w:rPr>
        <w:t xml:space="preserve"> pozostałe). Wielkość kątów rośnie w myśl </w:t>
      </w:r>
      <w:proofErr w:type="gramStart"/>
      <w:r>
        <w:rPr>
          <w:rFonts w:eastAsiaTheme="minorEastAsia"/>
        </w:rPr>
        <w:t>zasady:  5ty</w:t>
      </w:r>
      <w:proofErr w:type="gramEnd"/>
      <w:r>
        <w:rPr>
          <w:rFonts w:eastAsiaTheme="minorEastAsia"/>
        </w:rPr>
        <w:t xml:space="preserve"> okres&gt;4ty okres&gt;3ci Okres&gt; 2gi Okres&gt; wolna para elektronowa&gt; wodór.</w:t>
      </w:r>
    </w:p>
    <w:p w:rsidR="005C132D" w:rsidRDefault="00805F3A" w:rsidP="00805F3A">
      <w:r>
        <w:rPr>
          <w:rFonts w:eastAsiaTheme="minorEastAsia"/>
        </w:rPr>
        <w:t>Atomy najpierw ustalają właściwą hybrydyzację dla danego związku i rozmieszczają elektrony na orbitalach hybrydyzowanych, a dopiero potem tworzą wiązania. Można powiedzieć, iż atom sam dobrze wie, jaką cząsteczkę będzie chciał zrobić i jaką hybrydyzację przyjmuje. Należy podkreślić, gdyż jest to często robiony błąd przez uczniów jak i nauczycieli, jak również występuje na starych maturach. Najpierw rozważamy hybrydyzację przedstawioną powyżej metodą, a dopiero potem nakładanie orbitali.</w:t>
      </w:r>
    </w:p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hyphenationZone w:val="425"/>
  <w:characterSpacingControl w:val="doNotCompress"/>
  <w:compat/>
  <w:rsids>
    <w:rsidRoot w:val="00805F3A"/>
    <w:rsid w:val="00296F1F"/>
    <w:rsid w:val="00307CF8"/>
    <w:rsid w:val="00400B30"/>
    <w:rsid w:val="00406F56"/>
    <w:rsid w:val="004B3AE5"/>
    <w:rsid w:val="005C132D"/>
    <w:rsid w:val="007412E4"/>
    <w:rsid w:val="00805F3A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E64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05F3A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05F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5F3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Akapitzlist">
    <w:name w:val="List Paragraph"/>
    <w:basedOn w:val="Normalny"/>
    <w:uiPriority w:val="34"/>
    <w:qFormat/>
    <w:rsid w:val="00805F3A"/>
    <w:pPr>
      <w:ind w:left="720"/>
      <w:contextualSpacing/>
    </w:pPr>
  </w:style>
  <w:style w:type="table" w:styleId="Tabela-Siatka">
    <w:name w:val="Table Grid"/>
    <w:basedOn w:val="Standardowy"/>
    <w:uiPriority w:val="59"/>
    <w:rsid w:val="00805F3A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805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05F3A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3426</Characters>
  <Application>Microsoft Office Word</Application>
  <DocSecurity>0</DocSecurity>
  <Lines>28</Lines>
  <Paragraphs>7</Paragraphs>
  <ScaleCrop>false</ScaleCrop>
  <Company>Office07</Company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2025-08-05T15:52:00Z</dcterms:created>
  <dcterms:modified xsi:type="dcterms:W3CDTF">2025-08-05T15:52:00Z</dcterms:modified>
</cp:coreProperties>
</file>