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963" w:rsidRDefault="00A93963" w:rsidP="00A93963">
      <w:pPr>
        <w:rPr>
          <w:rFonts w:eastAsiaTheme="minorEastAsia"/>
          <w:b/>
        </w:rPr>
      </w:pPr>
      <w:r>
        <w:rPr>
          <w:rFonts w:eastAsiaTheme="minorEastAsia"/>
        </w:rPr>
        <w:t>Klasyczn</w:t>
      </w:r>
      <w:r w:rsidR="00823C0A">
        <w:rPr>
          <w:rFonts w:eastAsiaTheme="minorEastAsia"/>
        </w:rPr>
        <w:t xml:space="preserve">e maturalne zadania obliczeniowych z kinetyki, w których nie następuje zmiana temperatury </w:t>
      </w:r>
      <w:r>
        <w:rPr>
          <w:rFonts w:eastAsiaTheme="minorEastAsia"/>
        </w:rPr>
        <w:t xml:space="preserve">można podzielić na </w:t>
      </w:r>
      <w:r w:rsidR="00823C0A">
        <w:rPr>
          <w:rFonts w:eastAsiaTheme="minorEastAsia"/>
        </w:rPr>
        <w:t>trzy</w:t>
      </w:r>
      <w:r>
        <w:rPr>
          <w:rFonts w:eastAsiaTheme="minorEastAsia"/>
        </w:rPr>
        <w:t xml:space="preserve"> warianty. </w:t>
      </w:r>
      <w:r w:rsidRPr="00B96C33">
        <w:rPr>
          <w:rFonts w:eastAsiaTheme="minorEastAsia"/>
          <w:b/>
        </w:rPr>
        <w:t xml:space="preserve">W zasadzie każde </w:t>
      </w:r>
      <w:r>
        <w:rPr>
          <w:rFonts w:eastAsiaTheme="minorEastAsia"/>
          <w:b/>
        </w:rPr>
        <w:t xml:space="preserve">trudniejsze </w:t>
      </w:r>
      <w:r w:rsidRPr="00B96C33">
        <w:rPr>
          <w:rFonts w:eastAsiaTheme="minorEastAsia"/>
          <w:b/>
        </w:rPr>
        <w:t>zadanie obliczeniowe z kinetyki</w:t>
      </w:r>
      <w:r>
        <w:rPr>
          <w:rFonts w:eastAsiaTheme="minorEastAsia"/>
          <w:b/>
        </w:rPr>
        <w:t xml:space="preserve"> (</w:t>
      </w:r>
      <w:proofErr w:type="gramStart"/>
      <w:r>
        <w:rPr>
          <w:rFonts w:eastAsiaTheme="minorEastAsia"/>
          <w:b/>
        </w:rPr>
        <w:t xml:space="preserve">klasyczne , </w:t>
      </w:r>
      <w:proofErr w:type="gramEnd"/>
      <w:r>
        <w:rPr>
          <w:rFonts w:eastAsiaTheme="minorEastAsia"/>
          <w:b/>
        </w:rPr>
        <w:t xml:space="preserve">maturalne) można </w:t>
      </w:r>
      <w:r w:rsidRPr="00B96C33">
        <w:rPr>
          <w:rFonts w:eastAsiaTheme="minorEastAsia"/>
          <w:b/>
        </w:rPr>
        <w:t>rozwiązywa</w:t>
      </w:r>
      <w:r>
        <w:rPr>
          <w:rFonts w:eastAsiaTheme="minorEastAsia"/>
          <w:b/>
        </w:rPr>
        <w:t>ć</w:t>
      </w:r>
      <w:r w:rsidRPr="00B96C33">
        <w:rPr>
          <w:rFonts w:eastAsiaTheme="minorEastAsia"/>
          <w:b/>
        </w:rPr>
        <w:t xml:space="preserve"> w ten sam sposób –</w:t>
      </w:r>
      <w:r>
        <w:rPr>
          <w:rFonts w:eastAsiaTheme="minorEastAsia"/>
          <w:b/>
        </w:rPr>
        <w:t>przez</w:t>
      </w:r>
      <w:r w:rsidRPr="00B96C33">
        <w:rPr>
          <w:rFonts w:eastAsiaTheme="minorEastAsia"/>
          <w:b/>
        </w:rPr>
        <w:t xml:space="preserve"> napisanie wyrażeń na szybkości reakcji</w:t>
      </w:r>
      <w:r>
        <w:rPr>
          <w:rFonts w:eastAsiaTheme="minorEastAsia"/>
          <w:b/>
        </w:rPr>
        <w:t xml:space="preserve"> w danym momencie</w:t>
      </w:r>
      <w:r w:rsidRPr="00B96C33">
        <w:rPr>
          <w:rFonts w:eastAsiaTheme="minorEastAsia"/>
          <w:b/>
        </w:rPr>
        <w:t xml:space="preserve"> i podzielenie przez siebie.</w:t>
      </w:r>
    </w:p>
    <w:p w:rsidR="00A93963" w:rsidRDefault="00A93963" w:rsidP="00823C0A">
      <w:pPr>
        <w:pStyle w:val="Nagwek1"/>
        <w:rPr>
          <w:rFonts w:eastAsiaTheme="minorEastAsia"/>
        </w:rPr>
      </w:pPr>
      <w:r>
        <w:rPr>
          <w:rFonts w:eastAsiaTheme="minorEastAsia"/>
        </w:rPr>
        <w:t>Typ 1. – Wyznaczanie rzędów reakcji metodą szybkości początkowych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Dla niektórych </w:t>
      </w:r>
      <w:r w:rsidR="00823C0A">
        <w:rPr>
          <w:rFonts w:eastAsiaTheme="minorEastAsia"/>
        </w:rPr>
        <w:t>reakcji</w:t>
      </w:r>
      <w:r>
        <w:rPr>
          <w:rFonts w:eastAsiaTheme="minorEastAsia"/>
        </w:rPr>
        <w:t xml:space="preserve"> chemicznych wyznaczenie równania kinetycznego opiera się na danych eksperymentalnych. Do tego typu przemian należy proces opisany poniższym równaniem chemicznym: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Dla reakcji w stałych warunkach izobaryczno – izotermicznych wyznaczono poniższe dane kinetyczne zapisane w tabeli. Stężenia początkowe wyrażono w 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, zaś szybkość reakcji w 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A93963" w:rsidTr="00A93963">
        <w:tc>
          <w:tcPr>
            <w:tcW w:w="2303" w:type="dxa"/>
          </w:tcPr>
          <w:p w:rsidR="00A93963" w:rsidRDefault="00A93963" w:rsidP="00A93963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Numer eksperymentu</w:t>
            </w:r>
          </w:p>
        </w:tc>
        <w:tc>
          <w:tcPr>
            <w:tcW w:w="2303" w:type="dxa"/>
          </w:tcPr>
          <w:p w:rsidR="00A93963" w:rsidRDefault="00A93963" w:rsidP="00A93963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NO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Szybkość reakcji chemicznej</w:t>
            </w:r>
          </w:p>
        </w:tc>
      </w:tr>
      <w:tr w:rsidR="00A93963" w:rsidTr="00A93963"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0.006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0.02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0.144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0.02</m:t>
                </m:r>
              </m:oMath>
            </m:oMathPara>
          </w:p>
        </w:tc>
        <w:tc>
          <w:tcPr>
            <w:tcW w:w="2303" w:type="dxa"/>
          </w:tcPr>
          <w:p w:rsidR="00A93963" w:rsidRPr="00176CA4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0.012</m:t>
                </m:r>
              </m:oMath>
            </m:oMathPara>
          </w:p>
        </w:tc>
      </w:tr>
    </w:tbl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Wyznacz równanie kinetyczne oraz stałą szybkości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zadaniu mamy podane szybkości reakcji przy różnych stężeniach, mamy również podane wartości stężenia. Celem jest wyznaczyć kinetyczne równanie </w:t>
      </w:r>
      <w:proofErr w:type="gramStart"/>
      <w:r>
        <w:rPr>
          <w:rFonts w:eastAsiaTheme="minorEastAsia"/>
        </w:rPr>
        <w:t>reakcji – czyli</w:t>
      </w:r>
      <w:proofErr w:type="gramEnd"/>
      <w:r>
        <w:rPr>
          <w:rFonts w:eastAsiaTheme="minorEastAsia"/>
        </w:rPr>
        <w:t xml:space="preserve"> w praktyce α i β w równaniu kinetycznym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Ten typ rozpoczynamy od zapisania wyrażenia na szybkości reakcji (na maturze nie spotkałem się żeby były inne reagenty</w:t>
      </w:r>
      <w:r w:rsidR="00C43B99">
        <w:rPr>
          <w:rFonts w:eastAsiaTheme="minorEastAsia"/>
        </w:rPr>
        <w:t xml:space="preserve"> </w:t>
      </w:r>
      <w:proofErr w:type="gramStart"/>
      <w:r w:rsidR="00C43B99">
        <w:rPr>
          <w:rFonts w:eastAsiaTheme="minorEastAsia"/>
        </w:rPr>
        <w:t>niż  substraty</w:t>
      </w:r>
      <w:proofErr w:type="gramEnd"/>
      <w:r>
        <w:rPr>
          <w:rFonts w:eastAsiaTheme="minorEastAsia"/>
        </w:rPr>
        <w:t>, ale mogą one wystąpić z informacją wstępną)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NO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Po wstawieniu danych i stężeń dostajemy trzy równania</w:t>
      </w:r>
    </w:p>
    <w:p w:rsidR="00A93963" w:rsidRPr="00EA0404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=0.006=k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</m:oMath>
      </m:oMathPara>
    </w:p>
    <w:p w:rsidR="00A93963" w:rsidRPr="00EA0404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=0.144=k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0.03</m:t>
              </m:r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=0.012=k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</m:oMath>
      </m:oMathPara>
    </w:p>
    <w:p w:rsidR="00A93963" w:rsidRPr="00EA0404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sumie możemy to zadanie </w:t>
      </w:r>
      <w:proofErr w:type="gramStart"/>
      <w:r>
        <w:rPr>
          <w:rFonts w:eastAsiaTheme="minorEastAsia"/>
        </w:rPr>
        <w:t>traktować jako</w:t>
      </w:r>
      <w:proofErr w:type="gramEnd"/>
      <w:r>
        <w:rPr>
          <w:rFonts w:eastAsiaTheme="minorEastAsia"/>
        </w:rPr>
        <w:t xml:space="preserve"> układ trzech równań o trzech niewiadomych </w:t>
      </w:r>
      <m:oMath>
        <m:r>
          <w:rPr>
            <w:rFonts w:ascii="Cambria Math" w:eastAsiaTheme="minorEastAsia" w:hAnsi="Cambria Math"/>
          </w:rPr>
          <m:t>k,α i β</m:t>
        </m:r>
      </m:oMath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Dane zwykle są tak dobrane, aby dzielenie przez siebie dwóch, odpowiednio wybrane, szybkości oraz wyrażeń na nie przez </w:t>
      </w:r>
      <w:proofErr w:type="gramStart"/>
      <w:r>
        <w:rPr>
          <w:rFonts w:eastAsiaTheme="minorEastAsia"/>
        </w:rPr>
        <w:t xml:space="preserve">siebie, , </w:t>
      </w:r>
      <w:proofErr w:type="gramEnd"/>
      <w:r>
        <w:rPr>
          <w:rFonts w:eastAsiaTheme="minorEastAsia"/>
        </w:rPr>
        <w:t xml:space="preserve">spowodowało skrócenie wszystkich zmiennych za wyjątkiem jednego ze współczynników reagentów. Oczywiście w przypadku analizowanego zadania są to szybkości reakcji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, podzielenie innych przez siebie prowadzi do równania, w którym będziemy mieć jedną zmienną:</w:t>
      </w:r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k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β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k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β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0.012</m:t>
              </m:r>
            </m:num>
            <m:den>
              <m:r>
                <w:rPr>
                  <w:rFonts w:ascii="Cambria Math" w:eastAsiaTheme="minorEastAsia" w:hAnsi="Cambria Math"/>
                </w:rPr>
                <m:t>0.006</m:t>
              </m:r>
            </m:den>
          </m:f>
        </m:oMath>
      </m:oMathPara>
    </w:p>
    <w:p w:rsidR="00A93963" w:rsidRPr="00EA0404" w:rsidRDefault="00A93963" w:rsidP="00A93963">
      <w:pPr>
        <w:rPr>
          <w:rFonts w:eastAsiaTheme="minorEastAsia"/>
        </w:rPr>
      </w:pPr>
      <w:r>
        <w:rPr>
          <w:rFonts w:eastAsiaTheme="minorEastAsia"/>
        </w:rPr>
        <w:t>Wykorzystując prawa działań na potęgach</w:t>
      </w:r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β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β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0.01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=2</m:t>
          </m:r>
        </m:oMath>
      </m:oMathPara>
    </w:p>
    <w:p w:rsidR="00A93963" w:rsidRPr="00EA0404" w:rsidRDefault="00A93963" w:rsidP="00A93963">
      <w:pPr>
        <w:rPr>
          <w:rFonts w:eastAsiaTheme="minorEastAsia"/>
        </w:rPr>
      </w:pPr>
      <w:r>
        <w:rPr>
          <w:rFonts w:eastAsiaTheme="minorEastAsia"/>
        </w:rPr>
        <w:t>Obliczamy β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β=1</m:t>
          </m:r>
        </m:oMath>
      </m:oMathPara>
    </w:p>
    <w:p w:rsidR="00A93963" w:rsidRDefault="00C43B99" w:rsidP="00A93963">
      <w:pPr>
        <w:rPr>
          <w:rFonts w:eastAsiaTheme="minorEastAsia"/>
        </w:rPr>
      </w:pPr>
      <w:proofErr w:type="gramStart"/>
      <w:r>
        <w:rPr>
          <w:rFonts w:eastAsiaTheme="minorEastAsia"/>
        </w:rPr>
        <w:t>otrzymując</w:t>
      </w:r>
      <w:proofErr w:type="gramEnd"/>
      <w:r w:rsidR="00A93963">
        <w:rPr>
          <w:rFonts w:eastAsiaTheme="minorEastAsia"/>
        </w:rPr>
        <w:t xml:space="preserve"> tym samym jeden z rzędów.</w:t>
      </w:r>
    </w:p>
    <w:p w:rsidR="00A93963" w:rsidRDefault="00C43B99" w:rsidP="00A93963">
      <w:pPr>
        <w:rPr>
          <w:rFonts w:eastAsiaTheme="minorEastAsia"/>
        </w:rPr>
      </w:pPr>
      <w:proofErr w:type="gramStart"/>
      <w:r>
        <w:rPr>
          <w:rFonts w:eastAsiaTheme="minorEastAsia"/>
        </w:rPr>
        <w:t>następnie</w:t>
      </w:r>
      <w:proofErr w:type="gramEnd"/>
      <w:r>
        <w:rPr>
          <w:rFonts w:eastAsiaTheme="minorEastAsia"/>
        </w:rPr>
        <w:t xml:space="preserve"> wstawiamy go</w:t>
      </w:r>
      <w:r w:rsidR="00A93963">
        <w:rPr>
          <w:rFonts w:eastAsiaTheme="minorEastAsia"/>
        </w:rPr>
        <w:t xml:space="preserve"> do poprzednich wyrażeń na szybkości reakcji:</w:t>
      </w:r>
    </w:p>
    <w:p w:rsidR="00A93963" w:rsidRPr="00EA0404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=0.006=k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:rsidR="00A93963" w:rsidRPr="00EA0404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=0.144=k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0.03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:rsidR="00A93963" w:rsidRPr="00EA0404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=0.012=k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Kolejno dzielimy szybkości reakcji przez siebie tak, aby pozostał drugi z wyznaczanych rzędów (w tym wypadku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). Możemy podzielić przez siebie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lub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. Dla pier</w:t>
      </w:r>
      <w:proofErr w:type="spellStart"/>
      <w:r>
        <w:rPr>
          <w:rFonts w:eastAsiaTheme="minorEastAsia"/>
        </w:rPr>
        <w:t>wszego</w:t>
      </w:r>
      <w:proofErr w:type="spellEnd"/>
      <w:r>
        <w:rPr>
          <w:rFonts w:eastAsiaTheme="minorEastAsia"/>
        </w:rPr>
        <w:t xml:space="preserve"> wariantu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dostajemy</w:t>
      </w:r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k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k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0.144</m:t>
              </m:r>
            </m:num>
            <m:den>
              <m:r>
                <w:rPr>
                  <w:rFonts w:ascii="Cambria Math" w:eastAsiaTheme="minorEastAsia" w:hAnsi="Cambria Math"/>
                </w:rPr>
                <m:t>0.006</m:t>
              </m:r>
            </m:den>
          </m:f>
        </m:oMath>
      </m:oMathPara>
    </w:p>
    <w:p w:rsidR="00A93963" w:rsidRPr="003C23B5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0.02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0.01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0.03</m:t>
              </m:r>
            </m:num>
            <m:den>
              <m:r>
                <w:rPr>
                  <w:rFonts w:ascii="Cambria Math" w:eastAsiaTheme="minorEastAsia" w:hAnsi="Cambria Math"/>
                </w:rPr>
                <m:t>0.01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0.144</m:t>
              </m:r>
            </m:num>
            <m:den>
              <m:r>
                <w:rPr>
                  <w:rFonts w:ascii="Cambria Math" w:eastAsiaTheme="minorEastAsia" w:hAnsi="Cambria Math"/>
                </w:rPr>
                <m:t>0.006</m:t>
              </m:r>
            </m:den>
          </m:f>
        </m:oMath>
      </m:oMathPara>
    </w:p>
    <w:p w:rsidR="00A93963" w:rsidRPr="003C23B5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>*3=24</m:t>
          </m:r>
        </m:oMath>
      </m:oMathPara>
    </w:p>
    <w:p w:rsidR="00A93963" w:rsidRPr="003C23B5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>=8=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α=3</m:t>
          </m:r>
        </m:oMath>
      </m:oMathPara>
    </w:p>
    <w:p w:rsidR="00A93963" w:rsidRPr="003C23B5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Dzieląc przez siebie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również uzyskamy wartość </w:t>
      </w:r>
      <m:oMath>
        <m:r>
          <w:rPr>
            <w:rFonts w:ascii="Cambria Math" w:eastAsiaTheme="minorEastAsia" w:hAnsi="Cambria Math"/>
          </w:rPr>
          <m:t>α=3</m:t>
        </m:r>
      </m:oMath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Mamy wyznaczone rzędy reakcji i tym samym równanie kinetyczne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NO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Reakcja </w:t>
      </w:r>
      <w:proofErr w:type="gramStart"/>
      <w:r>
        <w:rPr>
          <w:rFonts w:eastAsiaTheme="minorEastAsia"/>
        </w:rPr>
        <w:t>jest więc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rzędu</w:t>
      </w:r>
      <w:proofErr w:type="gramEnd"/>
      <w:r>
        <w:rPr>
          <w:rFonts w:eastAsiaTheme="minorEastAsia"/>
        </w:rPr>
        <w:t xml:space="preserve"> względem </w:t>
      </w:r>
      <m:oMath>
        <m:r>
          <w:rPr>
            <w:rFonts w:ascii="Cambria Math" w:eastAsiaTheme="minorEastAsia" w:hAnsi="Cambria Math"/>
          </w:rPr>
          <m:t>NO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rzę</w:t>
      </w:r>
      <w:proofErr w:type="spellStart"/>
      <w:r>
        <w:rPr>
          <w:rFonts w:eastAsiaTheme="minorEastAsia"/>
        </w:rPr>
        <w:t>du</w:t>
      </w:r>
      <w:proofErr w:type="spellEnd"/>
      <w:proofErr w:type="gramEnd"/>
      <w:r>
        <w:rPr>
          <w:rFonts w:eastAsiaTheme="minorEastAsia"/>
        </w:rPr>
        <w:t xml:space="preserve"> względem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Sumarycznie rząd reakcji wynosi </w:t>
      </w:r>
      <m:oMath>
        <m:r>
          <w:rPr>
            <w:rFonts w:ascii="Cambria Math" w:eastAsiaTheme="minorEastAsia" w:hAnsi="Cambria Math"/>
          </w:rPr>
          <m:t>3+1=4</m:t>
        </m:r>
      </m:oMath>
      <w:r>
        <w:rPr>
          <w:rFonts w:eastAsiaTheme="minorEastAsia"/>
        </w:rPr>
        <w:t>.</w:t>
      </w:r>
    </w:p>
    <w:p w:rsidR="00B47C32" w:rsidRDefault="00B47C32" w:rsidP="00B47C32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Obliczenie stałej szybkości </w:t>
      </w: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Obliczanie wartości, a szczególnie jednostki stałej szybkości reakcji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je</w:t>
      </w:r>
      <w:proofErr w:type="spellStart"/>
      <w:r>
        <w:rPr>
          <w:rFonts w:eastAsiaTheme="minorEastAsia"/>
        </w:rPr>
        <w:t>st</w:t>
      </w:r>
      <w:proofErr w:type="spellEnd"/>
      <w:r>
        <w:rPr>
          <w:rFonts w:eastAsiaTheme="minorEastAsia"/>
        </w:rPr>
        <w:t xml:space="preserve"> wybitnie nieprzyjemną rzeczą, aby trochę sobie ułatwić możemy wykonywać oddzielnie obliczenia i oddzielnie rachunek jednostek. Dodatkowo, jednostka stałej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zależy niestety od rzędu reakcji, co powoduje, że </w:t>
      </w:r>
      <w:r>
        <w:rPr>
          <w:rFonts w:eastAsiaTheme="minorEastAsia"/>
        </w:rPr>
        <w:lastRenderedPageBreak/>
        <w:t>praktycznie za każdym razem powinniśmy obliczyć ją oddzielnie. Uzyskanie wartości liczbowej tej stałej oczywiście polega na wstawieniu wartości liczbowych do uprzednio wyznaczonego równania kinetycznego: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NO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Wstawiając wartości liczbowe np. z pierwszego doświadczenia dostajemy:</w:t>
      </w:r>
    </w:p>
    <w:p w:rsidR="00A93963" w:rsidRPr="003C23B5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0.006=k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</m:d>
        </m:oMath>
      </m:oMathPara>
    </w:p>
    <w:p w:rsidR="00A93963" w:rsidRPr="003C23B5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=k*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=k</m:t>
          </m:r>
        </m:oMath>
      </m:oMathPara>
    </w:p>
    <w:p w:rsidR="00A93963" w:rsidRPr="003C23B5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Oczywiście wartość stałej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nie powinna zależeć od tego, którego doświadczenia użyje do obliczeń jej wartości.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Rachunek jednostek wykonujemy oddzielnie z uwagi na to, że dla każdego rzędu reakcji jednostka stałej k jest </w:t>
      </w:r>
      <w:proofErr w:type="gramStart"/>
      <w:r>
        <w:rPr>
          <w:rFonts w:eastAsiaTheme="minorEastAsia"/>
        </w:rPr>
        <w:t>inna więc</w:t>
      </w:r>
      <w:proofErr w:type="gramEnd"/>
      <w:r>
        <w:rPr>
          <w:rFonts w:eastAsiaTheme="minorEastAsia"/>
        </w:rPr>
        <w:t xml:space="preserve"> trzeba ją wyznaczyć. Dla równania kinetycznego: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NO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:rsidR="006C7DBB" w:rsidRDefault="006C7DBB" w:rsidP="006C7DBB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Jednostka stałej </w:t>
      </w: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Jednostką szybkości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reakcji</m:t>
            </m:r>
          </m:sub>
        </m:sSub>
      </m:oMath>
      <w:r>
        <w:rPr>
          <w:rFonts w:eastAsiaTheme="minorEastAsia"/>
        </w:rPr>
        <w:t xml:space="preserve"> zawsze jest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mol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den>
            </m:f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>
        <w:rPr>
          <w:rFonts w:eastAsiaTheme="minorEastAsia"/>
        </w:rPr>
        <w:t xml:space="preserve">, gdyż szybkość reakcji możemy zdefiniować jako zmianę stężenia w </w:t>
      </w:r>
      <w:proofErr w:type="gramStart"/>
      <w:r>
        <w:rPr>
          <w:rFonts w:eastAsiaTheme="minorEastAsia"/>
        </w:rPr>
        <w:t xml:space="preserve">czasie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∂t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. </w:t>
      </w:r>
      <w:proofErr w:type="gramEnd"/>
      <w:r>
        <w:rPr>
          <w:rFonts w:eastAsiaTheme="minorEastAsia"/>
        </w:rPr>
        <w:t>J</w:t>
      </w:r>
      <w:proofErr w:type="spellStart"/>
      <w:r>
        <w:rPr>
          <w:rFonts w:eastAsiaTheme="minorEastAsia"/>
        </w:rPr>
        <w:t>ednostką</w:t>
      </w:r>
      <w:proofErr w:type="spellEnd"/>
      <w:r>
        <w:rPr>
          <w:rFonts w:eastAsiaTheme="minorEastAsia"/>
        </w:rPr>
        <w:t xml:space="preserve"> stężenia jest jak dobrze wiemy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(lub dla ciśnienia </w:t>
      </w:r>
      <m:oMath>
        <m:r>
          <w:rPr>
            <w:rFonts w:ascii="Cambria Math" w:eastAsiaTheme="minorEastAsia" w:hAnsi="Cambria Math"/>
          </w:rPr>
          <m:t>Pa</m:t>
        </m:r>
      </m:oMath>
      <w:r>
        <w:rPr>
          <w:rFonts w:eastAsiaTheme="minorEastAsia"/>
        </w:rPr>
        <w:t xml:space="preserve">), natomiast jednostką czasu jest sekunda. Analogicznie rozważając przez szybkość </w:t>
      </w:r>
      <w:proofErr w:type="gramStart"/>
      <w:r>
        <w:rPr>
          <w:rFonts w:eastAsiaTheme="minorEastAsia"/>
        </w:rPr>
        <w:t>reakcji jako</w:t>
      </w:r>
      <w:proofErr w:type="gramEnd"/>
      <w:r>
        <w:rPr>
          <w:rFonts w:eastAsiaTheme="minorEastAsia"/>
        </w:rPr>
        <w:t xml:space="preserve"> zmianę ciśnienia w czasie wówczas jednostką jest 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Pa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>.</m:t>
        </m:r>
      </m:oMath>
    </w:p>
    <w:p w:rsidR="00A93963" w:rsidRPr="004D15CD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Wstawiając te jednostki do wyrażenia na szybkość reakcji </w:t>
      </w:r>
      <m:oMath>
        <m:r>
          <w:rPr>
            <w:rFonts w:ascii="Cambria Math" w:eastAsiaTheme="minorEastAsia" w:hAnsi="Cambria Math"/>
          </w:rPr>
          <m:t>v=k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NO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 dostajemy:</w:t>
      </w:r>
    </w:p>
    <w:p w:rsidR="00A93963" w:rsidRDefault="00A93963" w:rsidP="00A9396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>=k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mol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mol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</m:oMath>
      </m:oMathPara>
    </w:p>
    <w:p w:rsidR="00A93963" w:rsidRPr="0047795C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Przekształcając wyrażenie powyżej otrzymujemy jednostkę stałej </w:t>
      </w:r>
      <m:oMath>
        <m:r>
          <w:rPr>
            <w:rFonts w:ascii="Cambria Math" w:eastAsiaTheme="minorEastAsia" w:hAnsi="Cambria Math"/>
          </w:rPr>
          <m:t>k</m:t>
        </m:r>
      </m:oMath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:rsidR="00A93963" w:rsidRPr="003C23B5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mol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/>
            </w:rPr>
            <m:t>=k</m:t>
          </m:r>
        </m:oMath>
      </m:oMathPara>
    </w:p>
    <w:p w:rsidR="00A93963" w:rsidRPr="003C23B5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mo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=k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mo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=k</m:t>
          </m:r>
        </m:oMath>
      </m:oMathPara>
    </w:p>
    <w:p w:rsidR="00A93963" w:rsidRPr="003C23B5" w:rsidRDefault="00A93963" w:rsidP="00A93963">
      <w:pPr>
        <w:rPr>
          <w:rFonts w:eastAsiaTheme="minorEastAsia"/>
        </w:rPr>
      </w:pPr>
      <w:r>
        <w:rPr>
          <w:rFonts w:eastAsiaTheme="minorEastAsia"/>
        </w:rPr>
        <w:lastRenderedPageBreak/>
        <w:t>Łącząc jednostkę i obliczoną wcześniej wartość otrzymujemy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mo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Jednostka stałej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jest uzależniona tylko i wyłącznie od rzędu danej reakcji, co możemy przedstawić w tabeli:</w:t>
      </w:r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A93963" w:rsidTr="00A93963">
        <w:tc>
          <w:tcPr>
            <w:tcW w:w="1842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Rząd całkowity</w:t>
            </w:r>
          </w:p>
        </w:tc>
        <w:tc>
          <w:tcPr>
            <w:tcW w:w="1842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42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4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84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A93963" w:rsidTr="00A93963">
        <w:tc>
          <w:tcPr>
            <w:tcW w:w="1842" w:type="dxa"/>
          </w:tcPr>
          <w:p w:rsidR="00A93963" w:rsidRPr="009631BD" w:rsidRDefault="00A93963" w:rsidP="00A93963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k</m:t>
                </m:r>
              </m:oMath>
            </m:oMathPara>
          </w:p>
        </w:tc>
        <w:tc>
          <w:tcPr>
            <w:tcW w:w="1842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mol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842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84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mol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84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mo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</w:tr>
    </w:tbl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Ogólnie, jeżeli albo mamy problem z wyprowadzeniem jednostki stałej albo wolimy posługiwać się wzorem możemy zastosować ogólny wzór na jednostkę stałej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uzależnionej od rzędu reakcji: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Np. Dla czwartego rzędu otrzymujemy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1-4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mol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mo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Jednocześnie wiedząc, jaka jest jednostka stałej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jesteśmy w stanie powiedzieć, którego rzędu jest reakcja, najłatwiej korzystając z równania: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Np. podaj rząd reakcji, której stała reakcji wynosi </w:t>
      </w:r>
      <m:oMath>
        <m:r>
          <w:rPr>
            <w:rFonts w:ascii="Cambria Math" w:eastAsiaTheme="minorEastAsia" w:hAnsi="Cambria Math"/>
          </w:rPr>
          <m:t xml:space="preserve">3.14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mol</m:t>
                </m:r>
              </m:e>
            </m:rad>
          </m:den>
        </m:f>
        <m:r>
          <w:rPr>
            <w:rFonts w:ascii="Cambria Math" w:eastAsiaTheme="minorEastAsia" w:hAnsi="Cambria Math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>
        <w:rPr>
          <w:rFonts w:eastAsiaTheme="minorEastAsia"/>
        </w:rPr>
        <w:t>. Rozpoczynamy od zapisu wyrażenia na jednostkę stałej</w:t>
      </w:r>
    </w:p>
    <w:p w:rsidR="00A93963" w:rsidRPr="00A2159B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mol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Kolejno skracamy człon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oraz korzystamy z własności funkcji potęgowej:</w:t>
      </w:r>
    </w:p>
    <w:p w:rsidR="00A93963" w:rsidRDefault="00A93963" w:rsidP="00A93963">
      <w:pPr>
        <w:rPr>
          <w:rFonts w:eastAsiaTheme="minorEastAsia"/>
        </w:rPr>
      </w:pPr>
      <m:oMathPara>
        <m:oMath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:rsidR="00A93963" w:rsidRPr="00A2159B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mol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mol</m:t>
                  </m:r>
                </m:den>
              </m:f>
            </m:e>
          </m:rad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Wykorzystując właściwości potęgowania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dostajemy:</w:t>
      </w:r>
    </w:p>
    <w:p w:rsidR="00A93963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1-rza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Porównując wykładniki potęg w myśl, że jeżeli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b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box>
          <m:boxPr>
            <m:opEmu m:val="on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groupChr>
          </m:e>
        </m:box>
        <m:r>
          <w:rPr>
            <w:rFonts w:ascii="Cambria Math" w:eastAsiaTheme="minorEastAsia" w:hAnsi="Cambria Math"/>
          </w:rPr>
          <m:t xml:space="preserve"> b=c</m:t>
        </m:r>
      </m:oMath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1-rza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calk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A93963" w:rsidRPr="000C7667" w:rsidRDefault="00A93963" w:rsidP="00A93963">
      <w:pPr>
        <w:rPr>
          <w:rFonts w:eastAsiaTheme="minorEastAsia"/>
        </w:rPr>
      </w:pPr>
      <w:r>
        <w:rPr>
          <w:rFonts w:eastAsiaTheme="minorEastAsia"/>
        </w:rPr>
        <w:t>Dostajemy, iż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rza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calk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6C7DBB" w:rsidRPr="000C7667" w:rsidRDefault="006C7DBB" w:rsidP="006C7DBB">
      <w:pPr>
        <w:pStyle w:val="Nagwek1"/>
        <w:rPr>
          <w:rFonts w:eastAsiaTheme="minorEastAsia"/>
        </w:rPr>
      </w:pPr>
      <w:r>
        <w:rPr>
          <w:rFonts w:eastAsiaTheme="minorEastAsia"/>
        </w:rPr>
        <w:t>Drugi typ zadań – zmiana szybkości przez zmianę ilości moli przez reagowanie</w:t>
      </w:r>
    </w:p>
    <w:p w:rsidR="00A93963" w:rsidRDefault="00A93963" w:rsidP="00A93963">
      <w:pPr>
        <w:rPr>
          <w:rFonts w:eastAsiaTheme="minorEastAsia"/>
          <w:b/>
        </w:rPr>
      </w:pPr>
      <w:r w:rsidRPr="00460FA6">
        <w:rPr>
          <w:rFonts w:eastAsiaTheme="minorEastAsia"/>
          <w:b/>
        </w:rPr>
        <w:t>Drugi typem zadań są zadania oparte o zmianę ilości moli reagentów w trakcie trwania procesu– Ogólnie w zadaniu tym musimy powinniśmy mieć podane mole, znać równanie chemiczne i kinetyczne analizowanej reakcji.</w:t>
      </w:r>
      <w:r>
        <w:rPr>
          <w:rFonts w:eastAsiaTheme="minorEastAsia"/>
          <w:b/>
        </w:rPr>
        <w:t xml:space="preserve"> Zadania tego typu są ogólnie jest zadaniami w stylu reakcji zatrzymanej, a więc robimy je tabelką. Charakterystycznym określeniem używanym w zadaniu jest „w chwili/ momencie” – określenie jasno mówi, że mam jedną reakcję, a stężenia oraz mole reagentów spadają w trakcie reakcji przez przereagowanie.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Przykładem zadania tego typu jest: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Pewna reakcja chemiczna:</w:t>
      </w:r>
    </w:p>
    <w:p w:rsidR="00A93963" w:rsidRPr="00687702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2A+B→C</m:t>
          </m:r>
        </m:oMath>
      </m:oMathPara>
    </w:p>
    <w:p w:rsidR="00A93963" w:rsidRPr="00687702" w:rsidRDefault="00A93963" w:rsidP="00A93963">
      <w:pPr>
        <w:rPr>
          <w:oMath/>
          <w:rFonts w:ascii="Cambria Math" w:eastAsiaTheme="minorEastAsia" w:hAnsi="Cambria Math"/>
        </w:rPr>
      </w:pPr>
      <w:r>
        <w:rPr>
          <w:rFonts w:eastAsiaTheme="minorEastAsia"/>
        </w:rPr>
        <w:t xml:space="preserve">Przebiega w temperaturze 298 K według równania kinetycznego: </w:t>
      </w:r>
      <m:oMath>
        <m:r>
          <w:rPr>
            <w:rFonts w:ascii="Cambria Math" w:eastAsiaTheme="minorEastAsia" w:hAnsi="Cambria Math"/>
          </w:rPr>
          <m:t>v=k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*c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. Stała szybkości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opisanej przemiany w temperaturze 298 K jest równa </w:t>
      </w:r>
      <m:oMath>
        <m:r>
          <w:rPr>
            <w:rFonts w:ascii="Cambria Math" w:eastAsiaTheme="minorEastAsia" w:hAnsi="Cambria Math"/>
          </w:rPr>
          <m:t>6.7*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*mo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. Początkowe stężenie substancji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wynosiło </w:t>
      </w:r>
      <m:oMath>
        <m:r>
          <w:rPr>
            <w:rFonts w:ascii="Cambria Math" w:eastAsiaTheme="minorEastAsia" w:hAnsi="Cambria Math"/>
          </w:rPr>
          <m:t>4 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, a początkowe stężenie substancji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było równe </w:t>
      </w:r>
      <m:oMath>
        <m:r>
          <w:rPr>
            <w:rFonts w:ascii="Cambria Math" w:eastAsiaTheme="minorEastAsia" w:hAnsi="Cambria Math"/>
          </w:rPr>
          <m:t>3 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>.Oblicz szybkość opisanej reakcji w mo</w:t>
      </w:r>
      <w:proofErr w:type="spellStart"/>
      <w:r>
        <w:rPr>
          <w:rFonts w:eastAsiaTheme="minorEastAsia"/>
        </w:rPr>
        <w:t>mencie</w:t>
      </w:r>
      <w:proofErr w:type="spellEnd"/>
      <w:r>
        <w:rPr>
          <w:rFonts w:eastAsiaTheme="minorEastAsia"/>
        </w:rPr>
        <w:t xml:space="preserve">, którym przereagowało </w:t>
      </w:r>
      <m:oMath>
        <m:r>
          <w:rPr>
            <w:rFonts w:ascii="Cambria Math" w:eastAsiaTheme="minorEastAsia" w:hAnsi="Cambria Math"/>
          </w:rPr>
          <m:t>50%</m:t>
        </m:r>
      </m:oMath>
      <w:r>
        <w:rPr>
          <w:rFonts w:eastAsiaTheme="minorEastAsia"/>
        </w:rPr>
        <w:t xml:space="preserve"> początkowej ilości substancji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Zadanie rozpoczynamy od powiązania zmiany stężenia substratów A i B. W tym celu najłatwiej jest zrobić tabelkę, analogicznie do </w:t>
      </w:r>
      <w:proofErr w:type="gramStart"/>
      <w:r>
        <w:rPr>
          <w:rFonts w:eastAsiaTheme="minorEastAsia"/>
        </w:rPr>
        <w:t>zadań w których</w:t>
      </w:r>
      <w:proofErr w:type="gramEnd"/>
      <w:r>
        <w:rPr>
          <w:rFonts w:eastAsiaTheme="minorEastAsia"/>
        </w:rPr>
        <w:t xml:space="preserve"> substraty nie reagują całkowicie: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V=const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4-2x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3-x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</w:tbl>
    <w:p w:rsidR="00A93963" w:rsidRDefault="00A93963" w:rsidP="00A93963">
      <w:pPr>
        <w:rPr>
          <w:rFonts w:eastAsiaTheme="minorEastAsia"/>
        </w:rPr>
      </w:pP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Zgodnie z treścią zadania przereagowało 50% początkowej ilości reagenta B, co możemy powiązać z zmianą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: </w:t>
      </w:r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=0.5→x=1.5</m:t>
          </m:r>
        </m:oMath>
      </m:oMathPara>
    </w:p>
    <w:p w:rsidR="00A93963" w:rsidRPr="003C05A5" w:rsidRDefault="00A93963" w:rsidP="00A93963">
      <w:pPr>
        <w:rPr>
          <w:rFonts w:eastAsiaTheme="minorEastAsia"/>
        </w:rPr>
      </w:pPr>
      <w:r>
        <w:rPr>
          <w:rFonts w:eastAsiaTheme="minorEastAsia"/>
        </w:rPr>
        <w:t>Wstawiając tę wartość do tabelki obliczamy stężenia końcowe każdego z reagentów: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V=const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4-2*1.5=1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3-1.5=1.5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+2x=3</m:t>
                </m:r>
              </m:oMath>
            </m:oMathPara>
          </w:p>
        </w:tc>
      </w:tr>
    </w:tbl>
    <w:p w:rsidR="00A93963" w:rsidRDefault="00A93963" w:rsidP="00A93963">
      <w:pPr>
        <w:rPr>
          <w:rFonts w:eastAsiaTheme="minorEastAsia"/>
        </w:rPr>
      </w:pP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I kolejno możemy obliczyć szybkość reakcji końcowej używając odpowiedniego wzoru: </w:t>
      </w:r>
    </w:p>
    <w:p w:rsidR="00A93963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=6.7*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*1.5=10.05*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Trudniejszym wariantem jest zadanie: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Zmieszano dwa reagenty A (2 mol) B (3mol). Znając równanie chemiczne zachodzącej reakcji: </w:t>
      </w:r>
      <m:oMath>
        <m:r>
          <w:rPr>
            <w:rFonts w:ascii="Cambria Math" w:eastAsiaTheme="minorEastAsia" w:hAnsi="Cambria Math"/>
          </w:rPr>
          <m:t>A+2B→C</m:t>
        </m:r>
      </m:oMath>
      <w:r>
        <w:rPr>
          <w:rFonts w:eastAsiaTheme="minorEastAsia"/>
        </w:rPr>
        <w:t xml:space="preserve"> oraz równanie kinetyczne: </w:t>
      </w:r>
      <m:oMath>
        <m:r>
          <w:rPr>
            <w:rFonts w:ascii="Cambria Math" w:eastAsiaTheme="minorEastAsia" w:hAnsi="Cambria Math"/>
          </w:rPr>
          <m:t>v=k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oblicz jaka</w:t>
      </w:r>
      <w:proofErr w:type="gramEnd"/>
      <w:r>
        <w:rPr>
          <w:rFonts w:eastAsiaTheme="minorEastAsia"/>
        </w:rPr>
        <w:t xml:space="preserve"> była wydajność reakcji </w:t>
      </w:r>
      <w:r w:rsidRPr="00220F28">
        <w:rPr>
          <w:rFonts w:eastAsiaTheme="minorEastAsia"/>
          <w:highlight w:val="yellow"/>
        </w:rPr>
        <w:t>w momencie</w:t>
      </w:r>
      <w:r>
        <w:rPr>
          <w:rFonts w:eastAsiaTheme="minorEastAsia"/>
        </w:rPr>
        <w:t xml:space="preserve"> w którym szybkość reakcji była równa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 xml:space="preserve"> sz</w:t>
      </w:r>
      <w:proofErr w:type="spellStart"/>
      <w:r>
        <w:rPr>
          <w:rFonts w:eastAsiaTheme="minorEastAsia"/>
        </w:rPr>
        <w:t>ybkości</w:t>
      </w:r>
      <w:proofErr w:type="spellEnd"/>
      <w:r>
        <w:rPr>
          <w:rFonts w:eastAsiaTheme="minorEastAsia"/>
        </w:rPr>
        <w:t xml:space="preserve"> początkowej. Objętość układu reakcyjnego była niezmienna w trakcie procesu.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Zadanie rozpoczynam od powiązania ze sobą ilości reagujących moli reagentów: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2-x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3-2x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A93963" w:rsidRPr="00CB55EC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tym wypadku nie jestem w stanie ustalić, jakie były końcowe ilości moli, muszę pozostawić te wartości uzależnione od niewiadomej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Kolejno zapisuje wyrażenie na szybkości reakcji początkowej i końcowej:</w:t>
      </w:r>
    </w:p>
    <w:p w:rsidR="00A93963" w:rsidRPr="00CB55EC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Wstawiam dane z tabelki dla obu warunków (początkowych i końcowych) otrzymuję, jednocześnie pamiętam, iż stężenie molowe to ilość moli podzielona na objętość układu:</w:t>
      </w:r>
    </w:p>
    <w:p w:rsidR="00A93963" w:rsidRPr="00CB55EC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]=k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=k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=k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2-x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3-2x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Postępując klasycznie dla zadań z kinetyki, a więc dzieląc przez siebie wyrażenia na szybkości reakcji początkowej i końcowej:</w:t>
      </w:r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2-x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3-2x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Widzę, iż skracają się obie niewiadome – zarówno objętość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jak stała szybkości reakcji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dostaje więc</w:t>
      </w:r>
      <w:proofErr w:type="gramEnd"/>
      <w:r>
        <w:rPr>
          <w:rFonts w:eastAsiaTheme="minorEastAsia"/>
        </w:rPr>
        <w:t xml:space="preserve"> równanie jednej zmiennej –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:</w:t>
      </w:r>
    </w:p>
    <w:p w:rsidR="00A93963" w:rsidRPr="00516335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3-2x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:rsidR="00A93963" w:rsidRPr="00516335" w:rsidRDefault="00A93963" w:rsidP="00A9396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3-2x</m:t>
              </m:r>
            </m:e>
          </m:d>
          <m:r>
            <w:rPr>
              <w:rFonts w:ascii="Cambria Math" w:eastAsiaTheme="minorEastAsia" w:hAnsi="Cambria Math"/>
            </w:rPr>
            <m:t>=0.6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x=1.15</m:t>
          </m:r>
          <m:r>
            <w:rPr>
              <w:rFonts w:ascii="Cambria Math" w:eastAsiaTheme="minorEastAsia" w:hAnsi="Cambria Math"/>
            </w:rPr>
            <m:t xml:space="preserve"> lub x=2.35</m:t>
          </m:r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tym </w:t>
      </w:r>
      <w:proofErr w:type="gramStart"/>
      <w:r>
        <w:rPr>
          <w:rFonts w:eastAsiaTheme="minorEastAsia"/>
        </w:rPr>
        <w:t>wypadku mimo, iż</w:t>
      </w:r>
      <w:proofErr w:type="gramEnd"/>
      <w:r>
        <w:rPr>
          <w:rFonts w:eastAsiaTheme="minorEastAsia"/>
        </w:rPr>
        <w:t xml:space="preserve"> uzyskałem obie wartości dodatnie, używam wartości 1.15. Wartość 2.35 </w:t>
      </w:r>
      <w:proofErr w:type="gramStart"/>
      <w:r>
        <w:rPr>
          <w:rFonts w:eastAsiaTheme="minorEastAsia"/>
        </w:rPr>
        <w:t>doprowadziłaby</w:t>
      </w:r>
      <w:proofErr w:type="gramEnd"/>
      <w:r>
        <w:rPr>
          <w:rFonts w:eastAsiaTheme="minorEastAsia"/>
        </w:rPr>
        <w:t xml:space="preserve"> do ujemnej ilości moli zarówno dla substratu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jak 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 =t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dn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2-1.15=0.85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3-2*1.15=0.7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x=1.15</m:t>
                </m:r>
              </m:oMath>
            </m:oMathPara>
          </w:p>
        </w:tc>
      </w:tr>
    </w:tbl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Widzę, iż otrzymałem wtedy 1.15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C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Natomiast dla całkowitego przereagowania reagenta użytego w niedomiarze, – czyli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jestem w stanie obliczyć uzyskaną ilość moli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A93963" w:rsidTr="00A93963">
        <w:tc>
          <w:tcPr>
            <w:tcW w:w="2303" w:type="dxa"/>
          </w:tcPr>
          <w:p w:rsidR="00A93963" w:rsidRDefault="00A93963" w:rsidP="00A93963">
            <w:pPr>
              <w:tabs>
                <w:tab w:val="center" w:pos="104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T =</w:t>
            </w:r>
            <w:proofErr w:type="spellStart"/>
            <w:r>
              <w:rPr>
                <w:rFonts w:eastAsiaTheme="minorEastAsia"/>
              </w:rPr>
              <w:t>nieskonczonosc</w:t>
            </w:r>
            <w:proofErr w:type="spellEnd"/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dn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A93963" w:rsidTr="00A93963"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2-x=0.5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3-2x=0</m:t>
                </m:r>
              </m:oMath>
            </m:oMathPara>
          </w:p>
        </w:tc>
        <w:tc>
          <w:tcPr>
            <w:tcW w:w="2303" w:type="dxa"/>
          </w:tcPr>
          <w:p w:rsidR="00A93963" w:rsidRDefault="00A93963" w:rsidP="00A9396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x=1.5</m:t>
                </m:r>
              </m:oMath>
            </m:oMathPara>
          </w:p>
        </w:tc>
      </w:tr>
    </w:tbl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Widzę, iż dla całkowitego przereagowania uzyskam </w:t>
      </w:r>
      <m:oMath>
        <m:r>
          <w:rPr>
            <w:rFonts w:ascii="Cambria Math" w:eastAsiaTheme="minorEastAsia" w:hAnsi="Cambria Math"/>
          </w:rPr>
          <m:t>1.5 mola C</m:t>
        </m:r>
      </m:oMath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Wówczas mogę obliczyć</w:t>
      </w:r>
      <w:r w:rsidRPr="00F17DBF">
        <w:rPr>
          <w:rFonts w:eastAsiaTheme="minorEastAsia"/>
        </w:rPr>
        <w:t xml:space="preserve"> </w:t>
      </w:r>
      <w:r>
        <w:rPr>
          <w:rFonts w:eastAsiaTheme="minorEastAsia"/>
        </w:rPr>
        <w:t xml:space="preserve">wydajność, jako stosunek moli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, które uzyskałem dla warunków podanych w zadaniu do ilości moli, które uzyskałbym dla całkowitego przereagowania: 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prakt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teo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1.15</m:t>
              </m:r>
            </m:num>
            <m:den>
              <m:r>
                <w:rPr>
                  <w:rFonts w:ascii="Cambria Math" w:eastAsiaTheme="minorEastAsia" w:hAnsi="Cambria Math"/>
                </w:rPr>
                <m:t>1.5</m:t>
              </m:r>
            </m:den>
          </m:f>
          <m:r>
            <w:rPr>
              <w:rFonts w:ascii="Cambria Math" w:eastAsiaTheme="minorEastAsia" w:hAnsi="Cambria Math"/>
            </w:rPr>
            <m:t>*100%=77%</m:t>
          </m:r>
        </m:oMath>
      </m:oMathPara>
    </w:p>
    <w:p w:rsidR="006C7DBB" w:rsidRDefault="006C7DBB" w:rsidP="006C7DBB">
      <w:pPr>
        <w:pStyle w:val="Nagwek1"/>
        <w:rPr>
          <w:rFonts w:eastAsiaTheme="minorEastAsia"/>
        </w:rPr>
      </w:pPr>
      <w:r>
        <w:rPr>
          <w:rFonts w:eastAsiaTheme="minorEastAsia"/>
        </w:rPr>
        <w:t>Trzeci typ - dwa różne układy początkowe tej samej reakcji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Trzecim typem zadań jest zadanie, w którym mam obliczyć zmianę szybkości reakcji na skutek zmiany ciśnienia, objętości lub stężeń całego układu lub jednego z reagentów lub w drugą stronę – jak musi zmienić się stężenie, objętość lub ciśnienie, aby nastąpiła ilokrotna zmiana szybkości reakcji. 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 zadaniach tego typu należy wykorzystywać zależności pomiędzy stężeniem reagenta, ciśnieniem i objętością. Z równania Clapeyrona wynika: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V=nRT→p=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RT=cRT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p↑to c↑</m:t>
          </m:r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A więc stężenie danego reagenta jest proporcjonalne do ciśnienia tego reagenta, dla reagentów gazowych. Oczywiście wzrost objętości powoduje spadek stężenia: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V↑to c↓</m:t>
          </m:r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Co najłatwiej wyobrazić </w:t>
      </w:r>
      <w:proofErr w:type="gramStart"/>
      <w:r>
        <w:rPr>
          <w:rFonts w:eastAsiaTheme="minorEastAsia"/>
        </w:rPr>
        <w:t>sobie jako</w:t>
      </w:r>
      <w:proofErr w:type="gramEnd"/>
      <w:r>
        <w:rPr>
          <w:rFonts w:eastAsiaTheme="minorEastAsia"/>
        </w:rPr>
        <w:t xml:space="preserve"> spadek stężenia drinka na skutek rozcieńczania go.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lastRenderedPageBreak/>
        <w:t>Rozważmy zadanie: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Mamy reakcje opisaną równanie kinetycznym </w:t>
      </w:r>
      <m:oMath>
        <m:r>
          <w:rPr>
            <w:rFonts w:ascii="Cambria Math" w:eastAsiaTheme="minorEastAsia" w:hAnsi="Cambria Math"/>
          </w:rPr>
          <m:t>v=k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Ile krotnie muszę zmniejszyć objętość, aby reakcja zaszła 10 razy szybciej, pod warunkiem ze oba reagenty są gazowe.</w:t>
      </w: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Najpierw zapisuje wyrażenie na szybkość początkową:</w:t>
      </w:r>
    </w:p>
    <w:p w:rsidR="00A93963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Następnie zapisuje wyrażenie związane ze zmianą stężeń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 spada x razy→c wzrasta x razy (obu reagentów)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;     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green"/>
            </w:rPr>
            <m:t xml:space="preserve">x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0</m:t>
                  </m:r>
                </m:sub>
              </m:sSub>
            </m:e>
          </m:d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kolejnym kroku zapisuje wyrażenie na szybkość końcową reakcji i wstawiam do niej uprzednio wyprowadzone wzory na zmianę stężeń. Należy tutaj szczególną uwagę zwrócić na nawiasy, gdyż kwadrat przy stężeniu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działa zarówno na stężenie jak i na </w:t>
      </w:r>
      <w:proofErr w:type="gramStart"/>
      <w:r>
        <w:rPr>
          <w:rFonts w:eastAsiaTheme="minorEastAsia"/>
        </w:rPr>
        <w:t xml:space="preserve">człon </w:t>
      </w:r>
      <m:oMath>
        <m:r>
          <w:rPr>
            <w:rFonts w:ascii="Cambria Math" w:eastAsiaTheme="minorEastAsia" w:hAnsi="Cambria Math"/>
          </w:rPr>
          <m:t xml:space="preserve">x </m:t>
        </m:r>
      </m:oMath>
      <w:r>
        <w:rPr>
          <w:rFonts w:eastAsiaTheme="minorEastAsia"/>
        </w:rPr>
        <w:t>:</w:t>
      </w:r>
      <w:proofErr w:type="gramEnd"/>
    </w:p>
    <w:p w:rsidR="00A93963" w:rsidRPr="00677D30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k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=k 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red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red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red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red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red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red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highlight w:val="red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cyan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3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 ostatnim kroku dzielę przez siebie wyprowadzone wyrażenia na szybkości reakcji, dostając równanie, którego wynikiem będzie odpowiedź do zadania:</w:t>
      </w:r>
    </w:p>
    <w:p w:rsidR="00A93963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=10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</m:t>
          </m:r>
        </m:oMath>
      </m:oMathPara>
    </w:p>
    <w:p w:rsidR="00A93963" w:rsidRPr="00677D30" w:rsidRDefault="00A93963" w:rsidP="00A9396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=10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rad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roztworze alkilowo – wodnym zawierającym </w:t>
      </w:r>
      <w:proofErr w:type="spellStart"/>
      <w:r>
        <w:rPr>
          <w:rFonts w:eastAsiaTheme="minorEastAsia"/>
        </w:rPr>
        <w:t>bromometan</w:t>
      </w:r>
      <w:proofErr w:type="spellEnd"/>
      <w:r>
        <w:rPr>
          <w:rFonts w:eastAsiaTheme="minorEastAsia"/>
        </w:rPr>
        <w:t xml:space="preserve"> oraz wodorotlenek sodu przebiega reakcja opisana równaniem:</w:t>
      </w:r>
    </w:p>
    <w:p w:rsidR="00A93963" w:rsidRPr="00D333C5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Br+O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OH+B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Zależność szybkości tej reakcji od stężeń reagentów przedstawia równanie kinetyczne:</w:t>
      </w:r>
    </w:p>
    <w:p w:rsidR="00A93963" w:rsidRPr="00D333C5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 temperaturze 55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wartość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jest r</w:t>
      </w:r>
      <w:proofErr w:type="spellStart"/>
      <w:r>
        <w:rPr>
          <w:rFonts w:eastAsiaTheme="minorEastAsia"/>
        </w:rPr>
        <w:t>ówna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2.14*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 xml:space="preserve">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Opisaną reakcję otrzymywania metanolu prowadzono w jednakowej temperaturze w dwóch roztworach (I i II) o równej początkowej liczbie moli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 bromometanu. Wskutek użycia większej ilości rozpuszczalni</w:t>
      </w:r>
      <w:proofErr w:type="spellStart"/>
      <w:r>
        <w:rPr>
          <w:rFonts w:eastAsiaTheme="minorEastAsia"/>
        </w:rPr>
        <w:t>ka</w:t>
      </w:r>
      <w:proofErr w:type="spellEnd"/>
      <w:r>
        <w:rPr>
          <w:rFonts w:eastAsiaTheme="minorEastAsia"/>
        </w:rPr>
        <w:t xml:space="preserve"> objętość roztworu II była dwukrotnie większa. Trzej uczniowie – </w:t>
      </w:r>
      <w:proofErr w:type="gramStart"/>
      <w:r>
        <w:rPr>
          <w:rFonts w:eastAsiaTheme="minorEastAsia"/>
        </w:rPr>
        <w:t>oznaczeni jako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A, B i C</m:t>
        </m:r>
      </m:oMath>
      <w:r>
        <w:rPr>
          <w:rFonts w:eastAsiaTheme="minorEastAsia"/>
        </w:rPr>
        <w:t>- sformułowani wnioski dotyczące wpływu różnicy objętości roztworów na początkową szybkość reakcji. Wnioski poszczególnych uczniów zapisano w tabeli.</w:t>
      </w:r>
    </w:p>
    <w:tbl>
      <w:tblPr>
        <w:tblStyle w:val="Tabela-Siatka"/>
        <w:tblW w:w="0" w:type="auto"/>
        <w:tblLook w:val="04A0"/>
      </w:tblPr>
      <w:tblGrid>
        <w:gridCol w:w="4606"/>
        <w:gridCol w:w="4606"/>
      </w:tblGrid>
      <w:tr w:rsidR="00A93963" w:rsidTr="00A93963"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Uczeń</w:t>
            </w:r>
          </w:p>
        </w:tc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Wniosek</w:t>
            </w:r>
          </w:p>
        </w:tc>
      </w:tr>
      <w:tr w:rsidR="00A93963" w:rsidTr="00A93963"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A</w:t>
            </w:r>
          </w:p>
        </w:tc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Początkowa szybkość reakcji w roztworze I jest dwukrotnie większa od początkowej szybkości reakcji w rozworze II</w:t>
            </w:r>
          </w:p>
        </w:tc>
      </w:tr>
      <w:tr w:rsidR="00A93963" w:rsidTr="00A93963"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Początkowa szybkość reakcji w roztworze I jest czterokrotnie większa od początkowej szybkości reakcji w rozworze II</w:t>
            </w:r>
          </w:p>
        </w:tc>
      </w:tr>
      <w:tr w:rsidR="00A93963" w:rsidTr="00A93963"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4606" w:type="dxa"/>
          </w:tcPr>
          <w:p w:rsidR="00A93963" w:rsidRDefault="00A93963" w:rsidP="00A939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Początkowa szybkość reakcji w roztworze I jest taka sama jak początkowa szybkość reakcji w rozworze II</w:t>
            </w:r>
          </w:p>
        </w:tc>
      </w:tr>
    </w:tbl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Rozstrzygnij, który uczeń sformułował poprawny wniosek, odpowiedź uzasadnij.</w:t>
      </w:r>
    </w:p>
    <w:p w:rsidR="00A93963" w:rsidRPr="00D333C5" w:rsidRDefault="00A93963" w:rsidP="00A93963">
      <w:pPr>
        <w:rPr>
          <w:rFonts w:eastAsiaTheme="minorEastAsia"/>
        </w:rPr>
      </w:pPr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Zadanie rozpoczynam od napisania wyrażenia na szybkość początkową reakcji</w:t>
      </w:r>
    </w:p>
    <w:p w:rsidR="00A93963" w:rsidRPr="004408B8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</m:oMath>
      </m:oMathPara>
    </w:p>
    <w:p w:rsidR="00A93963" w:rsidRDefault="00A93963" w:rsidP="00A93963">
      <w:pPr>
        <w:tabs>
          <w:tab w:val="center" w:pos="4536"/>
        </w:tabs>
        <w:rPr>
          <w:rFonts w:eastAsiaTheme="minorEastAsia"/>
        </w:rPr>
      </w:pPr>
      <w:r>
        <w:rPr>
          <w:rFonts w:eastAsiaTheme="minorEastAsia"/>
        </w:rPr>
        <w:t>Następnie zapisuje jak mi się zmieniają stężenia reagentów na skutek rozcieńczania</w:t>
      </w:r>
    </w:p>
    <w:p w:rsidR="00A93963" w:rsidRDefault="00A93963" w:rsidP="00A939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 wzrasta 2 razy→c spada 2 razy (obu reagentów)</m:t>
          </m:r>
        </m:oMath>
      </m:oMathPara>
    </w:p>
    <w:p w:rsidR="00A93963" w:rsidRDefault="00A93963" w:rsidP="00A9396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;           [O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]=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A93963" w:rsidRPr="00516335" w:rsidRDefault="00A93963" w:rsidP="00A93963">
      <w:pPr>
        <w:rPr>
          <w:rFonts w:eastAsiaTheme="minorEastAsia"/>
        </w:rPr>
      </w:pPr>
      <w:r>
        <w:rPr>
          <w:rFonts w:eastAsiaTheme="minorEastAsia"/>
        </w:rPr>
        <w:t>Kolejno zapisuje wyrażenia na szybkość drugiego procesu po zmianie stężeń wstawiając zależności z poprzedniego podpunktu:</w:t>
      </w:r>
    </w:p>
    <w:p w:rsidR="00A93963" w:rsidRDefault="00A93963" w:rsidP="00A939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[O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]=k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A93963" w:rsidRDefault="00A93963" w:rsidP="00A93963">
      <w:pPr>
        <w:rPr>
          <w:rFonts w:eastAsiaTheme="minorEastAsia"/>
        </w:rPr>
      </w:pPr>
      <w:r>
        <w:rPr>
          <w:rFonts w:eastAsiaTheme="minorEastAsia"/>
        </w:rPr>
        <w:t>W ostatnim kroku dzielę obie szybkości reakcji przez siebie:</w:t>
      </w:r>
    </w:p>
    <w:p w:rsidR="00A93963" w:rsidRPr="00677D30" w:rsidRDefault="00A93963" w:rsidP="00A939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k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:rsidR="00A93963" w:rsidRPr="004408B8" w:rsidRDefault="006C7DBB" w:rsidP="006C7DBB">
      <w:pPr>
        <w:pStyle w:val="Nagwek1"/>
        <w:rPr>
          <w:rFonts w:eastAsiaTheme="minorEastAsia"/>
        </w:rPr>
      </w:pPr>
      <w:r>
        <w:rPr>
          <w:rFonts w:eastAsiaTheme="minorEastAsia"/>
        </w:rPr>
        <w:t>Jak odróżnić drugi typ od trzeciego?</w:t>
      </w:r>
    </w:p>
    <w:p w:rsidR="00A93963" w:rsidRPr="00677D30" w:rsidRDefault="00A93963" w:rsidP="00A93963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r w:rsidR="006C7DBB">
        <w:rPr>
          <w:rFonts w:eastAsiaTheme="minorEastAsia"/>
        </w:rPr>
        <w:t>trzecim</w:t>
      </w:r>
      <w:r>
        <w:rPr>
          <w:rFonts w:eastAsiaTheme="minorEastAsia"/>
        </w:rPr>
        <w:t xml:space="preserve"> typie zadań należy upewnić się, że objętość układu, stężenie, czy ciśnienie dotyczy wszystkich reagentów (a nie tylko jednego) oraz uważać na to żeby nie pomylić tego typu z drugim </w:t>
      </w:r>
      <w:proofErr w:type="gramStart"/>
      <w:r>
        <w:rPr>
          <w:rFonts w:eastAsiaTheme="minorEastAsia"/>
        </w:rPr>
        <w:t>typem czyli</w:t>
      </w:r>
      <w:proofErr w:type="gramEnd"/>
      <w:r>
        <w:rPr>
          <w:rFonts w:eastAsiaTheme="minorEastAsia"/>
        </w:rPr>
        <w:t xml:space="preserve"> reakcją przerwaną. Dla drugiego typu mamy jedną reakcję, w której stężenia czy ilości moli reagentów powiązane są przez stosunki stechiometryczne reagentów, takim charakterystycznym zwrotem jest, że zbadano reakcję w </w:t>
      </w:r>
      <w:r w:rsidRPr="000D5BF0">
        <w:rPr>
          <w:rFonts w:eastAsiaTheme="minorEastAsia"/>
          <w:b/>
        </w:rPr>
        <w:t xml:space="preserve">„pewnym momencie”. Dla tego sformułowania jasnym jest, że dotyczy </w:t>
      </w:r>
      <w:r w:rsidRPr="006C7DBB">
        <w:rPr>
          <w:rFonts w:eastAsiaTheme="minorEastAsia"/>
          <w:b/>
        </w:rPr>
        <w:t>jednej</w:t>
      </w:r>
      <w:r w:rsidRPr="006C7DBB">
        <w:rPr>
          <w:rFonts w:eastAsiaTheme="minorEastAsia"/>
        </w:rPr>
        <w:t xml:space="preserve"> </w:t>
      </w:r>
      <w:r w:rsidRPr="006C7DBB">
        <w:rPr>
          <w:rFonts w:eastAsiaTheme="minorEastAsia"/>
          <w:b/>
        </w:rPr>
        <w:t>reakcji</w:t>
      </w:r>
      <w:r>
        <w:rPr>
          <w:rFonts w:eastAsiaTheme="minorEastAsia"/>
        </w:rPr>
        <w:t>, w przeciwieństwie do omawianego trzeciego typu zadań, gdzie są minimum dwie reakcje przeprowadzone oddzielnie.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F040F"/>
    <w:multiLevelType w:val="hybridMultilevel"/>
    <w:tmpl w:val="5D4ECE64"/>
    <w:lvl w:ilvl="0" w:tplc="AECC46B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93963"/>
    <w:rsid w:val="000D5BF0"/>
    <w:rsid w:val="001011AF"/>
    <w:rsid w:val="00296F1F"/>
    <w:rsid w:val="00307CF8"/>
    <w:rsid w:val="00400B30"/>
    <w:rsid w:val="00406F56"/>
    <w:rsid w:val="004B3AE5"/>
    <w:rsid w:val="005C132D"/>
    <w:rsid w:val="006C7DBB"/>
    <w:rsid w:val="007412E4"/>
    <w:rsid w:val="00823C0A"/>
    <w:rsid w:val="00A02340"/>
    <w:rsid w:val="00A93963"/>
    <w:rsid w:val="00B47C32"/>
    <w:rsid w:val="00BB3551"/>
    <w:rsid w:val="00BC4EE7"/>
    <w:rsid w:val="00BC5BC1"/>
    <w:rsid w:val="00BD3B12"/>
    <w:rsid w:val="00C43B99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93963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939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396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93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93963"/>
    <w:rPr>
      <w:rFonts w:ascii="Tahoma" w:hAnsi="Tahoma" w:cs="Tahoma"/>
      <w:kern w:val="0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A93963"/>
    <w:rPr>
      <w:color w:val="808080"/>
    </w:rPr>
  </w:style>
  <w:style w:type="table" w:styleId="Tabela-Siatka">
    <w:name w:val="Table Grid"/>
    <w:basedOn w:val="Standardowy"/>
    <w:uiPriority w:val="59"/>
    <w:rsid w:val="00A93963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A93963"/>
    <w:pPr>
      <w:ind w:left="720"/>
      <w:contextualSpacing/>
    </w:p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93963"/>
    <w:rPr>
      <w:kern w:val="0"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93963"/>
    <w:pPr>
      <w:spacing w:after="0" w:line="240" w:lineRule="auto"/>
    </w:pPr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93963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A93963"/>
    <w:rPr>
      <w:color w:val="0000FF" w:themeColor="hyperlink"/>
      <w:u w:val="single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93963"/>
    <w:rPr>
      <w:kern w:val="0"/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93963"/>
    <w:pPr>
      <w:spacing w:line="240" w:lineRule="auto"/>
    </w:pPr>
    <w:rPr>
      <w:sz w:val="20"/>
      <w:szCs w:val="20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93963"/>
    <w:rPr>
      <w:b/>
      <w:bCs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939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9</Pages>
  <Words>2186</Words>
  <Characters>13117</Characters>
  <Application>Microsoft Office Word</Application>
  <DocSecurity>0</DocSecurity>
  <Lines>109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15273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2025-08-06T18:14:00Z</dcterms:created>
  <dcterms:modified xsi:type="dcterms:W3CDTF">2025-08-07T07:41:00Z</dcterms:modified>
</cp:coreProperties>
</file>