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2BB3" w:rsidRPr="00952ED4" w:rsidRDefault="00322BB3" w:rsidP="00322BB3">
      <w:pPr>
        <w:rPr>
          <w:rFonts w:eastAsiaTheme="minorEastAsia"/>
          <w:b/>
        </w:rPr>
      </w:pPr>
      <w:r>
        <w:rPr>
          <w:rFonts w:eastAsiaTheme="minorEastAsia"/>
          <w:b/>
        </w:rPr>
        <w:t>T</w:t>
      </w:r>
      <w:r w:rsidRPr="00952ED4">
        <w:rPr>
          <w:rFonts w:eastAsiaTheme="minorEastAsia"/>
          <w:b/>
        </w:rPr>
        <w:t>yp zadań z matur:</w:t>
      </w:r>
    </w:p>
    <w:p w:rsidR="00322BB3" w:rsidRDefault="00322BB3" w:rsidP="00322BB3">
      <w:pPr>
        <w:rPr>
          <w:rFonts w:eastAsiaTheme="minorEastAsia"/>
        </w:rPr>
      </w:pPr>
      <w:r w:rsidRPr="00952ED4">
        <w:rPr>
          <w:rFonts w:eastAsiaTheme="minorEastAsia"/>
          <w:b/>
        </w:rPr>
        <w:t>Zmieszano mocny kwas i mocną zasadę</w:t>
      </w:r>
      <w:r>
        <w:rPr>
          <w:rFonts w:eastAsiaTheme="minorEastAsia"/>
        </w:rPr>
        <w:t>.</w:t>
      </w:r>
    </w:p>
    <w:p w:rsidR="00322BB3" w:rsidRDefault="00322BB3" w:rsidP="00322BB3">
      <w:pPr>
        <w:rPr>
          <w:rFonts w:eastAsiaTheme="minorEastAsia"/>
        </w:rPr>
      </w:pPr>
      <w:r>
        <w:rPr>
          <w:rFonts w:eastAsiaTheme="minorEastAsia"/>
        </w:rPr>
        <w:t xml:space="preserve">Bardzo często jest napisana reakcja zobojętnienia czyli reakcja pomiędzy kwasem i zasadą albo pomiędzy jonami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 xml:space="preserve"> i 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jakbyśmy byli głupi.</w:t>
      </w:r>
    </w:p>
    <w:p w:rsidR="00322BB3" w:rsidRDefault="00322BB3" w:rsidP="00322BB3">
      <w:pPr>
        <w:rPr>
          <w:rFonts w:eastAsiaTheme="minorEastAsia"/>
        </w:rPr>
      </w:pPr>
      <w:r>
        <w:rPr>
          <w:rFonts w:eastAsiaTheme="minorEastAsia"/>
        </w:rPr>
        <w:t>Zadania takie zawsze rozwiązujemy w sposób proceduralny:</w:t>
      </w:r>
    </w:p>
    <w:p w:rsidR="00322BB3" w:rsidRDefault="00322BB3" w:rsidP="00322BB3">
      <w:pPr>
        <w:rPr>
          <w:rFonts w:eastAsiaTheme="minorEastAsia"/>
        </w:rPr>
      </w:pPr>
      <w:r>
        <w:rPr>
          <w:rFonts w:eastAsiaTheme="minorEastAsia"/>
        </w:rPr>
        <w:t>- jeżeli nie podano to zapisz zachodzące reakcje</w:t>
      </w:r>
    </w:p>
    <w:p w:rsidR="00322BB3" w:rsidRDefault="00322BB3" w:rsidP="00322BB3">
      <w:pPr>
        <w:rPr>
          <w:rFonts w:eastAsiaTheme="minorEastAsia"/>
        </w:rPr>
      </w:pPr>
      <w:r>
        <w:rPr>
          <w:rFonts w:eastAsiaTheme="minorEastAsia"/>
        </w:rPr>
        <w:t xml:space="preserve">- oblicz lub uzależnij od wielkości szukanej mole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i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t>
      </w:r>
    </w:p>
    <w:p w:rsidR="00322BB3" w:rsidRDefault="00322BB3" w:rsidP="00322BB3">
      <w:pPr>
        <w:rPr>
          <w:rFonts w:eastAsiaTheme="minorEastAsia"/>
        </w:rPr>
      </w:pPr>
      <w:r>
        <w:rPr>
          <w:rFonts w:eastAsiaTheme="minorEastAsia"/>
        </w:rPr>
        <w:t xml:space="preserve">- zrób tabelkę dotyczącą reakcji pomiędzy tymi jonami, rozpatrz co reaguje do praktycznie końca, </w:t>
      </w:r>
    </w:p>
    <w:p w:rsidR="00322BB3" w:rsidRDefault="00322BB3" w:rsidP="00322BB3">
      <w:pPr>
        <w:rPr>
          <w:rFonts w:eastAsiaTheme="minorEastAsia"/>
        </w:rPr>
      </w:pPr>
      <w:r>
        <w:rPr>
          <w:rFonts w:eastAsiaTheme="minorEastAsia"/>
        </w:rPr>
        <w:t xml:space="preserve">- napisz wyrażenie na stężenie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lub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na końcu (tego którego jest więcej)</w:t>
      </w:r>
    </w:p>
    <w:p w:rsidR="00322BB3" w:rsidRDefault="00322BB3" w:rsidP="00322BB3">
      <w:pPr>
        <w:rPr>
          <w:rFonts w:eastAsiaTheme="minorEastAsia"/>
        </w:rPr>
      </w:pPr>
      <w:r>
        <w:rPr>
          <w:rFonts w:eastAsiaTheme="minorEastAsia"/>
        </w:rPr>
        <w:t xml:space="preserve">- oblicz końcowe stężenie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lub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p>
    <w:p w:rsidR="00322BB3" w:rsidRPr="00D247A8" w:rsidRDefault="00322BB3" w:rsidP="00322BB3">
      <w:pPr>
        <w:rPr>
          <w:rFonts w:eastAsiaTheme="minorEastAsia"/>
          <w:b/>
        </w:rPr>
      </w:pPr>
      <w:r w:rsidRPr="00D247A8">
        <w:rPr>
          <w:rFonts w:eastAsiaTheme="minorEastAsia"/>
          <w:b/>
        </w:rPr>
        <w:t xml:space="preserve">OGÓLNIE ZADANIA </w:t>
      </w:r>
      <w:r>
        <w:rPr>
          <w:rFonts w:eastAsiaTheme="minorEastAsia"/>
          <w:b/>
        </w:rPr>
        <w:t xml:space="preserve">NA </w:t>
      </w:r>
      <w:r w:rsidRPr="00D247A8">
        <w:rPr>
          <w:rFonts w:eastAsiaTheme="minorEastAsia"/>
          <w:b/>
        </w:rPr>
        <w:t xml:space="preserve">pH RÓB NA JONACH. NA CZĄSTECZKACH JEST SIĘ BARDZO ŁATWO </w:t>
      </w:r>
      <w:r>
        <w:rPr>
          <w:rFonts w:eastAsiaTheme="minorEastAsia"/>
          <w:b/>
        </w:rPr>
        <w:t>O BŁĄD</w:t>
      </w:r>
      <w:r w:rsidRPr="00D247A8">
        <w:rPr>
          <w:rFonts w:eastAsiaTheme="minorEastAsia"/>
          <w:b/>
        </w:rPr>
        <w:t>..</w:t>
      </w:r>
    </w:p>
    <w:p w:rsidR="00322BB3" w:rsidRDefault="00322BB3" w:rsidP="00322BB3">
      <w:pPr>
        <w:rPr>
          <w:rFonts w:eastAsiaTheme="minorEastAsia"/>
        </w:rPr>
      </w:pPr>
      <w:r>
        <w:rPr>
          <w:rFonts w:eastAsiaTheme="minorEastAsia"/>
        </w:rPr>
        <w:t xml:space="preserve">Czyli najpierw (dla silnych elektrolitów, silnych kwasów i zasad) należy zdysocjować (rozbić) wszystko na jony, a potem rozważamy reakcje na jonach. </w:t>
      </w:r>
    </w:p>
    <w:p w:rsidR="00322BB3" w:rsidRDefault="00322BB3" w:rsidP="00322BB3">
      <w:pPr>
        <w:rPr>
          <w:rFonts w:eastAsiaTheme="minorEastAsia"/>
        </w:rPr>
      </w:pPr>
    </w:p>
    <w:p w:rsidR="00322BB3" w:rsidRDefault="00322BB3" w:rsidP="00322BB3">
      <w:pPr>
        <w:rPr>
          <w:rFonts w:eastAsiaTheme="minorEastAsia"/>
        </w:rPr>
      </w:pPr>
      <w:r>
        <w:rPr>
          <w:rFonts w:eastAsiaTheme="minorEastAsia"/>
        </w:rPr>
        <w:t>Rozważmy kilka zadań maturalnych:</w:t>
      </w:r>
    </w:p>
    <w:p w:rsidR="00322BB3" w:rsidRDefault="00322BB3" w:rsidP="00322BB3">
      <w:pPr>
        <w:rPr>
          <w:rFonts w:eastAsiaTheme="minorEastAsia"/>
        </w:rPr>
      </w:pPr>
    </w:p>
    <w:p w:rsidR="00322BB3" w:rsidRDefault="00322BB3" w:rsidP="00322BB3">
      <w:pPr>
        <w:rPr>
          <w:rFonts w:eastAsiaTheme="minorEastAsia"/>
        </w:rPr>
      </w:pPr>
      <w:r w:rsidRPr="009963CE">
        <w:rPr>
          <w:rFonts w:eastAsiaTheme="minorEastAsia"/>
        </w:rPr>
        <w:t xml:space="preserve">Zmieszano </w:t>
      </w:r>
      <m:oMath>
        <m:r>
          <w:rPr>
            <w:rFonts w:ascii="Cambria Math" w:eastAsiaTheme="minorEastAsia" w:hAnsi="Cambria Math"/>
          </w:rPr>
          <m:t>100c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r w:rsidRPr="009963CE">
        <w:rPr>
          <w:rFonts w:eastAsiaTheme="minorEastAsia"/>
        </w:rPr>
        <w:t xml:space="preserve">wodnego roztworu </w:t>
      </w:r>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ctrlPr>
              <w:rPr>
                <w:rFonts w:ascii="Cambria Math" w:eastAsiaTheme="minorEastAsia" w:hAnsi="Cambria Math"/>
                <w:i/>
                <w:vertAlign w:val="subscript"/>
              </w:rPr>
            </m:ctrlPr>
          </m:e>
          <m:sub>
            <m:r>
              <w:rPr>
                <w:rFonts w:ascii="Cambria Math" w:eastAsiaTheme="minorEastAsia" w:hAnsi="Cambria Math"/>
                <w:vertAlign w:val="subscript"/>
              </w:rPr>
              <m:t>2</m:t>
            </m:r>
            <m:ctrlPr>
              <w:rPr>
                <w:rFonts w:ascii="Cambria Math" w:eastAsiaTheme="minorEastAsia" w:hAnsi="Cambria Math"/>
                <w:i/>
                <w:vertAlign w:val="subscript"/>
              </w:rPr>
            </m:ctrlPr>
          </m:sub>
        </m:sSub>
      </m:oMath>
      <w:r w:rsidRPr="009963CE">
        <w:rPr>
          <w:rFonts w:eastAsiaTheme="minorEastAsia"/>
          <w:vertAlign w:val="subscript"/>
        </w:rPr>
        <w:t xml:space="preserve"> </w:t>
      </w:r>
      <w:r>
        <w:rPr>
          <w:rFonts w:eastAsiaTheme="minorEastAsia"/>
        </w:rPr>
        <w:t>o stężeniu 0.</w:t>
      </w:r>
      <w:r w:rsidRPr="009963CE">
        <w:rPr>
          <w:rFonts w:eastAsiaTheme="minorEastAsia"/>
        </w:rPr>
        <w:t xml:space="preserve">2 </w:t>
      </w:r>
      <m:oMath>
        <m:sSup>
          <m:sSupPr>
            <m:ctrlPr>
              <w:rPr>
                <w:rFonts w:ascii="Cambria Math" w:eastAsiaTheme="minorEastAsia" w:hAnsi="Cambria Math"/>
                <w:i/>
              </w:rPr>
            </m:ctrlPr>
          </m:sSupPr>
          <m:e>
            <m:r>
              <m:rPr>
                <m:sty m:val="p"/>
              </m:rPr>
              <w:rPr>
                <w:rFonts w:ascii="Cambria Math" w:eastAsiaTheme="minorEastAsia" w:hAnsi="Cambria Math"/>
              </w:rPr>
              <m:t>mol∙dm</m:t>
            </m:r>
          </m:e>
          <m:sup>
            <m:r>
              <w:rPr>
                <w:rFonts w:ascii="Cambria Math" w:eastAsiaTheme="minorEastAsia" w:hAnsi="Cambria Math"/>
              </w:rPr>
              <m:t>3</m:t>
            </m:r>
          </m:sup>
        </m:sSup>
      </m:oMath>
      <w:r w:rsidRPr="009963CE">
        <w:rPr>
          <w:rFonts w:eastAsiaTheme="minorEastAsia"/>
        </w:rPr>
        <w:t xml:space="preserve"> z 40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Pr="009963CE">
        <w:rPr>
          <w:rFonts w:eastAsiaTheme="minorEastAsia"/>
        </w:rPr>
        <w:t xml:space="preserve"> wodnego roztworu </w:t>
      </w:r>
      <m:oMath>
        <m:r>
          <w:rPr>
            <w:rFonts w:ascii="Cambria Math" w:eastAsiaTheme="minorEastAsia" w:hAnsi="Cambria Math"/>
          </w:rPr>
          <m:t>HCl</m:t>
        </m:r>
      </m:oMath>
      <w:r w:rsidRPr="009963CE">
        <w:rPr>
          <w:rFonts w:eastAsiaTheme="minorEastAsia"/>
        </w:rPr>
        <w:t xml:space="preserve"> o stężeniu </w:t>
      </w:r>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8 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sidRPr="009963CE">
        <w:rPr>
          <w:rFonts w:eastAsiaTheme="minorEastAsia"/>
        </w:rPr>
        <w:t xml:space="preserve">. W mieszaninie przebiegła reakcja opisana poniższym równaniem: </w:t>
      </w:r>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322BB3" w:rsidRDefault="00322BB3" w:rsidP="00322BB3">
      <w:pPr>
        <w:rPr>
          <w:rFonts w:eastAsiaTheme="minorEastAsia"/>
        </w:rPr>
      </w:pPr>
      <w:r w:rsidRPr="009963CE">
        <w:rPr>
          <w:rFonts w:eastAsiaTheme="minorEastAsia"/>
        </w:rPr>
        <w:t xml:space="preserve">Oblicz pH powstałego roztworu w temperaturze 25°C. W obliczeniach przyjmij, że objętość tego roztworu jest sumą objętości roztworów </w:t>
      </w:r>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ctrlPr>
              <w:rPr>
                <w:rFonts w:ascii="Cambria Math" w:eastAsiaTheme="minorEastAsia" w:hAnsi="Cambria Math"/>
                <w:i/>
                <w:vertAlign w:val="subscript"/>
              </w:rPr>
            </m:ctrlPr>
          </m:e>
          <m:sub>
            <m:r>
              <w:rPr>
                <w:rFonts w:ascii="Cambria Math" w:eastAsiaTheme="minorEastAsia" w:hAnsi="Cambria Math"/>
                <w:vertAlign w:val="subscript"/>
              </w:rPr>
              <m:t>2</m:t>
            </m:r>
            <m:ctrlPr>
              <w:rPr>
                <w:rFonts w:ascii="Cambria Math" w:eastAsiaTheme="minorEastAsia" w:hAnsi="Cambria Math"/>
                <w:i/>
                <w:vertAlign w:val="subscript"/>
              </w:rPr>
            </m:ctrlPr>
          </m:sub>
        </m:sSub>
      </m:oMath>
      <w:r w:rsidRPr="009963CE">
        <w:rPr>
          <w:rFonts w:eastAsiaTheme="minorEastAsia"/>
        </w:rPr>
        <w:t xml:space="preserve"> i </w:t>
      </w:r>
      <m:oMath>
        <m:r>
          <w:rPr>
            <w:rFonts w:ascii="Cambria Math" w:eastAsiaTheme="minorEastAsia" w:hAnsi="Cambria Math"/>
          </w:rPr>
          <m:t>HCl</m:t>
        </m:r>
      </m:oMath>
      <w:r w:rsidRPr="009963CE">
        <w:rPr>
          <w:rFonts w:eastAsiaTheme="minorEastAsia"/>
        </w:rPr>
        <w:t xml:space="preserve">. Wynik końcowy zaokrąglij do </w:t>
      </w:r>
      <w:r>
        <w:rPr>
          <w:rFonts w:eastAsiaTheme="minorEastAsia"/>
        </w:rPr>
        <w:t xml:space="preserve">drugiego miejsca po przecinku. </w:t>
      </w:r>
    </w:p>
    <w:p w:rsidR="00322BB3" w:rsidRPr="00C2562C" w:rsidRDefault="00322BB3" w:rsidP="00322BB3">
      <w:pPr>
        <w:rPr>
          <w:rFonts w:eastAsiaTheme="minorEastAsia"/>
        </w:rPr>
      </w:pPr>
      <w:r>
        <w:rPr>
          <w:rFonts w:eastAsiaTheme="minorEastAsia"/>
        </w:rPr>
        <w:t xml:space="preserve">Najpierw rozpisujesz dysocjację obu początkowych związków. Jak wiemy </w:t>
      </w:r>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w:r>
        <w:rPr>
          <w:rFonts w:eastAsiaTheme="minorEastAsia"/>
        </w:rPr>
        <w:t xml:space="preserve"> to silna zasada, natomiast </w:t>
      </w:r>
      <m:oMath>
        <m:r>
          <w:rPr>
            <w:rFonts w:ascii="Cambria Math" w:eastAsiaTheme="minorEastAsia" w:hAnsi="Cambria Math"/>
          </w:rPr>
          <m:t>HCl</m:t>
        </m:r>
      </m:oMath>
      <w:r>
        <w:rPr>
          <w:rFonts w:eastAsiaTheme="minorEastAsia"/>
          <w:b/>
          <w:i/>
        </w:rPr>
        <w:t xml:space="preserve"> </w:t>
      </w:r>
      <w:r>
        <w:rPr>
          <w:rFonts w:eastAsiaTheme="minorEastAsia"/>
        </w:rPr>
        <w:t>to silny kwas, oba związki dysocjują całkowicie w myśl reakcji:</w:t>
      </w:r>
    </w:p>
    <w:p w:rsidR="00322BB3" w:rsidRPr="00C530DB" w:rsidRDefault="00322BB3" w:rsidP="00322BB3">
      <w:pPr>
        <w:rPr>
          <w:rFonts w:eastAsiaTheme="minorEastAsia"/>
        </w:rPr>
      </w:pPr>
      <m:oMathPara>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322BB3" w:rsidRDefault="00322BB3" w:rsidP="00322BB3">
      <w:pPr>
        <w:rPr>
          <w:rFonts w:eastAsiaTheme="minorEastAsia"/>
        </w:rPr>
      </w:pPr>
      <m:oMathPara>
        <m:oMath>
          <m:r>
            <w:rPr>
              <w:rFonts w:ascii="Cambria Math" w:eastAsiaTheme="minorEastAsia" w:hAnsi="Cambria Math"/>
            </w:rPr>
            <m:t>HCl+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322BB3" w:rsidRPr="00BC50DD" w:rsidRDefault="00322BB3" w:rsidP="00322BB3">
      <w:pPr>
        <w:rPr>
          <w:rFonts w:eastAsiaTheme="minorEastAsia"/>
        </w:rPr>
      </w:pPr>
      <w:r>
        <w:rPr>
          <w:rFonts w:eastAsiaTheme="minorEastAsia"/>
        </w:rPr>
        <w:t xml:space="preserve">Kolejno obliczamy ilość moli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i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sub>
          </m:sSub>
          <m:r>
            <w:rPr>
              <w:rFonts w:ascii="Cambria Math" w:eastAsiaTheme="minorEastAsia" w:hAnsi="Cambria Math"/>
            </w:rPr>
            <m:t>=0.1*0.2=0.02→</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=0.02*2=0.04</m:t>
          </m:r>
        </m:oMath>
      </m:oMathPara>
    </w:p>
    <w:p w:rsidR="00322BB3" w:rsidRPr="00E04D0B"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HCl</m:t>
              </m:r>
            </m:sub>
          </m:sSub>
          <m:r>
            <w:rPr>
              <w:rFonts w:ascii="Cambria Math" w:eastAsiaTheme="minorEastAsia" w:hAnsi="Cambria Math"/>
            </w:rPr>
            <m:t>=0.032→</m:t>
          </m:r>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sub>
          </m:sSub>
          <m:r>
            <w:rPr>
              <w:rFonts w:ascii="Cambria Math" w:eastAsiaTheme="minorEastAsia" w:hAnsi="Cambria Math"/>
            </w:rPr>
            <m:t>=0.032</m:t>
          </m:r>
        </m:oMath>
      </m:oMathPara>
    </w:p>
    <w:p w:rsidR="00322BB3" w:rsidRDefault="00322BB3" w:rsidP="00322BB3">
      <w:pPr>
        <w:rPr>
          <w:rFonts w:eastAsiaTheme="minorEastAsia"/>
        </w:rPr>
      </w:pPr>
      <w:r>
        <w:rPr>
          <w:rFonts w:eastAsiaTheme="minorEastAsia"/>
        </w:rPr>
        <w:lastRenderedPageBreak/>
        <w:t>Kolejno uzupełniamy tabelkę reakcji pomiędzy tymi jonami:</w:t>
      </w:r>
    </w:p>
    <w:p w:rsidR="00322BB3" w:rsidRDefault="00322BB3" w:rsidP="00322BB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322BB3" w:rsidRPr="00C2562C" w:rsidRDefault="00322BB3" w:rsidP="00322BB3">
      <w:pPr>
        <w:rPr>
          <w:rFonts w:eastAsiaTheme="minorEastAsia"/>
        </w:rPr>
      </w:pPr>
      <w:r>
        <w:rPr>
          <w:rFonts w:eastAsiaTheme="minorEastAsia"/>
        </w:rPr>
        <w:t xml:space="preserve">Widzimy, że w tym wypadku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są w niedomiarze, a więc one przereagują całkowicie, zostaną nieprzereagowane całkowicie jony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tbl>
      <w:tblPr>
        <w:tblStyle w:val="Tabela-Siatka"/>
        <w:tblW w:w="0" w:type="auto"/>
        <w:tblLook w:val="04A0"/>
      </w:tblPr>
      <w:tblGrid>
        <w:gridCol w:w="2303"/>
        <w:gridCol w:w="2303"/>
        <w:gridCol w:w="2303"/>
        <w:gridCol w:w="2303"/>
      </w:tblGrid>
      <w:tr w:rsidR="00322BB3" w:rsidTr="002E057F">
        <w:tc>
          <w:tcPr>
            <w:tcW w:w="2303" w:type="dxa"/>
          </w:tcPr>
          <w:p w:rsidR="00322BB3" w:rsidRDefault="00322BB3" w:rsidP="002E057F">
            <w:pPr>
              <w:rPr>
                <w:rFonts w:eastAsiaTheme="minorEastAsia"/>
              </w:rPr>
            </w:pPr>
          </w:p>
        </w:tc>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0.032</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0.04</m:t>
                </m:r>
              </m:oMath>
            </m:oMathPara>
          </w:p>
        </w:tc>
        <w:tc>
          <w:tcPr>
            <w:tcW w:w="2303" w:type="dxa"/>
          </w:tcPr>
          <w:p w:rsidR="00322BB3" w:rsidRDefault="00322BB3" w:rsidP="002E057F">
            <w:pPr>
              <w:rPr>
                <w:rFonts w:eastAsiaTheme="minorEastAsia"/>
              </w:rPr>
            </w:pPr>
            <w:r>
              <w:rPr>
                <w:rFonts w:eastAsiaTheme="minorEastAsia"/>
              </w:rPr>
              <w:t>W pizdu</w:t>
            </w:r>
          </w:p>
        </w:tc>
      </w:tr>
      <w:tr w:rsidR="00322BB3" w:rsidTr="002E057F">
        <w:tc>
          <w:tcPr>
            <w:tcW w:w="2303"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322BB3" w:rsidRPr="00E04D0B" w:rsidRDefault="00322BB3" w:rsidP="002E057F">
            <w:pPr>
              <w:rPr>
                <w:rFonts w:eastAsiaTheme="minorEastAsia"/>
              </w:rPr>
            </w:pPr>
            <m:oMathPara>
              <m:oMath>
                <m:r>
                  <w:rPr>
                    <w:rFonts w:ascii="Cambria Math" w:eastAsiaTheme="minorEastAsia" w:hAnsi="Cambria Math"/>
                  </w:rPr>
                  <m:t>0.032-x=0→</m:t>
                </m:r>
              </m:oMath>
            </m:oMathPara>
          </w:p>
          <w:p w:rsidR="00322BB3" w:rsidRDefault="00322BB3" w:rsidP="002E057F">
            <w:pPr>
              <w:rPr>
                <w:rFonts w:eastAsiaTheme="minorEastAsia"/>
              </w:rPr>
            </w:pPr>
            <m:oMathPara>
              <m:oMath>
                <m:r>
                  <w:rPr>
                    <w:rFonts w:ascii="Cambria Math" w:eastAsiaTheme="minorEastAsia" w:hAnsi="Cambria Math"/>
                  </w:rPr>
                  <m:t>x=0.032</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0.04-x=0.04-0.032=0.008</m:t>
                </m:r>
              </m:oMath>
            </m:oMathPara>
          </w:p>
        </w:tc>
        <w:tc>
          <w:tcPr>
            <w:tcW w:w="2303" w:type="dxa"/>
          </w:tcPr>
          <w:p w:rsidR="00322BB3" w:rsidRDefault="00322BB3" w:rsidP="002E057F">
            <w:pPr>
              <w:rPr>
                <w:rFonts w:eastAsiaTheme="minorEastAsia"/>
              </w:rPr>
            </w:pPr>
            <w:r>
              <w:rPr>
                <w:rFonts w:eastAsiaTheme="minorEastAsia"/>
              </w:rPr>
              <w:t>W pizdu +x</w:t>
            </w:r>
          </w:p>
        </w:tc>
      </w:tr>
    </w:tbl>
    <w:p w:rsidR="00322BB3" w:rsidRDefault="00322BB3" w:rsidP="00322BB3">
      <w:pPr>
        <w:rPr>
          <w:rFonts w:eastAsiaTheme="minorEastAsia"/>
        </w:rPr>
      </w:pPr>
      <w:r>
        <w:rPr>
          <w:rFonts w:eastAsiaTheme="minorEastAsia"/>
        </w:rPr>
        <w:t>Wyrażeniu na pH i pOH mamy stężenia, więc fajnie byłoby mieć stężenie końcowe jonu, a nie jego mole.</w:t>
      </w:r>
    </w:p>
    <w:p w:rsidR="00322BB3" w:rsidRDefault="00322BB3" w:rsidP="00322BB3">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K</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calk</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0.008</m:t>
              </m:r>
            </m:num>
            <m:den>
              <m:r>
                <w:rPr>
                  <w:rFonts w:ascii="Cambria Math" w:eastAsiaTheme="minorEastAsia" w:hAnsi="Cambria Math"/>
                </w:rPr>
                <m:t>0.1+0.04</m:t>
              </m:r>
            </m:den>
          </m:f>
          <m:r>
            <w:rPr>
              <w:rFonts w:ascii="Cambria Math" w:eastAsiaTheme="minorEastAsia" w:hAnsi="Cambria Math"/>
            </w:rPr>
            <m:t>=0.0571</m:t>
          </m:r>
        </m:oMath>
      </m:oMathPara>
    </w:p>
    <w:p w:rsidR="00322BB3" w:rsidRPr="00C62430" w:rsidRDefault="00322BB3" w:rsidP="00322BB3">
      <w:pPr>
        <w:rPr>
          <w:rFonts w:eastAsiaTheme="minorEastAsia"/>
        </w:rPr>
      </w:pPr>
      <w:r>
        <w:rPr>
          <w:rFonts w:eastAsiaTheme="minorEastAsia"/>
        </w:rPr>
        <w:t>Z obliczonego stężenia możemy obliczyć stężenie jonów</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t>
      </w:r>
      <m:oMath>
        <m:r>
          <w:rPr>
            <w:rFonts w:ascii="Cambria Math" w:eastAsiaTheme="minorEastAsia" w:hAnsi="Cambria Math"/>
          </w:rPr>
          <m:t>pOH</m:t>
        </m:r>
      </m:oMath>
      <w:r>
        <w:rPr>
          <w:rFonts w:eastAsiaTheme="minorEastAsia"/>
        </w:rPr>
        <w:t xml:space="preserve"> i kolejno </w:t>
      </w:r>
      <m:oMath>
        <m:r>
          <w:rPr>
            <w:rFonts w:ascii="Cambria Math" w:eastAsiaTheme="minorEastAsia" w:hAnsi="Cambria Math"/>
          </w:rPr>
          <m:t>pH</m:t>
        </m:r>
      </m:oMath>
    </w:p>
    <w:p w:rsidR="00322BB3" w:rsidRPr="00C62430" w:rsidRDefault="00322BB3" w:rsidP="00322BB3">
      <w:pPr>
        <w:rPr>
          <w:rFonts w:eastAsiaTheme="minorEastAsia"/>
        </w:rPr>
      </w:pPr>
      <m:oMathPara>
        <m:oMath>
          <m:r>
            <w:rPr>
              <w:rFonts w:ascii="Cambria Math" w:eastAsiaTheme="minorEastAsia" w:hAnsi="Cambria Math"/>
            </w:rPr>
            <m:t>pOH=-</m:t>
          </m:r>
          <m:func>
            <m:funcPr>
              <m:ctrlPr>
                <w:rPr>
                  <w:rFonts w:ascii="Cambria Math" w:eastAsiaTheme="minorEastAsia" w:hAnsi="Cambria Math"/>
                  <w:i/>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func>
          <m:r>
            <w:rPr>
              <w:rFonts w:ascii="Cambria Math" w:eastAsiaTheme="minorEastAsia" w:hAnsi="Cambria Math"/>
            </w:rPr>
            <m:t>=1.243</m:t>
          </m:r>
        </m:oMath>
      </m:oMathPara>
    </w:p>
    <w:p w:rsidR="00322BB3" w:rsidRPr="00C62430" w:rsidRDefault="00322BB3" w:rsidP="00322BB3">
      <w:pPr>
        <w:rPr>
          <w:rFonts w:eastAsiaTheme="minorEastAsia"/>
        </w:rPr>
      </w:pPr>
      <m:oMathPara>
        <m:oMath>
          <m:r>
            <w:rPr>
              <w:rFonts w:ascii="Cambria Math" w:eastAsiaTheme="minorEastAsia" w:hAnsi="Cambria Math"/>
            </w:rPr>
            <m:t>pH+pOH=14</m:t>
          </m:r>
        </m:oMath>
      </m:oMathPara>
    </w:p>
    <w:p w:rsidR="00322BB3" w:rsidRDefault="00322BB3" w:rsidP="00322BB3">
      <w:pPr>
        <w:rPr>
          <w:rFonts w:eastAsiaTheme="minorEastAsia"/>
        </w:rPr>
      </w:pPr>
      <m:oMathPara>
        <m:oMath>
          <m:r>
            <w:rPr>
              <w:rFonts w:ascii="Cambria Math" w:eastAsiaTheme="minorEastAsia" w:hAnsi="Cambria Math"/>
            </w:rPr>
            <m:t>pH=14-1.243=12.757</m:t>
          </m:r>
        </m:oMath>
      </m:oMathPara>
    </w:p>
    <w:p w:rsidR="00322BB3" w:rsidRDefault="00322BB3" w:rsidP="00322BB3">
      <w:pPr>
        <w:rPr>
          <w:rFonts w:eastAsiaTheme="minorEastAsia"/>
        </w:rPr>
      </w:pPr>
      <w:r>
        <w:rPr>
          <w:rFonts w:eastAsiaTheme="minorEastAsia"/>
        </w:rPr>
        <w:t xml:space="preserve">Obecnie na maturze są zadania, które są bardziej skomplikowane matematycznie, utrudnienie polega na tym, iż mamy końcowe </w:t>
      </w:r>
      <m:oMath>
        <m:r>
          <w:rPr>
            <w:rFonts w:ascii="Cambria Math" w:eastAsiaTheme="minorEastAsia" w:hAnsi="Cambria Math"/>
          </w:rPr>
          <m:t>pH</m:t>
        </m:r>
      </m:oMath>
      <w:r>
        <w:rPr>
          <w:rFonts w:eastAsiaTheme="minorEastAsia"/>
        </w:rPr>
        <w:t xml:space="preserve"> i nie posiadamy jednej z początkowych objętości użytych roztworów. Przykładem jest zadanie:</w:t>
      </w:r>
    </w:p>
    <w:p w:rsidR="00322BB3" w:rsidRDefault="00322BB3" w:rsidP="00322BB3">
      <w:pPr>
        <w:rPr>
          <w:rFonts w:eastAsiaTheme="minorEastAsia"/>
        </w:rPr>
      </w:pPr>
      <w:r w:rsidRPr="00950216">
        <w:rPr>
          <w:rFonts w:eastAsiaTheme="minorEastAsia"/>
        </w:rPr>
        <w:t xml:space="preserve">Reakcja kwasu solnego z wodorotlenkiem potasu przebiega zgodnie z równaniem  </w:t>
      </w:r>
    </w:p>
    <w:p w:rsidR="00322BB3" w:rsidRPr="00BC50DD" w:rsidRDefault="00322BB3" w:rsidP="00322BB3">
      <w:pPr>
        <w:jc w:val="center"/>
        <w:rPr>
          <w:rFonts w:eastAsiaTheme="minorEastAsia"/>
          <w:i/>
        </w:rPr>
      </w:pPr>
      <m:oMathPara>
        <m:oMath>
          <m:r>
            <w:rPr>
              <w:rFonts w:ascii="Cambria Math" w:eastAsiaTheme="minorEastAsia" w:hAnsi="Cambria Math"/>
            </w:rPr>
            <m:t>HCl+KOH→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O+KCl</m:t>
          </m:r>
        </m:oMath>
      </m:oMathPara>
    </w:p>
    <w:p w:rsidR="00322BB3" w:rsidRDefault="00322BB3" w:rsidP="00322BB3">
      <w:pPr>
        <w:rPr>
          <w:rFonts w:eastAsiaTheme="minorEastAsia"/>
        </w:rPr>
      </w:pPr>
      <w:r w:rsidRPr="00950216">
        <w:rPr>
          <w:rFonts w:eastAsiaTheme="minorEastAsia"/>
        </w:rPr>
        <w:t>Oblicz objętość kwasu solnego o stężeniu 0</w:t>
      </w:r>
      <w:r>
        <w:rPr>
          <w:rFonts w:eastAsiaTheme="minorEastAsia"/>
        </w:rPr>
        <w:t>.</w:t>
      </w:r>
      <w:r w:rsidRPr="00950216">
        <w:rPr>
          <w:rFonts w:eastAsiaTheme="minorEastAsia"/>
        </w:rPr>
        <w:t xml:space="preserve">1 </w:t>
      </w:r>
      <m:oMath>
        <m:r>
          <w:rPr>
            <w:rFonts w:ascii="Cambria Math" w:eastAsiaTheme="minorEastAsia" w:hAnsi="Cambria Math"/>
          </w:rPr>
          <m:t>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r>
          <w:rPr>
            <w:rFonts w:ascii="Cambria Math" w:eastAsiaTheme="minorEastAsia" w:hAnsi="Cambria Math"/>
          </w:rPr>
          <m:t>,</m:t>
        </m:r>
      </m:oMath>
      <w:r w:rsidRPr="00950216">
        <w:rPr>
          <w:rFonts w:eastAsiaTheme="minorEastAsia"/>
        </w:rPr>
        <w:t xml:space="preserve"> jaką należy dodać do </w:t>
      </w:r>
      <m:oMath>
        <m:r>
          <w:rPr>
            <w:rFonts w:ascii="Cambria Math" w:eastAsiaTheme="minorEastAsia" w:hAnsi="Cambria Math"/>
          </w:rPr>
          <m:t>300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950216">
        <w:rPr>
          <w:rFonts w:eastAsiaTheme="minorEastAsia"/>
        </w:rPr>
        <w:t xml:space="preserve"> wodnego roztworu wodorotlenku potasu o stężeniu 0</w:t>
      </w:r>
      <w:r>
        <w:rPr>
          <w:rFonts w:eastAsiaTheme="minorEastAsia"/>
        </w:rPr>
        <w:t>.2</w:t>
      </w:r>
      <w:r w:rsidRPr="00950216">
        <w:rPr>
          <w:rFonts w:eastAsiaTheme="minorEastAsia"/>
        </w:rPr>
        <w:t xml:space="preserve"> </w:t>
      </w:r>
      <m:oMath>
        <m:r>
          <w:rPr>
            <w:rFonts w:ascii="Cambria Math" w:eastAsiaTheme="minorEastAsia" w:hAnsi="Cambria Math"/>
          </w:rPr>
          <m:t>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950216">
        <w:rPr>
          <w:rFonts w:eastAsiaTheme="minorEastAsia"/>
        </w:rPr>
        <w:t xml:space="preserve">, aby otrzymany roztwór miał </w:t>
      </w:r>
      <m:oMath>
        <m:r>
          <w:rPr>
            <w:rFonts w:ascii="Cambria Math" w:eastAsiaTheme="minorEastAsia" w:hAnsi="Cambria Math"/>
          </w:rPr>
          <m:t>pH = 13</m:t>
        </m:r>
      </m:oMath>
      <w:r w:rsidRPr="00950216">
        <w:rPr>
          <w:rFonts w:eastAsiaTheme="minorEastAsia"/>
        </w:rPr>
        <w:t xml:space="preserve">. W obliczeniach przyjmij, że objętość powstałego roztworu jest sumą objętości użytych roztworów.  </w:t>
      </w:r>
    </w:p>
    <w:p w:rsidR="00322BB3" w:rsidRDefault="00322BB3" w:rsidP="00322BB3">
      <w:pPr>
        <w:rPr>
          <w:rFonts w:eastAsiaTheme="minorEastAsia"/>
        </w:rPr>
      </w:pPr>
      <w:r>
        <w:rPr>
          <w:rFonts w:eastAsiaTheme="minorEastAsia"/>
        </w:rPr>
        <w:t xml:space="preserve">Trudność wobec zadania poprzedniego jest taki, że nie możemy obliczyć początkowej ilości moli </w:t>
      </w:r>
      <m:oMath>
        <m:r>
          <w:rPr>
            <w:rFonts w:ascii="Cambria Math" w:eastAsiaTheme="minorEastAsia" w:hAnsi="Cambria Math"/>
          </w:rPr>
          <m:t>HCl</m:t>
        </m:r>
      </m:oMath>
      <w:r>
        <w:rPr>
          <w:rFonts w:eastAsiaTheme="minorEastAsia"/>
        </w:rPr>
        <w:t>.</w:t>
      </w:r>
    </w:p>
    <w:p w:rsidR="00322BB3" w:rsidRDefault="00322BB3" w:rsidP="00322BB3">
      <w:pPr>
        <w:rPr>
          <w:rFonts w:eastAsiaTheme="minorEastAsia"/>
        </w:rPr>
      </w:pPr>
      <w:r>
        <w:rPr>
          <w:rFonts w:eastAsiaTheme="minorEastAsia"/>
        </w:rPr>
        <w:t>Korzystając z wskazówek do obliczeń molowych:</w:t>
      </w:r>
    </w:p>
    <w:p w:rsidR="00322BB3" w:rsidRPr="0073434F" w:rsidRDefault="00322BB3" w:rsidP="00322BB3">
      <w:pPr>
        <w:pStyle w:val="Akapitzlist"/>
        <w:numPr>
          <w:ilvl w:val="0"/>
          <w:numId w:val="4"/>
        </w:numPr>
        <w:rPr>
          <w:rFonts w:eastAsiaTheme="minorEastAsia"/>
        </w:rPr>
      </w:pPr>
      <w:r w:rsidRPr="0073434F">
        <w:rPr>
          <w:rFonts w:eastAsiaTheme="minorEastAsia"/>
        </w:rPr>
        <w:t xml:space="preserve">Jak nie wiesz co zrobić w zadaniu to oblicz </w:t>
      </w:r>
      <w:r>
        <w:rPr>
          <w:rFonts w:eastAsiaTheme="minorEastAsia"/>
        </w:rPr>
        <w:t>K!@#%</w:t>
      </w:r>
      <w:r w:rsidRPr="0073434F">
        <w:rPr>
          <w:rFonts w:eastAsiaTheme="minorEastAsia"/>
        </w:rPr>
        <w:t xml:space="preserve"> mole</w:t>
      </w:r>
    </w:p>
    <w:p w:rsidR="00322BB3" w:rsidRPr="001B6480" w:rsidRDefault="00322BB3" w:rsidP="00322BB3">
      <w:pPr>
        <w:pStyle w:val="Akapitzlist"/>
        <w:numPr>
          <w:ilvl w:val="0"/>
          <w:numId w:val="4"/>
        </w:numPr>
        <w:rPr>
          <w:rFonts w:eastAsiaTheme="minorEastAsia"/>
          <w:b/>
        </w:rPr>
      </w:pPr>
      <w:r w:rsidRPr="001B6480">
        <w:rPr>
          <w:rFonts w:eastAsiaTheme="minorEastAsia"/>
          <w:b/>
        </w:rPr>
        <w:t>Jeżeli w zadaniu szukasz jakiejś wartości to możesz inne wartości potrzebne uzależniać od wartości poszukiwanej i wtedy nie będzie efektu zapętlenia zadania.</w:t>
      </w:r>
    </w:p>
    <w:p w:rsidR="00322BB3" w:rsidRPr="0073434F" w:rsidRDefault="00322BB3" w:rsidP="00322BB3">
      <w:pPr>
        <w:pStyle w:val="Akapitzlist"/>
        <w:numPr>
          <w:ilvl w:val="0"/>
          <w:numId w:val="4"/>
        </w:numPr>
        <w:rPr>
          <w:rFonts w:eastAsiaTheme="minorEastAsia"/>
        </w:rPr>
      </w:pPr>
      <w:r>
        <w:rPr>
          <w:rFonts w:eastAsiaTheme="minorEastAsia"/>
        </w:rPr>
        <w:t>Jeżeli w zadaniu masz dane tylko stosunki (efekt dzielenia, np., stężenia, rozpuszczalności  czy poprostu zawartości masowe) i nie możesz z niczego obliczyć moli (czyli nie masz moli masy objętości żadnej )  i w zadaniu szukasz stosunku to jedną z wartości molopodobnych (mole masa objętość) możesz założyć, ta która Ci się podoba, ale tylko jedna.</w:t>
      </w:r>
    </w:p>
    <w:p w:rsidR="00322BB3" w:rsidRDefault="00322BB3" w:rsidP="00322BB3">
      <w:pPr>
        <w:rPr>
          <w:rFonts w:eastAsiaTheme="minorEastAsia"/>
        </w:rPr>
      </w:pPr>
      <w:r>
        <w:rPr>
          <w:rFonts w:eastAsiaTheme="minorEastAsia"/>
        </w:rPr>
        <w:lastRenderedPageBreak/>
        <w:t xml:space="preserve">Widzę, iż nie mam w zadaniu podaje początkowej objętości użytego </w:t>
      </w:r>
      <m:oMath>
        <m:r>
          <w:rPr>
            <w:rFonts w:ascii="Cambria Math" w:eastAsiaTheme="minorEastAsia" w:hAnsi="Cambria Math"/>
          </w:rPr>
          <m:t>HCl</m:t>
        </m:r>
      </m:oMath>
      <w:r>
        <w:rPr>
          <w:rFonts w:eastAsiaTheme="minorEastAsia"/>
        </w:rPr>
        <w:t xml:space="preserve">, ale zgodnie z podanym prawem 1. mole tego </w:t>
      </w:r>
      <m:oMath>
        <m:r>
          <w:rPr>
            <w:rFonts w:ascii="Cambria Math" w:eastAsiaTheme="minorEastAsia" w:hAnsi="Cambria Math"/>
          </w:rPr>
          <m:t xml:space="preserve">HCl </m:t>
        </m:r>
      </m:oMath>
      <w:r>
        <w:rPr>
          <w:rFonts w:eastAsiaTheme="minorEastAsia"/>
        </w:rPr>
        <w:t>mogę uzależnić od wartości szukanej, czyli objętości kwasu w zadaniu:</w:t>
      </w:r>
    </w:p>
    <w:p w:rsidR="00322BB3" w:rsidRPr="00A03962"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KOH</m:t>
              </m:r>
            </m:sub>
          </m:sSub>
          <m:r>
            <w:rPr>
              <w:rFonts w:ascii="Cambria Math" w:eastAsiaTheme="minorEastAsia" w:hAnsi="Cambria Math"/>
            </w:rPr>
            <m:t>=0.2*0.3=0.06=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oMath>
      </m:oMathPara>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HCl</m:t>
              </m:r>
            </m:sub>
          </m:sSub>
          <m:r>
            <w:rPr>
              <w:rFonts w:ascii="Cambria Math" w:eastAsiaTheme="minorEastAsia" w:hAnsi="Cambria Math"/>
            </w:rPr>
            <m:t>=0.1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oMath>
      </m:oMathPara>
    </w:p>
    <w:p w:rsidR="00322BB3" w:rsidRDefault="00322BB3" w:rsidP="00322BB3">
      <w:pPr>
        <w:rPr>
          <w:rFonts w:eastAsiaTheme="minorEastAsia"/>
        </w:rPr>
      </w:pPr>
      <w:r>
        <w:rPr>
          <w:rFonts w:eastAsiaTheme="minorEastAsia"/>
        </w:rPr>
        <w:t>Posługując się tymi wartościami/ wyrażeniami mogę zrobić tabelkę związaną z reakcją</w:t>
      </w:r>
    </w:p>
    <w:tbl>
      <w:tblPr>
        <w:tblStyle w:val="Tabela-Siatka"/>
        <w:tblW w:w="0" w:type="auto"/>
        <w:tblLook w:val="04A0"/>
      </w:tblPr>
      <w:tblGrid>
        <w:gridCol w:w="2303"/>
        <w:gridCol w:w="2303"/>
        <w:gridCol w:w="2303"/>
        <w:gridCol w:w="2303"/>
      </w:tblGrid>
      <w:tr w:rsidR="00322BB3" w:rsidTr="002E057F">
        <w:tc>
          <w:tcPr>
            <w:tcW w:w="2303" w:type="dxa"/>
          </w:tcPr>
          <w:p w:rsidR="00322BB3" w:rsidRDefault="00322BB3" w:rsidP="002E057F">
            <w:pPr>
              <w:rPr>
                <w:rFonts w:eastAsiaTheme="minorEastAsia"/>
              </w:rPr>
            </w:pPr>
          </w:p>
        </w:tc>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0.06</m:t>
                </m:r>
              </m:oMath>
            </m:oMathPara>
          </w:p>
        </w:tc>
        <w:tc>
          <w:tcPr>
            <w:tcW w:w="2303" w:type="dxa"/>
          </w:tcPr>
          <w:p w:rsidR="00322BB3" w:rsidRDefault="00322BB3" w:rsidP="002E057F">
            <w:pPr>
              <w:rPr>
                <w:rFonts w:eastAsiaTheme="minorEastAsia"/>
              </w:rPr>
            </w:pPr>
          </w:p>
        </w:tc>
      </w:tr>
      <w:tr w:rsidR="00322BB3" w:rsidTr="002E057F">
        <w:tc>
          <w:tcPr>
            <w:tcW w:w="2303"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0.06-x</m:t>
                </m:r>
              </m:oMath>
            </m:oMathPara>
          </w:p>
        </w:tc>
        <w:tc>
          <w:tcPr>
            <w:tcW w:w="2303" w:type="dxa"/>
          </w:tcPr>
          <w:p w:rsidR="00322BB3" w:rsidRDefault="00322BB3" w:rsidP="002E057F">
            <w:pPr>
              <w:rPr>
                <w:rFonts w:eastAsiaTheme="minorEastAsia"/>
              </w:rPr>
            </w:pPr>
          </w:p>
        </w:tc>
      </w:tr>
    </w:tbl>
    <w:p w:rsidR="00322BB3" w:rsidRDefault="00322BB3" w:rsidP="00322BB3">
      <w:pPr>
        <w:rPr>
          <w:rFonts w:eastAsiaTheme="minorEastAsia"/>
        </w:rPr>
      </w:pPr>
    </w:p>
    <w:p w:rsidR="00322BB3" w:rsidRDefault="00322BB3" w:rsidP="00322BB3">
      <w:pPr>
        <w:rPr>
          <w:rFonts w:eastAsiaTheme="minorEastAsia"/>
        </w:rPr>
      </w:pPr>
      <w:r>
        <w:rPr>
          <w:rFonts w:eastAsiaTheme="minorEastAsia"/>
        </w:rPr>
        <w:t xml:space="preserve">Problemem jest ustalenie, który z reagentów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czy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pierwszy przereaguje całkowicie, który pierwszy osiągnie wartość 0. Zależy to od użytej objętości kwasu solnego, której nie mamy podanej, ale wiemy, że wartość pH po reakcji wynosi 13, a znaczy to, że odczyn jest zasadowy, a więc można z całą pewnością powiedzieć, iż to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spadły do zera praktycznie, a jony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musiały zostać. W związku z umieszczając ten warunek w tabelce </w:t>
      </w:r>
    </w:p>
    <w:tbl>
      <w:tblPr>
        <w:tblStyle w:val="Tabela-Siatka"/>
        <w:tblW w:w="0" w:type="auto"/>
        <w:tblLook w:val="04A0"/>
      </w:tblPr>
      <w:tblGrid>
        <w:gridCol w:w="2303"/>
        <w:gridCol w:w="2303"/>
        <w:gridCol w:w="2303"/>
        <w:gridCol w:w="2303"/>
      </w:tblGrid>
      <w:tr w:rsidR="00322BB3" w:rsidTr="002E057F">
        <w:tc>
          <w:tcPr>
            <w:tcW w:w="2303" w:type="dxa"/>
          </w:tcPr>
          <w:p w:rsidR="00322BB3" w:rsidRDefault="00322BB3" w:rsidP="002E057F">
            <w:pPr>
              <w:rPr>
                <w:rFonts w:eastAsiaTheme="minorEastAsia"/>
              </w:rPr>
            </w:pPr>
          </w:p>
        </w:tc>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0.06</m:t>
                </m:r>
              </m:oMath>
            </m:oMathPara>
          </w:p>
        </w:tc>
        <w:tc>
          <w:tcPr>
            <w:tcW w:w="2303" w:type="dxa"/>
          </w:tcPr>
          <w:p w:rsidR="00322BB3" w:rsidRDefault="00322BB3" w:rsidP="002E057F">
            <w:pPr>
              <w:rPr>
                <w:rFonts w:eastAsiaTheme="minorEastAsia"/>
              </w:rPr>
            </w:pPr>
          </w:p>
        </w:tc>
      </w:tr>
      <w:tr w:rsidR="00322BB3" w:rsidTr="002E057F">
        <w:tc>
          <w:tcPr>
            <w:tcW w:w="2303"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322BB3" w:rsidRPr="00A03962" w:rsidRDefault="00322BB3" w:rsidP="002E057F">
            <w:pPr>
              <w:rPr>
                <w:rFonts w:eastAsiaTheme="minorEastAsia"/>
              </w:rPr>
            </w:pPr>
            <m:oMathPara>
              <m:oMath>
                <m:r>
                  <w:rPr>
                    <w:rFonts w:ascii="Cambria Math" w:eastAsiaTheme="minorEastAsia" w:hAnsi="Cambria Math"/>
                  </w:rPr>
                  <m:t>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r>
                  <w:rPr>
                    <w:rFonts w:ascii="Cambria Math" w:eastAsiaTheme="minorEastAsia" w:hAnsi="Cambria Math"/>
                  </w:rPr>
                  <m:t>-x=0→</m:t>
                </m:r>
              </m:oMath>
            </m:oMathPara>
          </w:p>
          <w:p w:rsidR="00322BB3" w:rsidRDefault="00322BB3" w:rsidP="002E057F">
            <w:pPr>
              <w:rPr>
                <w:rFonts w:eastAsiaTheme="minorEastAsia"/>
              </w:rPr>
            </w:pPr>
            <m:oMathPara>
              <m:oMath>
                <m:r>
                  <w:rPr>
                    <w:rFonts w:ascii="Cambria Math" w:eastAsiaTheme="minorEastAsia" w:hAnsi="Cambria Math"/>
                  </w:rPr>
                  <m:t>x=0.1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oMath>
            </m:oMathPara>
          </w:p>
        </w:tc>
        <w:tc>
          <w:tcPr>
            <w:tcW w:w="2303" w:type="dxa"/>
          </w:tcPr>
          <w:p w:rsidR="00322BB3" w:rsidRPr="00A03962" w:rsidRDefault="00322BB3" w:rsidP="002E057F">
            <w:pPr>
              <w:rPr>
                <w:rFonts w:eastAsiaTheme="minorEastAsia"/>
              </w:rPr>
            </w:pPr>
            <m:oMathPara>
              <m:oMath>
                <m:r>
                  <w:rPr>
                    <w:rFonts w:ascii="Cambria Math" w:eastAsiaTheme="minorEastAsia" w:hAnsi="Cambria Math"/>
                  </w:rPr>
                  <m:t>0.06-x=</m:t>
                </m:r>
              </m:oMath>
            </m:oMathPara>
          </w:p>
          <w:p w:rsidR="00322BB3" w:rsidRDefault="00322BB3" w:rsidP="002E057F">
            <w:pPr>
              <w:rPr>
                <w:rFonts w:eastAsiaTheme="minorEastAsia"/>
              </w:rPr>
            </w:pPr>
            <m:oMathPara>
              <m:oMath>
                <m:r>
                  <w:rPr>
                    <w:rFonts w:ascii="Cambria Math" w:eastAsiaTheme="minorEastAsia" w:hAnsi="Cambria Math"/>
                  </w:rPr>
                  <m:t>0.06-0.1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oMath>
            </m:oMathPara>
          </w:p>
        </w:tc>
        <w:tc>
          <w:tcPr>
            <w:tcW w:w="2303" w:type="dxa"/>
          </w:tcPr>
          <w:p w:rsidR="00322BB3" w:rsidRDefault="00322BB3" w:rsidP="002E057F">
            <w:pPr>
              <w:rPr>
                <w:rFonts w:eastAsiaTheme="minorEastAsia"/>
              </w:rPr>
            </w:pPr>
          </w:p>
        </w:tc>
      </w:tr>
    </w:tbl>
    <w:p w:rsidR="00322BB3" w:rsidRDefault="00322BB3" w:rsidP="00322BB3">
      <w:pPr>
        <w:rPr>
          <w:rFonts w:eastAsiaTheme="minorEastAsia"/>
        </w:rPr>
      </w:pPr>
      <w:r>
        <w:rPr>
          <w:rFonts w:eastAsiaTheme="minorEastAsia"/>
        </w:rPr>
        <w:t xml:space="preserve">Mogę uzależnić wartość </w:t>
      </w:r>
      <m:oMath>
        <m:r>
          <m:rPr>
            <m:sty m:val="bi"/>
          </m:rPr>
          <w:rPr>
            <w:rFonts w:ascii="Cambria Math" w:eastAsiaTheme="minorEastAsia" w:hAnsi="Cambria Math"/>
          </w:rPr>
          <m:t>x</m:t>
        </m:r>
      </m:oMath>
      <w:r>
        <w:rPr>
          <w:rFonts w:eastAsiaTheme="minorEastAsia"/>
        </w:rPr>
        <w:t xml:space="preserve"> od objętości, a potem ilość moli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od objętości.</w:t>
      </w:r>
    </w:p>
    <w:p w:rsidR="00322BB3" w:rsidRDefault="00322BB3" w:rsidP="00322BB3">
      <w:pPr>
        <w:rPr>
          <w:rFonts w:eastAsiaTheme="minorEastAsia"/>
          <w:noProof/>
          <w:lang w:eastAsia="pl-PL"/>
        </w:rPr>
      </w:pPr>
      <w:r>
        <w:rPr>
          <w:rFonts w:eastAsiaTheme="minorEastAsia"/>
          <w:noProof/>
          <w:lang w:eastAsia="pl-PL"/>
        </w:rPr>
        <w:drawing>
          <wp:inline distT="0" distB="0" distL="0" distR="0">
            <wp:extent cx="5760720" cy="3490252"/>
            <wp:effectExtent l="19050" t="0" r="0" b="0"/>
            <wp:docPr id="416743791"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srcRect/>
                    <a:stretch>
                      <a:fillRect/>
                    </a:stretch>
                  </pic:blipFill>
                  <pic:spPr bwMode="auto">
                    <a:xfrm>
                      <a:off x="0" y="0"/>
                      <a:ext cx="5760720" cy="3490252"/>
                    </a:xfrm>
                    <a:prstGeom prst="rect">
                      <a:avLst/>
                    </a:prstGeom>
                    <a:noFill/>
                    <a:ln w="9525">
                      <a:noFill/>
                      <a:miter lim="800000"/>
                      <a:headEnd/>
                      <a:tailEnd/>
                    </a:ln>
                  </pic:spPr>
                </pic:pic>
              </a:graphicData>
            </a:graphic>
          </wp:inline>
        </w:drawing>
      </w:r>
    </w:p>
    <w:p w:rsidR="00322BB3" w:rsidRDefault="00322BB3" w:rsidP="00322BB3">
      <w:pPr>
        <w:rPr>
          <w:rFonts w:eastAsiaTheme="minorEastAsia"/>
          <w:noProof/>
          <w:lang w:eastAsia="pl-PL"/>
        </w:rPr>
      </w:pPr>
    </w:p>
    <w:p w:rsidR="00322BB3" w:rsidRPr="003177E5" w:rsidRDefault="00322BB3" w:rsidP="00322BB3">
      <w:pPr>
        <w:rPr>
          <w:rFonts w:eastAsiaTheme="minorEastAsia"/>
          <w:b/>
        </w:rPr>
      </w:pPr>
      <m:oMathPara>
        <m:oMath>
          <m:r>
            <w:rPr>
              <w:rFonts w:ascii="Cambria Math" w:eastAsiaTheme="minorEastAsia" w:hAnsi="Cambria Math"/>
            </w:rPr>
            <w:lastRenderedPageBreak/>
            <m:t>pH=13→pOH=14-13=1→</m:t>
          </m:r>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-pOH</m:t>
                  </m:r>
                </m:sup>
              </m:sSup>
              <m:r>
                <w:rPr>
                  <w:rFonts w:ascii="Cambria Math" w:eastAsiaTheme="minorEastAsia" w:hAnsi="Cambria Math"/>
                </w:rPr>
                <m:t>=10</m:t>
              </m:r>
            </m:e>
            <m:sup>
              <m:r>
                <w:rPr>
                  <w:rFonts w:ascii="Cambria Math" w:eastAsiaTheme="minorEastAsia" w:hAnsi="Cambria Math"/>
                </w:rPr>
                <m:t>-1</m:t>
              </m:r>
            </m:sup>
          </m:sSup>
          <m:r>
            <w:rPr>
              <w:rFonts w:ascii="Cambria Math" w:eastAsiaTheme="minorEastAsia" w:hAnsi="Cambria Math"/>
            </w:rPr>
            <m:t>= 0.1</m:t>
          </m:r>
        </m:oMath>
      </m:oMathPara>
    </w:p>
    <w:p w:rsidR="00322BB3" w:rsidRPr="00EB5215" w:rsidRDefault="00322BB3" w:rsidP="00322BB3">
      <w:pPr>
        <w:rPr>
          <w:rFonts w:eastAsiaTheme="minorEastAsia"/>
        </w:rPr>
      </w:pPr>
      <w:r>
        <w:rPr>
          <w:rFonts w:eastAsiaTheme="minorEastAsia"/>
        </w:rPr>
        <w:t>Jak wiadomo stężenie jonów jest to ilość moli danego reagenta podzielona przez całkowitą objętość uzyskanego roztworu.</w:t>
      </w:r>
    </w:p>
    <w:p w:rsidR="00322BB3" w:rsidRDefault="00322BB3" w:rsidP="00322BB3">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ub>
                <m:sup>
                  <m:r>
                    <w:rPr>
                      <w:rFonts w:ascii="Cambria Math" w:eastAsiaTheme="minorEastAsia" w:hAnsi="Cambria Math"/>
                    </w:rPr>
                    <m:t>koncowe</m:t>
                  </m:r>
                </m:sup>
              </m:sSubSup>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koncowa</m:t>
                  </m:r>
                </m:sup>
              </m:sSup>
            </m:den>
          </m:f>
        </m:oMath>
      </m:oMathPara>
    </w:p>
    <w:p w:rsidR="00322BB3" w:rsidRDefault="00322BB3" w:rsidP="00322BB3">
      <w:pPr>
        <w:rPr>
          <w:rFonts w:eastAsiaTheme="minorEastAsia"/>
        </w:rPr>
      </w:pPr>
      <w:r>
        <w:rPr>
          <w:rFonts w:eastAsiaTheme="minorEastAsia"/>
        </w:rPr>
        <w:t>Przy czym objętość muszę wziąć sumaryczną obu roztworów, bo zlewam je razem, zgodnie z treścią zadania jest suma objętości obu roztworów:</w:t>
      </w:r>
    </w:p>
    <w:p w:rsidR="00322BB3" w:rsidRPr="007374B7"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r>
            <w:rPr>
              <w:rFonts w:ascii="Cambria Math" w:eastAsiaTheme="minorEastAsia" w:hAnsi="Cambria Math"/>
            </w:rPr>
            <m:t>=0.3+</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oMath>
      </m:oMathPara>
    </w:p>
    <w:p w:rsidR="00322BB3" w:rsidRPr="00BC50DD" w:rsidRDefault="00322BB3" w:rsidP="00322BB3">
      <w:pPr>
        <w:rPr>
          <w:oMath/>
          <w:rFonts w:ascii="Cambria Math" w:eastAsiaTheme="minorEastAsia" w:hAnsi="Cambria Math"/>
        </w:rPr>
      </w:pPr>
      <w:r>
        <w:rPr>
          <w:rFonts w:eastAsiaTheme="minorEastAsia"/>
        </w:rPr>
        <w:t xml:space="preserve">Ilość moli wstawiam z tabelki, gdyż po to ją zrobiłem, aby uzależnić ilość moli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od objętości </w:t>
      </w:r>
      <m:oMath>
        <m:r>
          <w:rPr>
            <w:rFonts w:ascii="Cambria Math" w:eastAsiaTheme="minorEastAsia" w:hAnsi="Cambria Math"/>
          </w:rPr>
          <m:t>HCl</m:t>
        </m:r>
      </m:oMath>
      <w:r>
        <w:rPr>
          <w:rFonts w:eastAsiaTheme="minorEastAsia"/>
        </w:rPr>
        <w:t>.</w:t>
      </w:r>
    </w:p>
    <w:p w:rsidR="00322BB3" w:rsidRDefault="00322BB3" w:rsidP="00322BB3">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0.06-0.1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num>
            <m:den>
              <m:r>
                <w:rPr>
                  <w:rFonts w:ascii="Cambria Math" w:eastAsiaTheme="minorEastAsia" w:hAnsi="Cambria Math"/>
                </w:rPr>
                <m:t>0.3+</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den>
          </m:f>
          <m:r>
            <w:rPr>
              <w:rFonts w:ascii="Cambria Math" w:eastAsiaTheme="minorEastAsia" w:hAnsi="Cambria Math"/>
            </w:rPr>
            <m:t>=0.1</m:t>
          </m:r>
        </m:oMath>
      </m:oMathPara>
    </w:p>
    <w:p w:rsidR="00322BB3" w:rsidRDefault="00322BB3" w:rsidP="00322BB3">
      <w:pPr>
        <w:rPr>
          <w:rFonts w:eastAsiaTheme="minorEastAsia"/>
        </w:rPr>
      </w:pPr>
      <w:r>
        <w:rPr>
          <w:rFonts w:eastAsiaTheme="minorEastAsia"/>
        </w:rPr>
        <w:t>Dostaje, więc równanie z jedną niewiadomą, wystarczy je rozwiązać:</w:t>
      </w:r>
    </w:p>
    <w:p w:rsidR="00322BB3" w:rsidRDefault="00322BB3" w:rsidP="00322BB3">
      <w:pPr>
        <w:rPr>
          <w:rFonts w:eastAsiaTheme="minorEastAsia"/>
        </w:rPr>
      </w:pPr>
      <m:oMathPara>
        <m:oMath>
          <m:r>
            <w:rPr>
              <w:rFonts w:ascii="Cambria Math" w:eastAsiaTheme="minorEastAsia" w:hAnsi="Cambria Math"/>
            </w:rPr>
            <m:t>0.06-0.1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r>
            <w:rPr>
              <w:rFonts w:ascii="Cambria Math" w:eastAsiaTheme="minorEastAsia" w:hAnsi="Cambria Math"/>
            </w:rPr>
            <m:t>=0.03+0.1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oMath>
      </m:oMathPara>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0.03</m:t>
              </m:r>
            </m:num>
            <m:den>
              <m:r>
                <w:rPr>
                  <w:rFonts w:ascii="Cambria Math" w:eastAsiaTheme="minorEastAsia" w:hAnsi="Cambria Math"/>
                </w:rPr>
                <m:t>0.2</m:t>
              </m:r>
            </m:den>
          </m:f>
          <m:r>
            <w:rPr>
              <w:rFonts w:ascii="Cambria Math" w:eastAsiaTheme="minorEastAsia" w:hAnsi="Cambria Math"/>
            </w:rPr>
            <m:t>=0.15d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=150c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322BB3" w:rsidRDefault="00322BB3" w:rsidP="00322BB3">
      <w:pPr>
        <w:rPr>
          <w:rFonts w:eastAsiaTheme="minorEastAsia"/>
        </w:rPr>
      </w:pPr>
      <w:r w:rsidRPr="00EB5215">
        <w:rPr>
          <w:rFonts w:eastAsiaTheme="minorEastAsia"/>
        </w:rPr>
        <w:t xml:space="preserve">Do zlewki wprowadzono </w:t>
      </w:r>
      <m:oMath>
        <m:r>
          <w:rPr>
            <w:rFonts w:ascii="Cambria Math" w:eastAsiaTheme="minorEastAsia" w:hAnsi="Cambria Math"/>
          </w:rPr>
          <m:t>80 c</m:t>
        </m:r>
        <m:sSup>
          <m:sSupPr>
            <m:ctrlPr>
              <w:rPr>
                <w:rFonts w:ascii="Cambria Math" w:eastAsiaTheme="minorEastAsia" w:hAnsi="Cambria Math"/>
                <w:i/>
                <w:vertAlign w:val="superscript"/>
              </w:rPr>
            </m:ctrlPr>
          </m:sSupPr>
          <m:e>
            <m:r>
              <w:rPr>
                <w:rFonts w:ascii="Cambria Math" w:eastAsiaTheme="minorEastAsia" w:hAnsi="Cambria Math"/>
              </w:rPr>
              <m:t>m</m:t>
            </m:r>
            <m:ctrlPr>
              <w:rPr>
                <w:rFonts w:ascii="Cambria Math" w:eastAsiaTheme="minorEastAsia" w:hAnsi="Cambria Math"/>
                <w:i/>
              </w:rPr>
            </m:ctrlPr>
          </m:e>
          <m:sup>
            <m:r>
              <w:rPr>
                <w:rFonts w:ascii="Cambria Math" w:eastAsiaTheme="minorEastAsia" w:hAnsi="Cambria Math"/>
                <w:vertAlign w:val="superscript"/>
              </w:rPr>
              <m:t>3</m:t>
            </m:r>
          </m:sup>
        </m:sSup>
        <m:r>
          <w:rPr>
            <w:rFonts w:ascii="Cambria Math" w:eastAsiaTheme="minorEastAsia" w:hAnsi="Cambria Math"/>
            <w:vertAlign w:val="superscript"/>
          </w:rPr>
          <m:t xml:space="preserve"> </m:t>
        </m:r>
      </m:oMath>
      <w:r w:rsidRPr="00EB5215">
        <w:rPr>
          <w:rFonts w:eastAsiaTheme="minorEastAsia"/>
        </w:rPr>
        <w:t xml:space="preserve"> roztworu mocnego (całkowicie zdysocjowanego), jednoprotonowego kwasu </w:t>
      </w:r>
      <m:oMath>
        <m:r>
          <w:rPr>
            <w:rFonts w:ascii="Cambria Math" w:eastAsiaTheme="minorEastAsia" w:hAnsi="Cambria Math"/>
          </w:rPr>
          <m:t>HA</m:t>
        </m:r>
      </m:oMath>
      <w:r w:rsidRPr="00EB5215">
        <w:rPr>
          <w:rFonts w:eastAsiaTheme="minorEastAsia"/>
        </w:rPr>
        <w:t xml:space="preserve"> o stężeniu </w:t>
      </w:r>
      <m:oMath>
        <m:r>
          <w:rPr>
            <w:rFonts w:ascii="Cambria Math" w:eastAsiaTheme="minorEastAsia" w:hAnsi="Cambria Math"/>
          </w:rPr>
          <m:t>0.10 mol ·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EB5215">
        <w:rPr>
          <w:rFonts w:eastAsiaTheme="minorEastAsia"/>
        </w:rPr>
        <w:t>. Następnie do zlewki wprowadzono 45 cm</w:t>
      </w:r>
      <w:r w:rsidRPr="00EB5215">
        <w:rPr>
          <w:rFonts w:eastAsiaTheme="minorEastAsia"/>
          <w:vertAlign w:val="superscript"/>
        </w:rPr>
        <w:t>3</w:t>
      </w:r>
      <w:r w:rsidRPr="00EB5215">
        <w:rPr>
          <w:rFonts w:eastAsiaTheme="minorEastAsia"/>
        </w:rPr>
        <w:t xml:space="preserve"> roztworu wodorotlenku potasu o stężeniu 0</w:t>
      </w:r>
      <w:r>
        <w:rPr>
          <w:rFonts w:eastAsiaTheme="minorEastAsia"/>
        </w:rPr>
        <w:t>.</w:t>
      </w:r>
      <w:r w:rsidRPr="00EB5215">
        <w:rPr>
          <w:rFonts w:eastAsiaTheme="minorEastAsia"/>
        </w:rPr>
        <w:t>15 mol · dm</w:t>
      </w:r>
      <w:r w:rsidRPr="00EB5215">
        <w:rPr>
          <w:rFonts w:eastAsiaTheme="minorEastAsia"/>
          <w:vertAlign w:val="superscript"/>
        </w:rPr>
        <w:t>–3</w:t>
      </w:r>
      <w:r w:rsidRPr="00EB5215">
        <w:rPr>
          <w:rFonts w:eastAsiaTheme="minorEastAsia"/>
        </w:rPr>
        <w:t>. Do takiej mieszaniny dodawano kroplami roztwór wodorotlenku sodu o stężeniu 0</w:t>
      </w:r>
      <w:r>
        <w:rPr>
          <w:rFonts w:eastAsiaTheme="minorEastAsia"/>
        </w:rPr>
        <w:t>.</w:t>
      </w:r>
      <w:r w:rsidRPr="00EB5215">
        <w:rPr>
          <w:rFonts w:eastAsiaTheme="minorEastAsia"/>
        </w:rPr>
        <w:t>2 mol · dm</w:t>
      </w:r>
      <w:r w:rsidRPr="00EB5215">
        <w:rPr>
          <w:rFonts w:eastAsiaTheme="minorEastAsia"/>
          <w:vertAlign w:val="superscript"/>
        </w:rPr>
        <w:t>–3</w:t>
      </w:r>
      <w:r w:rsidRPr="00EB5215">
        <w:rPr>
          <w:rFonts w:eastAsiaTheme="minorEastAsia"/>
        </w:rPr>
        <w:t xml:space="preserve"> do momentu uzyskania roztworu o pH równym 2</w:t>
      </w:r>
      <w:r>
        <w:rPr>
          <w:rFonts w:eastAsiaTheme="minorEastAsia"/>
        </w:rPr>
        <w:t>.</w:t>
      </w:r>
      <w:r w:rsidRPr="00EB5215">
        <w:rPr>
          <w:rFonts w:eastAsiaTheme="minorEastAsia"/>
        </w:rPr>
        <w:t>1.  Oblicz objętość dodanego roztworu wodorotlenku sodu. Przyjmij, że objętość mieszaniny była sumą objętości zmieszanych roztworów.</w:t>
      </w:r>
    </w:p>
    <w:p w:rsidR="00322BB3" w:rsidRDefault="00322BB3" w:rsidP="00322BB3">
      <w:pPr>
        <w:rPr>
          <w:rFonts w:eastAsiaTheme="minorEastAsia"/>
        </w:rPr>
      </w:pPr>
      <w:r>
        <w:rPr>
          <w:rFonts w:eastAsiaTheme="minorEastAsia"/>
        </w:rPr>
        <w:t xml:space="preserve">Obliczam najpierw początkowe liczby moli wszystkich związków. Szukamy objętości </w:t>
      </w:r>
      <m:oMath>
        <m:r>
          <w:rPr>
            <w:rFonts w:ascii="Cambria Math" w:eastAsiaTheme="minorEastAsia" w:hAnsi="Cambria Math"/>
          </w:rPr>
          <m:t>NaOH</m:t>
        </m:r>
      </m:oMath>
      <w:r>
        <w:rPr>
          <w:rFonts w:eastAsiaTheme="minorEastAsia"/>
        </w:rPr>
        <w:t xml:space="preserve">, więc mole </w:t>
      </w:r>
      <m:oMath>
        <m:r>
          <w:rPr>
            <w:rFonts w:ascii="Cambria Math" w:eastAsiaTheme="minorEastAsia" w:hAnsi="Cambria Math"/>
          </w:rPr>
          <m:t>NaOH</m:t>
        </m:r>
      </m:oMath>
      <w:r>
        <w:rPr>
          <w:rFonts w:eastAsiaTheme="minorEastAsia"/>
        </w:rPr>
        <w:t xml:space="preserve"> mogę uzależnić od objętości użytego </w:t>
      </w:r>
      <m:oMath>
        <m:r>
          <w:rPr>
            <w:rFonts w:ascii="Cambria Math" w:eastAsiaTheme="minorEastAsia" w:hAnsi="Cambria Math"/>
          </w:rPr>
          <m:t>NaOH</m:t>
        </m:r>
      </m:oMath>
      <w:r>
        <w:rPr>
          <w:rFonts w:eastAsiaTheme="minorEastAsia"/>
        </w:rPr>
        <w:t>.</w:t>
      </w:r>
    </w:p>
    <w:p w:rsidR="00322BB3" w:rsidRPr="0041760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HA</m:t>
              </m:r>
            </m:sub>
          </m:sSub>
          <m:r>
            <w:rPr>
              <w:rFonts w:ascii="Cambria Math" w:eastAsiaTheme="minorEastAsia" w:hAnsi="Cambria Math"/>
            </w:rPr>
            <m:t>=0.1*0.08=0.008=</m:t>
          </m:r>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oMath>
      </m:oMathPara>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KOH</m:t>
              </m:r>
            </m:sub>
          </m:sSub>
          <m:r>
            <w:rPr>
              <w:rFonts w:ascii="Cambria Math" w:eastAsiaTheme="minorEastAsia" w:hAnsi="Cambria Math"/>
            </w:rPr>
            <m:t>=0.045*0.15=0.00675=</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KOH</m:t>
              </m:r>
            </m:sup>
          </m:sSubSup>
        </m:oMath>
      </m:oMathPara>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NaOH</m:t>
              </m:r>
            </m:sub>
          </m:sSub>
          <m:r>
            <w:rPr>
              <w:rFonts w:ascii="Cambria Math" w:eastAsiaTheme="minorEastAsia" w:hAnsi="Cambria Math"/>
            </w:rPr>
            <m:t>=0.2*</m:t>
          </m:r>
          <m:sSub>
            <m:sSubPr>
              <m:ctrlPr>
                <w:rPr>
                  <w:rFonts w:ascii="Cambria Math" w:eastAsiaTheme="minorEastAsia" w:hAnsi="Cambria Math"/>
                  <w:i/>
                  <w:highlight w:val="green"/>
                </w:rPr>
              </m:ctrlPr>
            </m:sSubPr>
            <m:e>
              <m:r>
                <w:rPr>
                  <w:rFonts w:ascii="Cambria Math" w:eastAsiaTheme="minorEastAsia" w:hAnsi="Cambria Math"/>
                  <w:highlight w:val="green"/>
                </w:rPr>
                <m:t>V</m:t>
              </m:r>
            </m:e>
            <m:sub>
              <m:r>
                <w:rPr>
                  <w:rFonts w:ascii="Cambria Math" w:eastAsiaTheme="minorEastAsia" w:hAnsi="Cambria Math"/>
                  <w:highlight w:val="green"/>
                </w:rPr>
                <m:t>NaOH</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NaOH</m:t>
              </m:r>
            </m:sup>
          </m:sSubSup>
        </m:oMath>
      </m:oMathPara>
    </w:p>
    <w:p w:rsidR="00322BB3" w:rsidRPr="007E4CF7" w:rsidRDefault="00322BB3" w:rsidP="00322BB3">
      <w:pPr>
        <w:rPr>
          <w:rFonts w:eastAsiaTheme="minorEastAsia"/>
        </w:rPr>
      </w:pPr>
      <w:r>
        <w:rPr>
          <w:rFonts w:eastAsiaTheme="minorEastAsia"/>
        </w:rPr>
        <w:t xml:space="preserve">Oczywiście ilość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vertAlign w:val="superscript"/>
              </w:rPr>
              <m:t>+</m:t>
            </m:r>
            <m:ctrlPr>
              <w:rPr>
                <w:rFonts w:ascii="Cambria Math" w:eastAsiaTheme="minorEastAsia" w:hAnsi="Cambria Math"/>
                <w:i/>
                <w:vertAlign w:val="superscript"/>
              </w:rPr>
            </m:ctrlPr>
          </m:sup>
        </m:sSup>
      </m:oMath>
      <w:r>
        <w:rPr>
          <w:rFonts w:eastAsiaTheme="minorEastAsia"/>
        </w:rPr>
        <w:t xml:space="preserve"> jest równa ilości moli kwasu, natomiast ilość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jest równa sumie </w:t>
      </w:r>
      <m:oMath>
        <m:r>
          <w:rPr>
            <w:rFonts w:ascii="Cambria Math" w:eastAsiaTheme="minorEastAsia" w:hAnsi="Cambria Math"/>
          </w:rPr>
          <m:t>NaOH</m:t>
        </m:r>
      </m:oMath>
      <w:r>
        <w:rPr>
          <w:rFonts w:eastAsiaTheme="minorEastAsia"/>
        </w:rPr>
        <w:t xml:space="preserve"> i </w:t>
      </w:r>
      <m:oMath>
        <m:r>
          <w:rPr>
            <w:rFonts w:ascii="Cambria Math" w:eastAsiaTheme="minorEastAsia" w:hAnsi="Cambria Math"/>
          </w:rPr>
          <m:t>KOH</m:t>
        </m:r>
      </m:oMath>
      <w:r>
        <w:rPr>
          <w:rFonts w:eastAsiaTheme="minorEastAsia"/>
        </w:rPr>
        <w:t xml:space="preserve"> użytego do reakcji</w:t>
      </w:r>
    </w:p>
    <w:p w:rsidR="00322BB3" w:rsidRPr="0041760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KOH</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NaOH</m:t>
              </m:r>
            </m:sup>
          </m:sSubSup>
          <m:r>
            <w:rPr>
              <w:rFonts w:ascii="Cambria Math" w:eastAsiaTheme="minorEastAsia" w:hAnsi="Cambria Math"/>
            </w:rPr>
            <m:t>=0.00675+0.2*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oMath>
      </m:oMathPara>
    </w:p>
    <w:p w:rsidR="00322BB3" w:rsidRDefault="00322BB3" w:rsidP="00322BB3">
      <w:pPr>
        <w:rPr>
          <w:rFonts w:eastAsiaTheme="minorEastAsia"/>
        </w:rPr>
      </w:pPr>
      <w:r>
        <w:rPr>
          <w:rFonts w:eastAsiaTheme="minorEastAsia"/>
        </w:rPr>
        <w:t>Kolejno robię tabelkę związaną z nadmiarem i niedomiarem</w:t>
      </w:r>
    </w:p>
    <w:p w:rsidR="00322BB3" w:rsidRDefault="00322BB3" w:rsidP="00322BB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bl>
      <w:tblPr>
        <w:tblStyle w:val="Tabela-Siatka"/>
        <w:tblW w:w="0" w:type="auto"/>
        <w:tblLook w:val="04A0"/>
      </w:tblPr>
      <w:tblGrid>
        <w:gridCol w:w="2303"/>
        <w:gridCol w:w="2303"/>
        <w:gridCol w:w="2303"/>
        <w:gridCol w:w="2303"/>
      </w:tblGrid>
      <w:tr w:rsidR="00322BB3" w:rsidTr="002E057F">
        <w:tc>
          <w:tcPr>
            <w:tcW w:w="2303" w:type="dxa"/>
          </w:tcPr>
          <w:p w:rsidR="00322BB3" w:rsidRDefault="00322BB3" w:rsidP="002E057F">
            <w:pPr>
              <w:rPr>
                <w:rFonts w:eastAsiaTheme="minorEastAsia"/>
              </w:rPr>
            </w:pPr>
          </w:p>
        </w:tc>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0.008</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0.00675+0.2*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m:t>
                    </m:r>
                    <m:r>
                      <w:rPr>
                        <w:rFonts w:ascii="Cambria Math" w:eastAsiaTheme="minorEastAsia" w:hAnsi="Cambria Math"/>
                      </w:rPr>
                      <m:t>H</m:t>
                    </m:r>
                  </m:sub>
                </m:sSub>
              </m:oMath>
            </m:oMathPara>
          </w:p>
        </w:tc>
        <w:tc>
          <w:tcPr>
            <w:tcW w:w="2303" w:type="dxa"/>
          </w:tcPr>
          <w:p w:rsidR="00322BB3" w:rsidRDefault="00322BB3" w:rsidP="002E057F">
            <w:pPr>
              <w:jc w:val="center"/>
              <w:rPr>
                <w:rFonts w:eastAsiaTheme="minorEastAsia"/>
              </w:rPr>
            </w:pPr>
            <w:r>
              <w:rPr>
                <w:rFonts w:eastAsiaTheme="minorEastAsia"/>
              </w:rPr>
              <w:t>dużo</w:t>
            </w:r>
          </w:p>
        </w:tc>
      </w:tr>
      <w:tr w:rsidR="00322BB3" w:rsidTr="002E057F">
        <w:tc>
          <w:tcPr>
            <w:tcW w:w="2303"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jc w:val="center"/>
              <w:rPr>
                <w:rFonts w:eastAsiaTheme="minorEastAsia"/>
              </w:rPr>
            </w:pPr>
            <m:oMathPara>
              <m:oMath>
                <m:r>
                  <w:rPr>
                    <w:rFonts w:ascii="Cambria Math" w:eastAsiaTheme="minorEastAsia" w:hAnsi="Cambria Math"/>
                  </w:rPr>
                  <m:t>+x</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0.008-x</m:t>
                </m:r>
              </m:oMath>
            </m:oMathPara>
          </w:p>
        </w:tc>
        <w:tc>
          <w:tcPr>
            <w:tcW w:w="2303" w:type="dxa"/>
          </w:tcPr>
          <w:p w:rsidR="00322BB3" w:rsidRPr="00952ED4" w:rsidRDefault="00322BB3" w:rsidP="002E057F">
            <w:pPr>
              <w:rPr>
                <w:rFonts w:eastAsiaTheme="minorEastAsia"/>
              </w:rPr>
            </w:pPr>
            <m:oMathPara>
              <m:oMath>
                <m:r>
                  <w:rPr>
                    <w:rFonts w:ascii="Cambria Math" w:eastAsiaTheme="minorEastAsia" w:hAnsi="Cambria Math"/>
                  </w:rPr>
                  <m:t>0.00675+</m:t>
                </m:r>
              </m:oMath>
            </m:oMathPara>
          </w:p>
          <w:p w:rsidR="00322BB3" w:rsidRDefault="00322BB3" w:rsidP="002E057F">
            <w:pPr>
              <w:rPr>
                <w:rFonts w:eastAsiaTheme="minorEastAsia"/>
              </w:rPr>
            </w:pPr>
            <m:oMathPara>
              <m:oMath>
                <m:r>
                  <w:rPr>
                    <w:rFonts w:ascii="Cambria Math" w:eastAsiaTheme="minorEastAsia" w:hAnsi="Cambria Math"/>
                  </w:rPr>
                  <m:t>0.2*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r>
                  <w:rPr>
                    <w:rFonts w:ascii="Cambria Math" w:eastAsiaTheme="minorEastAsia" w:hAnsi="Cambria Math"/>
                  </w:rPr>
                  <m:t>-x</m:t>
                </m:r>
              </m:oMath>
            </m:oMathPara>
          </w:p>
        </w:tc>
        <w:tc>
          <w:tcPr>
            <w:tcW w:w="2303" w:type="dxa"/>
          </w:tcPr>
          <w:p w:rsidR="00322BB3" w:rsidRDefault="00322BB3" w:rsidP="002E057F">
            <w:pPr>
              <w:jc w:val="center"/>
              <w:rPr>
                <w:rFonts w:eastAsiaTheme="minorEastAsia"/>
              </w:rPr>
            </w:pPr>
            <w:r>
              <w:rPr>
                <w:rFonts w:eastAsiaTheme="minorEastAsia"/>
              </w:rPr>
              <w:t>dużo</w:t>
            </w:r>
          </w:p>
        </w:tc>
      </w:tr>
    </w:tbl>
    <w:p w:rsidR="00322BB3" w:rsidRPr="000846C4" w:rsidRDefault="00322BB3" w:rsidP="00322BB3">
      <w:pPr>
        <w:rPr>
          <w:rFonts w:eastAsiaTheme="minorEastAsia"/>
        </w:rPr>
      </w:pPr>
      <w:r>
        <w:rPr>
          <w:rFonts w:eastAsiaTheme="minorEastAsia"/>
        </w:rPr>
        <w:t xml:space="preserve">Znowu mamy problem z ustaleniem, który z reagentów został użyty w nadmiarze, a który w niedomiarze. O roztworze po reakcji wiem, iż ma on odczyn kwasowy (pH&lt;7), a znaczy to, że zostały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a więc całkowicie przereagowały jony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Z tego mogę ustalić ile wynosi współrzędna reakcji (</w:t>
      </w:r>
      <m:oMath>
        <m:r>
          <m:rPr>
            <m:sty m:val="bi"/>
          </m:rPr>
          <w:rPr>
            <w:rFonts w:ascii="Cambria Math" w:eastAsiaTheme="minorEastAsia" w:hAnsi="Cambria Math"/>
          </w:rPr>
          <m:t>x</m:t>
        </m:r>
      </m:oMath>
      <w:r>
        <w:rPr>
          <w:rFonts w:eastAsiaTheme="minorEastAsia"/>
        </w:rPr>
        <w:t xml:space="preserve">), a kolejno uzależnić od tego końcowe mole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tbl>
      <w:tblPr>
        <w:tblStyle w:val="Tabela-Siatka"/>
        <w:tblW w:w="0" w:type="auto"/>
        <w:tblLook w:val="04A0"/>
      </w:tblPr>
      <w:tblGrid>
        <w:gridCol w:w="1526"/>
        <w:gridCol w:w="3685"/>
        <w:gridCol w:w="3828"/>
      </w:tblGrid>
      <w:tr w:rsidR="00322BB3" w:rsidTr="002E057F">
        <w:tc>
          <w:tcPr>
            <w:tcW w:w="1526" w:type="dxa"/>
          </w:tcPr>
          <w:p w:rsidR="00322BB3" w:rsidRDefault="00322BB3" w:rsidP="002E057F">
            <w:pPr>
              <w:rPr>
                <w:rFonts w:eastAsiaTheme="minorEastAsia"/>
              </w:rPr>
            </w:pPr>
          </w:p>
        </w:tc>
        <w:tc>
          <w:tcPr>
            <w:tcW w:w="3685"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3828"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r>
      <w:tr w:rsidR="00322BB3" w:rsidTr="002E057F">
        <w:tc>
          <w:tcPr>
            <w:tcW w:w="1526"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3685" w:type="dxa"/>
          </w:tcPr>
          <w:p w:rsidR="00322BB3" w:rsidRPr="00417603" w:rsidRDefault="00322BB3" w:rsidP="002E057F">
            <w:pPr>
              <w:rPr>
                <w:rFonts w:eastAsiaTheme="minorEastAsia"/>
              </w:rPr>
            </w:pPr>
            <m:oMathPara>
              <m:oMath>
                <m:r>
                  <w:rPr>
                    <w:rFonts w:ascii="Cambria Math" w:eastAsiaTheme="minorEastAsia" w:hAnsi="Cambria Math"/>
                  </w:rPr>
                  <m:t>0.008-</m:t>
                </m:r>
                <m:r>
                  <w:rPr>
                    <w:rFonts w:ascii="Cambria Math" w:eastAsiaTheme="minorEastAsia" w:hAnsi="Cambria Math"/>
                    <w:highlight w:val="cyan"/>
                  </w:rPr>
                  <m:t>x</m:t>
                </m:r>
                <m:r>
                  <w:rPr>
                    <w:rFonts w:ascii="Cambria Math" w:eastAsiaTheme="minorEastAsia" w:hAnsi="Cambria Math"/>
                  </w:rPr>
                  <m:t>=</m:t>
                </m:r>
              </m:oMath>
            </m:oMathPara>
          </w:p>
          <w:p w:rsidR="00322BB3" w:rsidRPr="002A4CAE" w:rsidRDefault="00322BB3" w:rsidP="002E057F">
            <w:pPr>
              <w:rPr>
                <w:rFonts w:eastAsiaTheme="minorEastAsia"/>
              </w:rPr>
            </w:pPr>
            <m:oMathPara>
              <m:oMath>
                <m:r>
                  <w:rPr>
                    <w:rFonts w:ascii="Cambria Math" w:eastAsiaTheme="minorEastAsia" w:hAnsi="Cambria Math"/>
                  </w:rPr>
                  <m:t>0.008-</m:t>
                </m:r>
                <m:d>
                  <m:dPr>
                    <m:ctrlPr>
                      <w:rPr>
                        <w:rFonts w:ascii="Cambria Math" w:eastAsiaTheme="minorEastAsia" w:hAnsi="Cambria Math"/>
                        <w:i/>
                        <w:highlight w:val="cyan"/>
                      </w:rPr>
                    </m:ctrlPr>
                  </m:dPr>
                  <m:e>
                    <m:r>
                      <w:rPr>
                        <w:rFonts w:ascii="Cambria Math" w:eastAsiaTheme="minorEastAsia" w:hAnsi="Cambria Math"/>
                        <w:highlight w:val="cyan"/>
                      </w:rPr>
                      <m:t>0.00675+0.2*</m:t>
                    </m:r>
                    <m:sSub>
                      <m:sSubPr>
                        <m:ctrlPr>
                          <w:rPr>
                            <w:rFonts w:ascii="Cambria Math" w:eastAsiaTheme="minorEastAsia" w:hAnsi="Cambria Math"/>
                            <w:i/>
                            <w:highlight w:val="cyan"/>
                          </w:rPr>
                        </m:ctrlPr>
                      </m:sSubPr>
                      <m:e>
                        <m:r>
                          <w:rPr>
                            <w:rFonts w:ascii="Cambria Math" w:eastAsiaTheme="minorEastAsia" w:hAnsi="Cambria Math"/>
                            <w:highlight w:val="cyan"/>
                          </w:rPr>
                          <m:t>V</m:t>
                        </m:r>
                      </m:e>
                      <m:sub>
                        <m:r>
                          <w:rPr>
                            <w:rFonts w:ascii="Cambria Math" w:eastAsiaTheme="minorEastAsia" w:hAnsi="Cambria Math"/>
                            <w:highlight w:val="cyan"/>
                          </w:rPr>
                          <m:t>NaOH</m:t>
                        </m:r>
                      </m:sub>
                    </m:sSub>
                  </m:e>
                </m:d>
              </m:oMath>
            </m:oMathPara>
          </w:p>
          <w:p w:rsidR="00322BB3" w:rsidRDefault="00322BB3" w:rsidP="002E057F">
            <w:pPr>
              <w:rPr>
                <w:rFonts w:eastAsiaTheme="minorEastAsia"/>
              </w:rPr>
            </w:pPr>
            <m:oMathPara>
              <m:oMath>
                <m:r>
                  <w:rPr>
                    <w:rFonts w:ascii="Cambria Math" w:eastAsiaTheme="minorEastAsia" w:hAnsi="Cambria Math"/>
                  </w:rPr>
                  <m:t>=</m:t>
                </m:r>
                <m:r>
                  <w:rPr>
                    <w:rFonts w:ascii="Cambria Math" w:eastAsiaTheme="minorEastAsia" w:hAnsi="Cambria Math"/>
                    <w:highlight w:val="yellow"/>
                  </w:rPr>
                  <m:t>0.00125-0.2</m:t>
                </m:r>
                <m:sSub>
                  <m:sSubPr>
                    <m:ctrlPr>
                      <w:rPr>
                        <w:rFonts w:ascii="Cambria Math" w:eastAsiaTheme="minorEastAsia" w:hAnsi="Cambria Math"/>
                        <w:i/>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NaOH</m:t>
                    </m:r>
                  </m:sub>
                </m:sSub>
              </m:oMath>
            </m:oMathPara>
          </w:p>
        </w:tc>
        <w:tc>
          <w:tcPr>
            <w:tcW w:w="3828" w:type="dxa"/>
          </w:tcPr>
          <w:p w:rsidR="00322BB3" w:rsidRPr="00417603" w:rsidRDefault="00322BB3" w:rsidP="002E057F">
            <w:pPr>
              <w:rPr>
                <w:rFonts w:eastAsiaTheme="minorEastAsia"/>
              </w:rPr>
            </w:pPr>
            <m:oMathPara>
              <m:oMath>
                <m:r>
                  <w:rPr>
                    <w:rFonts w:ascii="Cambria Math" w:eastAsiaTheme="minorEastAsia" w:hAnsi="Cambria Math"/>
                  </w:rPr>
                  <m:t>0.00675+0.2*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r>
                  <w:rPr>
                    <w:rFonts w:ascii="Cambria Math" w:eastAsiaTheme="minorEastAsia" w:hAnsi="Cambria Math"/>
                  </w:rPr>
                  <m:t>-x=0</m:t>
                </m:r>
              </m:oMath>
            </m:oMathPara>
          </w:p>
          <w:p w:rsidR="00322BB3" w:rsidRDefault="00322BB3" w:rsidP="002E057F">
            <w:pPr>
              <w:rPr>
                <w:rFonts w:eastAsiaTheme="minorEastAsia"/>
              </w:rPr>
            </w:pPr>
            <m:oMathPara>
              <m:oMath>
                <m:r>
                  <w:rPr>
                    <w:rFonts w:ascii="Cambria Math" w:eastAsiaTheme="minorEastAsia" w:hAnsi="Cambria Math"/>
                  </w:rPr>
                  <m:t>→</m:t>
                </m:r>
                <m:r>
                  <w:rPr>
                    <w:rFonts w:ascii="Cambria Math" w:eastAsiaTheme="minorEastAsia" w:hAnsi="Cambria Math"/>
                    <w:highlight w:val="cyan"/>
                  </w:rPr>
                  <m:t>x</m:t>
                </m:r>
                <m:r>
                  <w:rPr>
                    <w:rFonts w:ascii="Cambria Math" w:eastAsiaTheme="minorEastAsia" w:hAnsi="Cambria Math"/>
                  </w:rPr>
                  <m:t>=0.00675+0.2*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oMath>
            </m:oMathPara>
          </w:p>
        </w:tc>
      </w:tr>
    </w:tbl>
    <w:p w:rsidR="00322BB3" w:rsidRDefault="00322BB3" w:rsidP="00322BB3">
      <w:pPr>
        <w:rPr>
          <w:rFonts w:eastAsiaTheme="minorEastAsia"/>
        </w:rPr>
      </w:pPr>
    </w:p>
    <w:p w:rsidR="00322BB3" w:rsidRDefault="00322BB3" w:rsidP="00322BB3">
      <w:pPr>
        <w:rPr>
          <w:rFonts w:eastAsiaTheme="minorEastAsia"/>
        </w:rPr>
      </w:pPr>
      <w:r>
        <w:rPr>
          <w:rFonts w:eastAsiaTheme="minorEastAsia"/>
        </w:rPr>
        <w:t xml:space="preserve">Stężenie końcowe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mogę z jednej strony obliczyć z podanego pH roztworu końcowego</w:t>
      </w:r>
    </w:p>
    <w:p w:rsidR="00322BB3" w:rsidRPr="001F0568" w:rsidRDefault="00322BB3" w:rsidP="00322BB3">
      <w:pPr>
        <w:rPr>
          <w:rFonts w:eastAsiaTheme="minorEastAsia"/>
        </w:rPr>
      </w:pPr>
      <m:oMathPara>
        <m:oMath>
          <m:r>
            <w:rPr>
              <w:rFonts w:ascii="Cambria Math" w:eastAsiaTheme="minorEastAsia" w:hAnsi="Cambria Math"/>
            </w:rPr>
            <m:t>pH=-</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e>
          </m:func>
        </m:oMath>
      </m:oMathPara>
    </w:p>
    <w:p w:rsidR="00322BB3" w:rsidRPr="001F0568" w:rsidRDefault="00322BB3" w:rsidP="00322BB3">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-pH</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-2.1</m:t>
              </m:r>
            </m:sup>
          </m:sSup>
          <m:r>
            <w:rPr>
              <w:rFonts w:ascii="Cambria Math" w:eastAsiaTheme="minorEastAsia" w:hAnsi="Cambria Math"/>
            </w:rPr>
            <m:t>=0.00794</m:t>
          </m:r>
        </m:oMath>
      </m:oMathPara>
    </w:p>
    <w:p w:rsidR="00322BB3" w:rsidRDefault="00322BB3" w:rsidP="00322BB3">
      <w:pPr>
        <w:tabs>
          <w:tab w:val="left" w:pos="3949"/>
        </w:tabs>
        <w:rPr>
          <w:rFonts w:eastAsiaTheme="minorEastAsia"/>
        </w:rPr>
      </w:pPr>
      <w:r>
        <w:rPr>
          <w:rFonts w:eastAsiaTheme="minorEastAsia"/>
        </w:rPr>
        <w:t>A z drugiej strony uzależnić od ilości moli końcowych z tabelki i objętości całkowitej roztworu.</w:t>
      </w:r>
    </w:p>
    <w:p w:rsidR="00322BB3" w:rsidRDefault="00322BB3" w:rsidP="00322BB3">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b>
              <m:r>
                <w:rPr>
                  <w:rFonts w:ascii="Cambria Math" w:eastAsiaTheme="minorEastAsia" w:hAnsi="Cambria Math"/>
                </w:rPr>
                <m:t>konc</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konc</m:t>
                  </m:r>
                </m:sup>
              </m:sSubSup>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konc</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to z tabelk</m:t>
              </m:r>
            </m:num>
            <m:den>
              <m:r>
                <w:rPr>
                  <w:rFonts w:ascii="Cambria Math" w:eastAsiaTheme="minorEastAsia" w:hAnsi="Cambria Math"/>
                </w:rPr>
                <m:t>sumę objętości</m:t>
              </m:r>
            </m:den>
          </m:f>
        </m:oMath>
      </m:oMathPara>
    </w:p>
    <w:p w:rsidR="00322BB3" w:rsidRDefault="00322BB3" w:rsidP="00322BB3">
      <w:pPr>
        <w:rPr>
          <w:rFonts w:eastAsiaTheme="minorEastAsia"/>
        </w:rPr>
      </w:pPr>
      <m:oMathPara>
        <m:oMath>
          <m:r>
            <w:rPr>
              <w:rFonts w:ascii="Cambria Math" w:eastAsiaTheme="minorEastAsia" w:hAnsi="Cambria Math"/>
            </w:rPr>
            <m:t>0.00794=</m:t>
          </m:r>
          <m:f>
            <m:fPr>
              <m:ctrlPr>
                <w:rPr>
                  <w:rFonts w:ascii="Cambria Math" w:eastAsiaTheme="minorEastAsia" w:hAnsi="Cambria Math"/>
                  <w:i/>
                </w:rPr>
              </m:ctrlPr>
            </m:fPr>
            <m:num>
              <m:r>
                <w:rPr>
                  <w:rFonts w:ascii="Cambria Math" w:eastAsiaTheme="minorEastAsia" w:hAnsi="Cambria Math"/>
                  <w:highlight w:val="yellow"/>
                </w:rPr>
                <m:t>0.00125-0.2</m:t>
              </m:r>
              <m:sSub>
                <m:sSubPr>
                  <m:ctrlPr>
                    <w:rPr>
                      <w:rFonts w:ascii="Cambria Math" w:eastAsiaTheme="minorEastAsia" w:hAnsi="Cambria Math"/>
                      <w:i/>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NaOH</m:t>
                  </m:r>
                </m:sub>
              </m:sSub>
            </m:num>
            <m:den>
              <m:r>
                <w:rPr>
                  <w:rFonts w:ascii="Cambria Math" w:eastAsiaTheme="minorEastAsia" w:hAnsi="Cambria Math"/>
                </w:rPr>
                <m:t>0.08+0.045+</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den>
          </m:f>
        </m:oMath>
      </m:oMathPara>
    </w:p>
    <w:p w:rsidR="00322BB3" w:rsidRPr="001F0568" w:rsidRDefault="00322BB3" w:rsidP="00322BB3">
      <w:pPr>
        <w:rPr>
          <w:rFonts w:eastAsiaTheme="minorEastAsia"/>
        </w:rPr>
      </w:pPr>
      <w:r>
        <w:rPr>
          <w:rFonts w:eastAsiaTheme="minorEastAsia"/>
        </w:rPr>
        <w:t xml:space="preserve">Rozwiązanie tego równania daje nam całkowitą objętość </w:t>
      </w:r>
      <m:oMath>
        <m:r>
          <w:rPr>
            <w:rFonts w:ascii="Cambria Math" w:eastAsiaTheme="minorEastAsia" w:hAnsi="Cambria Math"/>
          </w:rPr>
          <m:t>NaOH</m:t>
        </m:r>
      </m:oMath>
      <w:r>
        <w:rPr>
          <w:rFonts w:eastAsiaTheme="minorEastAsia"/>
        </w:rPr>
        <w:t>:</w:t>
      </w:r>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r>
            <w:rPr>
              <w:rFonts w:ascii="Cambria Math" w:eastAsiaTheme="minorEastAsia" w:hAnsi="Cambria Math"/>
            </w:rPr>
            <m:t>=0.00124</m:t>
          </m:r>
        </m:oMath>
      </m:oMathPara>
    </w:p>
    <w:p w:rsidR="00322BB3" w:rsidRDefault="00322BB3" w:rsidP="00322BB3">
      <w:pPr>
        <w:rPr>
          <w:rFonts w:eastAsiaTheme="minorEastAsia"/>
        </w:rPr>
      </w:pPr>
      <w:r>
        <w:rPr>
          <w:rFonts w:eastAsiaTheme="minorEastAsia"/>
        </w:rPr>
        <w:t>Bardzo podobny typ zadań polega na zadaniach, gdzie zmieszano mocny kwas z mocnym kwasem albo mocną zasadę z mocną zasadą, w tym wypadku nie ma reakcji, a więc nie potrzeba tabelki, ale metodologia rozwiązywania jest praktycznie taka sama.</w:t>
      </w:r>
    </w:p>
    <w:p w:rsidR="00322BB3" w:rsidRDefault="00322BB3" w:rsidP="00322BB3">
      <w:pPr>
        <w:rPr>
          <w:rFonts w:eastAsiaTheme="minorEastAsia"/>
        </w:rPr>
      </w:pPr>
      <w:r w:rsidRPr="0039764B">
        <w:rPr>
          <w:rFonts w:eastAsiaTheme="minorEastAsia"/>
        </w:rPr>
        <w:t>Zmieszano 500 cm</w:t>
      </w:r>
      <w:r w:rsidRPr="0039764B">
        <w:rPr>
          <w:rFonts w:eastAsiaTheme="minorEastAsia"/>
          <w:vertAlign w:val="superscript"/>
        </w:rPr>
        <w:t>3</w:t>
      </w:r>
      <w:r w:rsidRPr="0039764B">
        <w:rPr>
          <w:rFonts w:eastAsiaTheme="minorEastAsia"/>
        </w:rPr>
        <w:t xml:space="preserve"> wodnego roztworu wodorotlenku sodu o nieznanym stężeniu </w:t>
      </w:r>
      <w:r w:rsidRPr="0039764B">
        <w:rPr>
          <w:rFonts w:ascii="Cambria Math" w:eastAsiaTheme="minorEastAsia" w:hAnsi="Cambria Math" w:cs="Cambria Math"/>
        </w:rPr>
        <w:t>𝑐</w:t>
      </w:r>
      <w:r w:rsidRPr="0039764B">
        <w:rPr>
          <w:rFonts w:eastAsiaTheme="minorEastAsia"/>
        </w:rPr>
        <w:t xml:space="preserve"> (roztwór A) i 250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t>
      </w:r>
      <w:r w:rsidRPr="0039764B">
        <w:rPr>
          <w:rFonts w:eastAsiaTheme="minorEastAsia"/>
        </w:rPr>
        <w:t xml:space="preserve">wodnego roztworu wodorotlenku sodu o stężeniu </w:t>
      </w:r>
      <m:oMath>
        <m:r>
          <w:rPr>
            <w:rFonts w:ascii="Cambria Math" w:eastAsiaTheme="minorEastAsia" w:hAnsi="Cambria Math"/>
          </w:rPr>
          <m:t>0.10 mol ∙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sidRPr="0039764B">
        <w:rPr>
          <w:rFonts w:eastAsiaTheme="minorEastAsia"/>
        </w:rPr>
        <w:t xml:space="preserve"> (roztwór B). W temperaturze 25 °C pH otrzymanego roztworu C wynosiło 12</w:t>
      </w:r>
      <w:r>
        <w:rPr>
          <w:rFonts w:eastAsiaTheme="minorEastAsia"/>
        </w:rPr>
        <w:t>.</w:t>
      </w:r>
      <w:r w:rsidRPr="0039764B">
        <w:rPr>
          <w:rFonts w:eastAsiaTheme="minorEastAsia"/>
        </w:rPr>
        <w:t xml:space="preserve">7.  Oblicz stężenie molowe </w:t>
      </w:r>
      <w:r w:rsidRPr="0039764B">
        <w:rPr>
          <w:rFonts w:eastAsiaTheme="minorEastAsia"/>
          <w:i/>
        </w:rPr>
        <w:t xml:space="preserve">c </w:t>
      </w:r>
      <w:r w:rsidRPr="0039764B">
        <w:rPr>
          <w:rFonts w:eastAsiaTheme="minorEastAsia"/>
        </w:rPr>
        <w:t>roztworu A wodorotlenku sodu. Przyjmij, że objętość powstałego roztworu jest sumą objętości użytych roztworów. Wynik podaj z odpowiednią jednostką.</w:t>
      </w:r>
    </w:p>
    <w:p w:rsidR="00322BB3" w:rsidRDefault="00322BB3" w:rsidP="00322BB3">
      <w:pPr>
        <w:rPr>
          <w:rFonts w:eastAsiaTheme="minorEastAsia"/>
        </w:rPr>
      </w:pPr>
      <w:r>
        <w:rPr>
          <w:rFonts w:eastAsiaTheme="minorEastAsia"/>
        </w:rPr>
        <w:t xml:space="preserve">Obliczamy ilość moli </w:t>
      </w:r>
      <w:r w:rsidRPr="00C54223">
        <w:rPr>
          <w:rFonts w:eastAsiaTheme="minorEastAsia"/>
          <w:i/>
        </w:rPr>
        <w:t>NaOH</w:t>
      </w:r>
      <w:r>
        <w:rPr>
          <w:rFonts w:eastAsiaTheme="minorEastAsia"/>
        </w:rPr>
        <w:t xml:space="preserve"> (i tym samym moli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).Dla pierwszego roztworu ilość tę uzależniamy od stężenia, dla drugiego możemy obliczyć dokładną wartość liczbową:</w:t>
      </w:r>
    </w:p>
    <w:p w:rsidR="00322BB3" w:rsidRPr="004935D5"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NaOH</m:t>
              </m:r>
            </m:sub>
            <m:sup>
              <m:r>
                <w:rPr>
                  <w:rFonts w:ascii="Cambria Math" w:eastAsiaTheme="minorEastAsia" w:hAnsi="Cambria Math"/>
                </w:rPr>
                <m:t>I</m:t>
              </m:r>
            </m:sup>
          </m:sSubSup>
          <m:r>
            <w:rPr>
              <w:rFonts w:ascii="Cambria Math" w:eastAsiaTheme="minorEastAsia" w:hAnsi="Cambria Math"/>
            </w:rPr>
            <m:t>=0.5c</m:t>
          </m:r>
        </m:oMath>
      </m:oMathPara>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NaOH</m:t>
              </m:r>
            </m:sub>
            <m:sup>
              <m:r>
                <w:rPr>
                  <w:rFonts w:ascii="Cambria Math" w:eastAsiaTheme="minorEastAsia" w:hAnsi="Cambria Math"/>
                </w:rPr>
                <m:t>II</m:t>
              </m:r>
            </m:sup>
          </m:sSubSup>
          <m:r>
            <w:rPr>
              <w:rFonts w:ascii="Cambria Math" w:eastAsiaTheme="minorEastAsia" w:hAnsi="Cambria Math"/>
            </w:rPr>
            <m:t>=cV=0.025</m:t>
          </m:r>
        </m:oMath>
      </m:oMathPara>
    </w:p>
    <w:p w:rsidR="00322BB3" w:rsidRPr="004935D5" w:rsidRDefault="00322BB3" w:rsidP="00322BB3">
      <w:pPr>
        <w:rPr>
          <w:rFonts w:eastAsiaTheme="minorEastAsia"/>
        </w:rPr>
      </w:pPr>
      <w:r>
        <w:rPr>
          <w:rFonts w:eastAsiaTheme="minorEastAsia"/>
        </w:rPr>
        <w:t>Oczywiście całkowita ilość tych jonów jest sumą obu ilości:</w:t>
      </w:r>
    </w:p>
    <w:p w:rsidR="00322BB3" w:rsidRPr="004935D5"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r>
            <w:rPr>
              <w:rFonts w:ascii="Cambria Math" w:eastAsiaTheme="minorEastAsia" w:hAnsi="Cambria Math"/>
            </w:rPr>
            <m:t>=0.5c+0.025</m:t>
          </m:r>
        </m:oMath>
      </m:oMathPara>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r>
            <w:rPr>
              <w:rFonts w:ascii="Cambria Math" w:eastAsiaTheme="minorEastAsia" w:hAnsi="Cambria Math"/>
            </w:rPr>
            <m:t>=0.250+0.5</m:t>
          </m:r>
        </m:oMath>
      </m:oMathPara>
    </w:p>
    <w:p w:rsidR="00322BB3" w:rsidRPr="00760F19" w:rsidRDefault="00322BB3" w:rsidP="00322BB3">
      <w:pPr>
        <w:rPr>
          <w:rFonts w:eastAsiaTheme="minorEastAsia"/>
        </w:rPr>
      </w:pPr>
      <w:r>
        <w:rPr>
          <w:rFonts w:eastAsiaTheme="minorEastAsia"/>
        </w:rPr>
        <w:t>Kolejno z końcowej wartości pH możemy obliczyć pOH, a potem dokładną wartość stężenia jonów OH</w:t>
      </w:r>
      <w:r w:rsidRPr="00760F19">
        <w:rPr>
          <w:rFonts w:eastAsiaTheme="minorEastAsia"/>
          <w:vertAlign w:val="superscript"/>
        </w:rPr>
        <w:t>-</w:t>
      </w:r>
      <w:r>
        <w:rPr>
          <w:rFonts w:eastAsiaTheme="minorEastAsia"/>
        </w:rPr>
        <w:t>.</w:t>
      </w:r>
    </w:p>
    <w:p w:rsidR="00322BB3" w:rsidRDefault="00322BB3" w:rsidP="00322BB3">
      <w:pPr>
        <w:rPr>
          <w:rFonts w:eastAsiaTheme="minorEastAsia"/>
        </w:rPr>
      </w:pPr>
      <m:oMathPara>
        <m:oMath>
          <m:r>
            <w:rPr>
              <w:rFonts w:ascii="Cambria Math" w:eastAsiaTheme="minorEastAsia" w:hAnsi="Cambria Math"/>
            </w:rPr>
            <m:t>pOH=14-pH→pOH=1.3→</m:t>
          </m:r>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r>
            <w:rPr>
              <w:rFonts w:ascii="Cambria Math" w:eastAsiaTheme="minorEastAsia" w:hAnsi="Cambria Math"/>
            </w:rPr>
            <m:t>=0.0501</m:t>
          </m:r>
        </m:oMath>
      </m:oMathPara>
    </w:p>
    <w:p w:rsidR="00322BB3" w:rsidRPr="00760F19" w:rsidRDefault="00322BB3" w:rsidP="00322BB3">
      <w:pPr>
        <w:rPr>
          <w:rFonts w:eastAsiaTheme="minorEastAsia"/>
        </w:rPr>
      </w:pPr>
      <w:r>
        <w:rPr>
          <w:rFonts w:eastAsiaTheme="minorEastAsia"/>
        </w:rPr>
        <w:t>Stężenie to jest sumaryczną ilością moli jonów podzieloną przez objętość sumaryczną roztworu</w:t>
      </w:r>
    </w:p>
    <w:p w:rsidR="00322BB3" w:rsidRDefault="00322BB3" w:rsidP="00322BB3">
      <w:pPr>
        <w:rPr>
          <w:rFonts w:eastAsiaTheme="minorEastAsia"/>
        </w:rPr>
      </w:pPr>
      <m:oMathPara>
        <m:oMath>
          <m:r>
            <w:rPr>
              <w:rFonts w:ascii="Cambria Math" w:eastAsiaTheme="minorEastAsia" w:hAnsi="Cambria Math"/>
            </w:rPr>
            <m:t>0.0501=</m:t>
          </m:r>
          <m:f>
            <m:fPr>
              <m:ctrlPr>
                <w:rPr>
                  <w:rFonts w:ascii="Cambria Math" w:eastAsiaTheme="minorEastAsia" w:hAnsi="Cambria Math"/>
                  <w:i/>
                </w:rPr>
              </m:ctrlPr>
            </m:fPr>
            <m:num>
              <m:r>
                <w:rPr>
                  <w:rFonts w:ascii="Cambria Math" w:eastAsiaTheme="minorEastAsia" w:hAnsi="Cambria Math"/>
                </w:rPr>
                <m:t>0.5c+0.025</m:t>
              </m:r>
            </m:num>
            <m:den>
              <m:r>
                <w:rPr>
                  <w:rFonts w:ascii="Cambria Math" w:eastAsiaTheme="minorEastAsia" w:hAnsi="Cambria Math"/>
                </w:rPr>
                <m:t>0.75</m:t>
              </m:r>
            </m:den>
          </m:f>
        </m:oMath>
      </m:oMathPara>
    </w:p>
    <w:p w:rsidR="00322BB3" w:rsidRDefault="00322BB3" w:rsidP="00322BB3">
      <w:pPr>
        <w:rPr>
          <w:rFonts w:eastAsiaTheme="minorEastAsia"/>
        </w:rPr>
      </w:pPr>
      <w:r>
        <w:rPr>
          <w:rFonts w:eastAsiaTheme="minorEastAsia"/>
        </w:rPr>
        <w:t xml:space="preserve">Oblicz, w jakim stosunku należy zmieszać roztwór </w:t>
      </w:r>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w:r>
        <w:rPr>
          <w:rFonts w:eastAsiaTheme="minorEastAsia"/>
        </w:rPr>
        <w:t xml:space="preserve"> o </w:t>
      </w:r>
      <m:oMath>
        <m:r>
          <w:rPr>
            <w:rFonts w:ascii="Cambria Math" w:eastAsiaTheme="minorEastAsia" w:hAnsi="Cambria Math"/>
          </w:rPr>
          <m:t>pH=12</m:t>
        </m:r>
      </m:oMath>
      <w:r>
        <w:rPr>
          <w:rFonts w:eastAsiaTheme="minorEastAsia"/>
        </w:rPr>
        <w:t xml:space="preserve"> i </w:t>
      </w:r>
      <m:oMath>
        <m:r>
          <w:rPr>
            <w:rFonts w:ascii="Cambria Math" w:eastAsiaTheme="minorEastAsia" w:hAnsi="Cambria Math"/>
          </w:rPr>
          <m:t>NaOH</m:t>
        </m:r>
      </m:oMath>
      <w:r>
        <w:rPr>
          <w:rFonts w:eastAsiaTheme="minorEastAsia"/>
        </w:rPr>
        <w:t xml:space="preserve"> o </w:t>
      </w:r>
      <m:oMath>
        <m:r>
          <w:rPr>
            <w:rFonts w:ascii="Cambria Math" w:eastAsiaTheme="minorEastAsia" w:hAnsi="Cambria Math"/>
          </w:rPr>
          <m:t>pH=14</m:t>
        </m:r>
      </m:oMath>
      <w:r>
        <w:rPr>
          <w:rFonts w:eastAsiaTheme="minorEastAsia"/>
        </w:rPr>
        <w:t xml:space="preserve">, aby uzyskać roztwór o </w:t>
      </w:r>
      <m:oMath>
        <m:r>
          <w:rPr>
            <w:rFonts w:ascii="Cambria Math" w:eastAsiaTheme="minorEastAsia" w:hAnsi="Cambria Math"/>
          </w:rPr>
          <m:t>pH= 13</m:t>
        </m:r>
      </m:oMath>
      <w:r>
        <w:rPr>
          <w:rFonts w:eastAsiaTheme="minorEastAsia"/>
        </w:rPr>
        <w:t>. Załóż, że sumaryczna objętość jest sumą objętości. Temperatura wynosi 25</w:t>
      </w:r>
      <w:r>
        <w:rPr>
          <w:rFonts w:eastAsiaTheme="minorEastAsia"/>
        </w:rPr>
        <w:sym w:font="Symbol" w:char="F0B0"/>
      </w:r>
      <w:r>
        <w:rPr>
          <w:rFonts w:eastAsiaTheme="minorEastAsia"/>
        </w:rPr>
        <w:t>C</w:t>
      </w:r>
    </w:p>
    <w:p w:rsidR="00322BB3" w:rsidRPr="005831F5" w:rsidRDefault="00322BB3" w:rsidP="00322BB3">
      <w:pPr>
        <w:rPr>
          <w:rFonts w:eastAsiaTheme="minorEastAsia"/>
        </w:rPr>
      </w:pPr>
      <w:r w:rsidRPr="005831F5">
        <w:rPr>
          <w:rFonts w:eastAsiaTheme="minorEastAsia"/>
        </w:rPr>
        <w:t>Pytanie jest o stosunek i stężenia to też stosunki, więc w myśl zasady, że „Jeżeli w zadaniu masz dane tylko stosunki (efekt dzielenia, np., stężenia, rozpuszczalności czy poprostu zawartości masowe) i nie możesz z niczego obliczyć moli (czyli nie masz moli masy objętości żadnej )  i w zadaniu szukasz stosunku to jedną z wartości molopodobnych (mole masa objętość) możesz założyć, ta która</w:t>
      </w:r>
      <w:r>
        <w:rPr>
          <w:rFonts w:eastAsiaTheme="minorEastAsia"/>
        </w:rPr>
        <w:t xml:space="preserve"> Ci się podoba, ale tylko jedną</w:t>
      </w:r>
      <w:r w:rsidRPr="005831F5">
        <w:rPr>
          <w:rFonts w:eastAsiaTheme="minorEastAsia"/>
        </w:rPr>
        <w:t>.</w:t>
      </w:r>
      <w:r>
        <w:rPr>
          <w:rFonts w:eastAsiaTheme="minorEastAsia"/>
        </w:rPr>
        <w:t>” Należy założyć jedną z wartości, obu w ogóle mieć czym rozpocząć rozwiązywanie zadania.</w:t>
      </w:r>
    </w:p>
    <w:p w:rsidR="00322BB3" w:rsidRDefault="00322BB3" w:rsidP="00322BB3">
      <w:pPr>
        <w:rPr>
          <w:rFonts w:eastAsiaTheme="minorEastAsia"/>
        </w:rPr>
      </w:pPr>
    </w:p>
    <w:p w:rsidR="00322BB3" w:rsidRDefault="00322BB3" w:rsidP="00322BB3">
      <w:pPr>
        <w:rPr>
          <w:rFonts w:eastAsiaTheme="minorEastAsia"/>
        </w:rPr>
      </w:pPr>
      <w:r>
        <w:rPr>
          <w:rFonts w:eastAsiaTheme="minorEastAsia"/>
        </w:rPr>
        <w:t xml:space="preserve">Dla roztworu początkowego </w:t>
      </w:r>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w:r>
        <w:rPr>
          <w:rFonts w:eastAsiaTheme="minorEastAsia"/>
        </w:rPr>
        <w:t xml:space="preserve"> możemy powiedzieć, jakie jest stężenie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t>
      </w:r>
      <m:oMath>
        <m:r>
          <w:rPr>
            <w:rFonts w:ascii="Cambria Math" w:eastAsiaTheme="minorEastAsia" w:hAnsi="Cambria Math"/>
          </w:rPr>
          <m:t>pOH=14-12=2→</m:t>
        </m:r>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=0.01</m:t>
        </m:r>
      </m:oMath>
    </w:p>
    <w:p w:rsidR="00322BB3" w:rsidRDefault="00322BB3" w:rsidP="00322BB3">
      <w:pPr>
        <w:rPr>
          <w:rFonts w:eastAsiaTheme="minorEastAsia"/>
        </w:rPr>
      </w:pPr>
      <w:r>
        <w:rPr>
          <w:rFonts w:eastAsiaTheme="minorEastAsia"/>
        </w:rPr>
        <w:t xml:space="preserve">To samo możemy zrobić z </w:t>
      </w:r>
      <m:oMath>
        <m:r>
          <w:rPr>
            <w:rFonts w:ascii="Cambria Math" w:eastAsiaTheme="minorEastAsia" w:hAnsi="Cambria Math"/>
          </w:rPr>
          <m:t>NaOH→pOH=14-14=0→</m:t>
        </m:r>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0</m:t>
            </m:r>
          </m:sup>
        </m:sSup>
        <m:r>
          <w:rPr>
            <w:rFonts w:ascii="Cambria Math" w:eastAsiaTheme="minorEastAsia" w:hAnsi="Cambria Math"/>
          </w:rPr>
          <m:t>=1</m:t>
        </m:r>
      </m:oMath>
    </w:p>
    <w:p w:rsidR="00322BB3" w:rsidRDefault="00322BB3" w:rsidP="00322BB3">
      <w:pPr>
        <w:rPr>
          <w:rFonts w:eastAsiaTheme="minorEastAsia"/>
        </w:rPr>
      </w:pPr>
      <w:r>
        <w:rPr>
          <w:rFonts w:eastAsiaTheme="minorEastAsia"/>
        </w:rPr>
        <w:t xml:space="preserve">I z roztworem końcowym </w:t>
      </w:r>
      <m:oMath>
        <m:r>
          <w:rPr>
            <w:rFonts w:ascii="Cambria Math" w:eastAsiaTheme="minorEastAsia" w:hAnsi="Cambria Math"/>
          </w:rPr>
          <m:t>pOH=p</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-pH= 14-13=1→</m:t>
        </m:r>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m:t>
            </m:r>
          </m:sup>
        </m:sSup>
        <m:r>
          <w:rPr>
            <w:rFonts w:ascii="Cambria Math" w:eastAsiaTheme="minorEastAsia" w:hAnsi="Cambria Math"/>
          </w:rPr>
          <m:t>=0.1</m:t>
        </m:r>
      </m:oMath>
    </w:p>
    <w:p w:rsidR="00322BB3" w:rsidRDefault="00322BB3" w:rsidP="00322BB3">
      <w:pPr>
        <w:rPr>
          <w:rFonts w:eastAsiaTheme="minorEastAsia"/>
        </w:rPr>
      </w:pPr>
      <w:r>
        <w:rPr>
          <w:rFonts w:eastAsiaTheme="minorEastAsia"/>
        </w:rPr>
        <w:t>Teraz mamy stężenia, fajnie byłby mieć mole więc coś zakładamy. Jakąś objętość</w:t>
      </w:r>
    </w:p>
    <w:p w:rsidR="00322BB3" w:rsidRDefault="00322BB3" w:rsidP="00322BB3">
      <w:pPr>
        <w:rPr>
          <w:rFonts w:eastAsiaTheme="minorEastAsia"/>
        </w:rPr>
      </w:pPr>
      <w:r>
        <w:rPr>
          <w:rFonts w:eastAsiaTheme="minorEastAsia"/>
        </w:rPr>
        <w:t xml:space="preserve">Zakładam objętość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sub>
        </m:sSub>
        <m:r>
          <w:rPr>
            <w:rFonts w:ascii="Cambria Math" w:eastAsiaTheme="minorEastAsia" w:hAnsi="Cambria Math"/>
          </w:rPr>
          <m:t>=1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(mogę dowolną, mogę również </w:t>
      </w:r>
      <m:oMath>
        <m:r>
          <w:rPr>
            <w:rFonts w:ascii="Cambria Math" w:eastAsiaTheme="minorEastAsia" w:hAnsi="Cambria Math"/>
          </w:rPr>
          <m:t>NaOH</m:t>
        </m:r>
      </m:oMath>
      <w:r>
        <w:rPr>
          <w:rFonts w:eastAsiaTheme="minorEastAsia"/>
        </w:rPr>
        <w:t xml:space="preserve">) W sumie szukam objętość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oMath>
      <w:r>
        <w:rPr>
          <w:rFonts w:eastAsiaTheme="minorEastAsia"/>
        </w:rPr>
        <w:t xml:space="preserve">, gdyż będę mógł łatwo wtedy obliczyć stosunek użytych objętości, czyli mogę powiedzieć, że teraz resztę będę uzależniał od tej objętości </w:t>
      </w:r>
      <m:oMath>
        <m:r>
          <w:rPr>
            <w:rFonts w:ascii="Cambria Math" w:eastAsiaTheme="minorEastAsia" w:hAnsi="Cambria Math"/>
          </w:rPr>
          <m:t>NaOH</m:t>
        </m:r>
      </m:oMath>
    </w:p>
    <w:p w:rsidR="00322BB3" w:rsidRDefault="00322BB3" w:rsidP="00322BB3">
      <w:pPr>
        <w:rPr>
          <w:rFonts w:eastAsiaTheme="minorEastAsia"/>
        </w:rPr>
      </w:pPr>
      <w:r>
        <w:rPr>
          <w:rFonts w:eastAsiaTheme="minorEastAsia"/>
        </w:rPr>
        <w:t xml:space="preserve">Z łatwością obliczam ilość moli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 </w:t>
      </w:r>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sup>
          </m:sSubSup>
          <m:r>
            <w:rPr>
              <w:rFonts w:ascii="Cambria Math" w:eastAsiaTheme="minorEastAsia" w:hAnsi="Cambria Math"/>
            </w:rPr>
            <m:t>=Vc=1*0.01=0.01</m:t>
          </m:r>
        </m:oMath>
      </m:oMathPara>
    </w:p>
    <w:p w:rsidR="00322BB3" w:rsidRPr="00944611" w:rsidRDefault="00322BB3" w:rsidP="00322BB3">
      <w:pPr>
        <w:rPr>
          <w:rFonts w:eastAsiaTheme="minorEastAsia"/>
        </w:rPr>
      </w:pPr>
      <w:r>
        <w:rPr>
          <w:rFonts w:eastAsiaTheme="minorEastAsia"/>
        </w:rPr>
        <w:t>Natomiast w NaOH uzależniam od użytej objętości:</w:t>
      </w:r>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NaOH</m:t>
              </m:r>
            </m:sup>
          </m:sSubSup>
          <m:r>
            <w:rPr>
              <w:rFonts w:ascii="Cambria Math" w:eastAsiaTheme="minorEastAsia" w:hAnsi="Cambria Math"/>
            </w:rPr>
            <m:t>=cV=1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oMath>
      </m:oMathPara>
    </w:p>
    <w:p w:rsidR="00322BB3" w:rsidRPr="00944611" w:rsidRDefault="00322BB3" w:rsidP="00322BB3">
      <w:pPr>
        <w:rPr>
          <w:rFonts w:eastAsiaTheme="minorEastAsia"/>
        </w:rPr>
      </w:pPr>
      <w:r>
        <w:rPr>
          <w:rFonts w:eastAsiaTheme="minorEastAsia"/>
        </w:rPr>
        <w:t>Sumaryczna ilość moli jest sumą tych moli</w:t>
      </w:r>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sum</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NaOH</m:t>
              </m:r>
            </m:sup>
          </m:sSubSup>
          <m:r>
            <w:rPr>
              <w:rFonts w:ascii="Cambria Math" w:eastAsiaTheme="minorEastAsia" w:hAnsi="Cambria Math"/>
            </w:rPr>
            <m:t>=0.01+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oMath>
      </m:oMathPara>
    </w:p>
    <w:p w:rsidR="00322BB3" w:rsidRDefault="00322BB3" w:rsidP="00322BB3">
      <w:pPr>
        <w:rPr>
          <w:rFonts w:eastAsiaTheme="minorEastAsia"/>
        </w:rPr>
      </w:pPr>
      <w:r>
        <w:rPr>
          <w:rFonts w:eastAsiaTheme="minorEastAsia"/>
        </w:rPr>
        <w:lastRenderedPageBreak/>
        <w:t>Z kolei objętość sumą objętości:</w:t>
      </w:r>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calk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sub>
          </m:sSub>
        </m:oMath>
      </m:oMathPara>
    </w:p>
    <w:p w:rsidR="00322BB3" w:rsidRPr="00944611" w:rsidRDefault="00322BB3" w:rsidP="00322BB3">
      <w:pPr>
        <w:rPr>
          <w:rFonts w:eastAsiaTheme="minorEastAsia"/>
        </w:rPr>
      </w:pPr>
      <w:r>
        <w:rPr>
          <w:rFonts w:eastAsiaTheme="minorEastAsia"/>
        </w:rPr>
        <w:t>Co bo wstawieniu do wyrażenia na stężenie całkowite daje mi:</w:t>
      </w:r>
    </w:p>
    <w:p w:rsidR="00322BB3" w:rsidRPr="00944611" w:rsidRDefault="00322BB3" w:rsidP="00322BB3">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koncowe</m:t>
              </m:r>
            </m:sup>
          </m:s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konc</m:t>
                  </m:r>
                </m:sup>
              </m:sSubSup>
            </m:num>
            <m:den>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r</m:t>
                  </m:r>
                </m:sub>
                <m:sup>
                  <m:r>
                    <w:rPr>
                      <w:rFonts w:ascii="Cambria Math" w:eastAsiaTheme="minorEastAsia" w:hAnsi="Cambria Math"/>
                    </w:rPr>
                    <m:t>kons</m:t>
                  </m:r>
                </m:sup>
              </m:sSubSup>
            </m:den>
          </m:f>
        </m:oMath>
      </m:oMathPara>
    </w:p>
    <w:p w:rsidR="00322BB3" w:rsidRDefault="00322BB3" w:rsidP="00322BB3">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koncowe</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0.01+1*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den>
          </m:f>
          <m:r>
            <w:rPr>
              <w:rFonts w:ascii="Cambria Math" w:eastAsiaTheme="minorEastAsia" w:hAnsi="Cambria Math"/>
            </w:rPr>
            <m:t>=0.1</m:t>
          </m:r>
        </m:oMath>
      </m:oMathPara>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r>
            <w:rPr>
              <w:rFonts w:ascii="Cambria Math" w:eastAsiaTheme="minorEastAsia" w:hAnsi="Cambria Math"/>
            </w:rPr>
            <m:t>=0.1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=100c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322BB3" w:rsidRDefault="00322BB3" w:rsidP="00322BB3">
      <w:pPr>
        <w:rPr>
          <w:rFonts w:eastAsiaTheme="minorEastAsia"/>
        </w:rPr>
      </w:pPr>
      <m:oMathPara>
        <m:oMath>
          <m:r>
            <w:rPr>
              <w:rFonts w:ascii="Cambria Math" w:eastAsiaTheme="minorEastAsia" w:hAnsi="Cambria Math"/>
            </w:rPr>
            <m:t>stos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0.1</m:t>
              </m:r>
            </m:den>
          </m:f>
          <m:r>
            <w:rPr>
              <w:rFonts w:ascii="Cambria Math" w:eastAsiaTheme="minorEastAsia" w:hAnsi="Cambria Math"/>
            </w:rPr>
            <m:t>=10</m:t>
          </m:r>
        </m:oMath>
      </m:oMathPara>
    </w:p>
    <w:p w:rsidR="00322BB3" w:rsidRDefault="00322BB3" w:rsidP="00322BB3">
      <w:pPr>
        <w:rPr>
          <w:rFonts w:eastAsiaTheme="minorEastAsia"/>
        </w:rPr>
      </w:pPr>
      <w:r>
        <w:t>Analogiczne zadanie może dytyczyć o kwasów: W jakim stosunku objętościowym musisz zmieszać kwas siarkowy o stężeniu 0.1 mol/dm^3 i kwas solny o pH=3 aby uzyskać roztwór o pH=2.  Załóż, że kwas siarkowy jest mocnym kwasem dwuprotonowym oraz , że sumaryczna objętość jest sumą użytych objętości.</w:t>
      </w:r>
      <w:r w:rsidRPr="005831F5">
        <w:rPr>
          <w:rFonts w:eastAsiaTheme="minorEastAsia"/>
        </w:rPr>
        <w:t xml:space="preserve"> </w:t>
      </w:r>
      <w:r>
        <w:rPr>
          <w:rFonts w:eastAsiaTheme="minorEastAsia"/>
        </w:rPr>
        <w:t>Temperatura wynosi 25</w:t>
      </w:r>
      <w:r>
        <w:rPr>
          <w:rFonts w:eastAsiaTheme="minorEastAsia"/>
        </w:rPr>
        <w:sym w:font="Symbol" w:char="F0B0"/>
      </w:r>
      <w:r>
        <w:rPr>
          <w:rFonts w:eastAsiaTheme="minorEastAsia"/>
        </w:rPr>
        <w:t>C</w:t>
      </w:r>
    </w:p>
    <w:p w:rsidR="00322BB3" w:rsidRPr="007A2847" w:rsidRDefault="00322BB3" w:rsidP="00322BB3">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4</m:t>
              </m:r>
            </m:sub>
          </m:sSub>
          <m:r>
            <w:rPr>
              <w:rFonts w:ascii="Cambria Math" w:hAnsi="Cambria Math"/>
            </w:rPr>
            <m:t>→2</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oMath>
      </m:oMathPara>
    </w:p>
    <w:p w:rsidR="00322BB3" w:rsidRPr="007A2847" w:rsidRDefault="00322BB3" w:rsidP="00322BB3">
      <w:pPr>
        <w:rPr>
          <w:rFonts w:eastAsiaTheme="minorEastAsia"/>
        </w:rPr>
      </w:pPr>
      <m:oMathPara>
        <m:oMath>
          <m:r>
            <w:rPr>
              <w:rFonts w:ascii="Cambria Math" w:eastAsiaTheme="minorEastAsia" w:hAnsi="Cambria Math"/>
            </w:rPr>
            <m:t>HCl→</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322BB3" w:rsidRPr="007A2847" w:rsidRDefault="00322BB3" w:rsidP="00322BB3">
      <w:pPr>
        <w:rPr>
          <w:rFonts w:eastAsiaTheme="minorEastAsia"/>
        </w:rPr>
      </w:pPr>
      <w:r>
        <w:rPr>
          <w:rFonts w:eastAsiaTheme="minorEastAsia"/>
        </w:rPr>
        <w:t xml:space="preserve">Zakładam, że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p>
    <w:p w:rsidR="00322BB3" w:rsidRPr="007A2847"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=1*0.1=0.1→</m:t>
          </m:r>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=0.2 mol</m:t>
          </m:r>
        </m:oMath>
      </m:oMathPara>
    </w:p>
    <w:p w:rsidR="00322BB3" w:rsidRDefault="00322BB3" w:rsidP="00322BB3">
      <w:pPr>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HCl</m:t>
              </m:r>
            </m:sub>
          </m:sSub>
          <m:r>
            <w:rPr>
              <w:rFonts w:ascii="Cambria Math" w:eastAsiaTheme="minorEastAsia" w:hAnsi="Cambria Math"/>
            </w:rPr>
            <m:t>=3→</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b>
              <m:r>
                <w:rPr>
                  <w:rFonts w:ascii="Cambria Math" w:eastAsiaTheme="minorEastAsia" w:hAnsi="Cambria Math"/>
                </w:rPr>
                <m:t>HCl</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rsidR="00322BB3" w:rsidRDefault="00322BB3" w:rsidP="00322BB3">
      <w:pPr>
        <w:rPr>
          <w:rFonts w:eastAsiaTheme="minorEastAsia"/>
        </w:rPr>
      </w:pPr>
      <w:r>
        <w:rPr>
          <w:rFonts w:eastAsiaTheme="minorEastAsia"/>
        </w:rPr>
        <w:t xml:space="preserve">Szukam objętości </w:t>
      </w:r>
      <m:oMath>
        <m:sSub>
          <m:sSubPr>
            <m:ctrlPr>
              <w:rPr>
                <w:rFonts w:ascii="Cambria Math" w:eastAsiaTheme="minorEastAsia" w:hAnsi="Cambria Math"/>
                <w:i/>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HCl</m:t>
            </m:r>
          </m:sub>
        </m:sSub>
      </m:oMath>
      <w:r>
        <w:rPr>
          <w:rFonts w:eastAsiaTheme="minorEastAsia"/>
        </w:rPr>
        <w:t xml:space="preserve">, mogę inne rzeczy uzależniać od tej objętości </w:t>
      </w:r>
      <m:oMath>
        <m:r>
          <w:rPr>
            <w:rFonts w:ascii="Cambria Math" w:eastAsiaTheme="minorEastAsia" w:hAnsi="Cambria Math"/>
          </w:rPr>
          <m:t xml:space="preserve">HCl </m:t>
        </m:r>
      </m:oMath>
    </w:p>
    <w:p w:rsidR="00322BB3" w:rsidRPr="000F6B29"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HCl</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HCl</m:t>
              </m:r>
            </m:sub>
          </m:sSub>
          <m:r>
            <w:rPr>
              <w:rFonts w:ascii="Cambria Math" w:eastAsiaTheme="minorEastAsia" w:hAnsi="Cambria Math"/>
            </w:rPr>
            <m:t>=c</m:t>
          </m:r>
          <m:r>
            <w:rPr>
              <w:rFonts w:ascii="Cambria Math" w:eastAsiaTheme="minorEastAsia" w:hAnsi="Cambria Math"/>
              <w:highlight w:val="yellow"/>
            </w:rPr>
            <m:t>V</m:t>
          </m:r>
          <m:r>
            <w:rPr>
              <w:rFonts w:ascii="Cambria Math" w:eastAsiaTheme="minorEastAsia" w:hAnsi="Cambria Math"/>
            </w:rPr>
            <m:t>=0.001*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oMath>
      </m:oMathPara>
    </w:p>
    <w:p w:rsidR="00322BB3" w:rsidRPr="000F6B29"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sum</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HCl</m:t>
              </m:r>
            </m:sup>
          </m:sSubSup>
          <m:r>
            <w:rPr>
              <w:rFonts w:ascii="Cambria Math" w:eastAsiaTheme="minorEastAsia" w:hAnsi="Cambria Math"/>
            </w:rPr>
            <m:t>=</m:t>
          </m:r>
          <m:r>
            <w:rPr>
              <w:rFonts w:ascii="Cambria Math" w:eastAsiaTheme="minorEastAsia" w:hAnsi="Cambria Math"/>
              <w:highlight w:val="cyan"/>
            </w:rPr>
            <m:t>0.2+0.001</m:t>
          </m:r>
          <m:sSub>
            <m:sSubPr>
              <m:ctrlPr>
                <w:rPr>
                  <w:rFonts w:ascii="Cambria Math" w:eastAsiaTheme="minorEastAsia" w:hAnsi="Cambria Math"/>
                  <w:i/>
                  <w:highlight w:val="cyan"/>
                </w:rPr>
              </m:ctrlPr>
            </m:sSubPr>
            <m:e>
              <m:r>
                <w:rPr>
                  <w:rFonts w:ascii="Cambria Math" w:eastAsiaTheme="minorEastAsia" w:hAnsi="Cambria Math"/>
                  <w:highlight w:val="cyan"/>
                </w:rPr>
                <m:t>V</m:t>
              </m:r>
            </m:e>
            <m:sub>
              <m:r>
                <w:rPr>
                  <w:rFonts w:ascii="Cambria Math" w:eastAsiaTheme="minorEastAsia" w:hAnsi="Cambria Math"/>
                  <w:highlight w:val="cyan"/>
                </w:rPr>
                <m:t>HCl</m:t>
              </m:r>
            </m:sub>
          </m:sSub>
        </m:oMath>
      </m:oMathPara>
    </w:p>
    <w:p w:rsidR="00322BB3" w:rsidRPr="000F6B29"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r>
            <w:rPr>
              <w:rFonts w:ascii="Cambria Math" w:eastAsiaTheme="minorEastAsia" w:hAnsi="Cambria Math"/>
            </w:rPr>
            <m:t>=1+</m:t>
          </m:r>
          <m:sSub>
            <m:sSubPr>
              <m:ctrlPr>
                <w:rPr>
                  <w:rFonts w:ascii="Cambria Math" w:eastAsiaTheme="minorEastAsia" w:hAnsi="Cambria Math"/>
                  <w:i/>
                  <w:highlight w:val="yellow"/>
                </w:rPr>
              </m:ctrlPr>
            </m:sSubPr>
            <m:e>
              <m:r>
                <w:rPr>
                  <w:rFonts w:ascii="Cambria Math" w:eastAsiaTheme="minorEastAsia" w:hAnsi="Cambria Math"/>
                  <w:highlight w:val="yellow"/>
                </w:rPr>
                <m:t>V</m:t>
              </m:r>
            </m:e>
            <m:sub>
              <m:r>
                <w:rPr>
                  <w:rFonts w:ascii="Cambria Math" w:eastAsiaTheme="minorEastAsia" w:hAnsi="Cambria Math"/>
                  <w:highlight w:val="yellow"/>
                </w:rPr>
                <m:t>HCl</m:t>
              </m:r>
            </m:sub>
          </m:sSub>
        </m:oMath>
      </m:oMathPara>
    </w:p>
    <w:p w:rsidR="00322BB3" w:rsidRDefault="00322BB3" w:rsidP="00322BB3">
      <w:pPr>
        <w:rPr>
          <w:rFonts w:eastAsiaTheme="minorEastAsia"/>
        </w:rPr>
      </w:pPr>
      <m:oMathPara>
        <m:oMath>
          <m:r>
            <w:rPr>
              <w:rFonts w:ascii="Cambria Math" w:eastAsiaTheme="minorEastAsia" w:hAnsi="Cambria Math"/>
            </w:rPr>
            <m:t>pH=2→</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=0.01</m:t>
          </m:r>
        </m:oMath>
      </m:oMathPara>
    </w:p>
    <w:p w:rsidR="00322BB3" w:rsidRPr="000F6B29" w:rsidRDefault="00322BB3" w:rsidP="00322BB3">
      <w:pPr>
        <w:rPr>
          <w:rFonts w:eastAsiaTheme="minorEastAsia"/>
        </w:rPr>
      </w:pPr>
    </w:p>
    <w:p w:rsidR="00322BB3" w:rsidRDefault="00322BB3" w:rsidP="00322BB3">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K</m:t>
              </m:r>
            </m:sup>
          </m:sSup>
          <m:r>
            <w:rPr>
              <w:rFonts w:ascii="Cambria Math" w:eastAsiaTheme="minorEastAsia" w:hAnsi="Cambria Math"/>
            </w:rPr>
            <m:t>=0.01=</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m:t>
                  </m:r>
                </m:sup>
              </m:sSubSup>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highlight w:val="cyan"/>
                </w:rPr>
                <m:t>0.2+0.001</m:t>
              </m:r>
              <m:sSub>
                <m:sSubPr>
                  <m:ctrlPr>
                    <w:rPr>
                      <w:rFonts w:ascii="Cambria Math" w:eastAsiaTheme="minorEastAsia" w:hAnsi="Cambria Math"/>
                      <w:i/>
                      <w:highlight w:val="cyan"/>
                    </w:rPr>
                  </m:ctrlPr>
                </m:sSubPr>
                <m:e>
                  <m:r>
                    <w:rPr>
                      <w:rFonts w:ascii="Cambria Math" w:eastAsiaTheme="minorEastAsia" w:hAnsi="Cambria Math"/>
                      <w:highlight w:val="cyan"/>
                    </w:rPr>
                    <m:t>V</m:t>
                  </m:r>
                </m:e>
                <m:sub>
                  <m:r>
                    <w:rPr>
                      <w:rFonts w:ascii="Cambria Math" w:eastAsiaTheme="minorEastAsia" w:hAnsi="Cambria Math"/>
                      <w:highlight w:val="cyan"/>
                    </w:rPr>
                    <m:t>HCl</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HCl</m:t>
                  </m:r>
                </m:sub>
              </m:sSub>
            </m:den>
          </m:f>
        </m:oMath>
      </m:oMathPara>
    </w:p>
    <w:p w:rsidR="00322BB3" w:rsidRDefault="00322BB3" w:rsidP="00322BB3">
      <w:pPr>
        <w:rPr>
          <w:rFonts w:eastAsiaTheme="minorEastAsia"/>
        </w:rPr>
      </w:pPr>
      <w:r>
        <w:rPr>
          <w:rFonts w:eastAsiaTheme="minorEastAsia"/>
        </w:rPr>
        <w:t>Lub też może dotyczyć reakcji miedzy kwasem i zasadą:</w:t>
      </w:r>
    </w:p>
    <w:p w:rsidR="00322BB3" w:rsidRDefault="00322BB3" w:rsidP="00322BB3">
      <w:pPr>
        <w:rPr>
          <w:rFonts w:eastAsiaTheme="minorEastAsia"/>
        </w:rPr>
      </w:pPr>
      <w:r>
        <w:rPr>
          <w:rFonts w:eastAsiaTheme="minorEastAsia"/>
        </w:rPr>
        <w:t xml:space="preserve">Oblicz, w jakim stosunku objętościowym zmieszano roztwory </w:t>
      </w:r>
      <m:oMath>
        <m:r>
          <w:rPr>
            <w:rFonts w:ascii="Cambria Math" w:eastAsiaTheme="minorEastAsia" w:hAnsi="Cambria Math"/>
          </w:rPr>
          <m:t>NaOH o pH=12.5</m:t>
        </m:r>
      </m:oMath>
      <w:r>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o stężeniu </w:t>
      </w:r>
      <m:oMath>
        <m:r>
          <w:rPr>
            <w:rFonts w:ascii="Cambria Math" w:eastAsiaTheme="minorEastAsia" w:hAnsi="Cambria Math"/>
          </w:rPr>
          <m:t>0.04 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jeżeli, wiadomow, że pH po tym zmieszaniu wynosiło </w:t>
      </w:r>
      <w:r w:rsidRPr="00D95851">
        <w:rPr>
          <w:rFonts w:eastAsiaTheme="minorEastAsia"/>
        </w:rPr>
        <w:t>12.1</w:t>
      </w:r>
      <w:r>
        <w:rPr>
          <w:rFonts w:eastAsiaTheme="minorEastAsia"/>
        </w:rPr>
        <w:t xml:space="preserve">.Załóż, że kwas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jest </w:t>
      </w:r>
      <w:r>
        <w:rPr>
          <w:rFonts w:eastAsiaTheme="minorEastAsia"/>
        </w:rPr>
        <w:lastRenderedPageBreak/>
        <w:t>silnym kwasem dwuprotonowym, a objętość roztworu po zmieszaniu była sumą objętości.</w:t>
      </w:r>
      <w:r w:rsidRPr="005831F5">
        <w:rPr>
          <w:rFonts w:eastAsiaTheme="minorEastAsia"/>
        </w:rPr>
        <w:t xml:space="preserve"> </w:t>
      </w:r>
      <w:r>
        <w:rPr>
          <w:rFonts w:eastAsiaTheme="minorEastAsia"/>
        </w:rPr>
        <w:t>Temperatura wynosi 25</w:t>
      </w:r>
      <w:r>
        <w:rPr>
          <w:rFonts w:eastAsiaTheme="minorEastAsia"/>
        </w:rPr>
        <w:sym w:font="Symbol" w:char="F0B0"/>
      </w:r>
      <w:r>
        <w:rPr>
          <w:rFonts w:eastAsiaTheme="minorEastAsia"/>
        </w:rPr>
        <w:t>C</w:t>
      </w:r>
    </w:p>
    <w:p w:rsidR="00322BB3" w:rsidRDefault="00322BB3" w:rsidP="00322BB3">
      <w:pPr>
        <w:rPr>
          <w:rFonts w:eastAsiaTheme="minorEastAsia"/>
        </w:rPr>
      </w:pPr>
    </w:p>
    <w:p w:rsidR="00322BB3" w:rsidRDefault="00322BB3" w:rsidP="00322BB3">
      <w:pPr>
        <w:rPr>
          <w:rFonts w:eastAsiaTheme="minorEastAsia"/>
        </w:rPr>
      </w:pPr>
      <m:oMathPara>
        <m:oMath>
          <m:r>
            <w:rPr>
              <w:rFonts w:ascii="Cambria Math" w:eastAsiaTheme="minorEastAsia" w:hAnsi="Cambria Math"/>
            </w:rPr>
            <m:t>dla NaOH pOH=14-12.5=1.5→</m:t>
          </m:r>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=0.0316</m:t>
          </m:r>
        </m:oMath>
      </m:oMathPara>
    </w:p>
    <w:p w:rsidR="00322BB3" w:rsidRDefault="00322BB3" w:rsidP="00322BB3">
      <w:pPr>
        <w:rPr>
          <w:rFonts w:eastAsiaTheme="minorEastAsia"/>
        </w:rPr>
      </w:pPr>
      <m:oMathPara>
        <m:oMath>
          <m:r>
            <w:rPr>
              <w:rFonts w:ascii="Cambria Math" w:eastAsiaTheme="minorEastAsia" w:hAnsi="Cambria Math"/>
            </w:rPr>
            <m:t xml:space="preserve">dla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=2*0.04=0.08</m:t>
          </m:r>
        </m:oMath>
      </m:oMathPara>
    </w:p>
    <w:p w:rsidR="00322BB3" w:rsidRDefault="00322BB3" w:rsidP="00322BB3">
      <w:pPr>
        <w:rPr>
          <w:rFonts w:eastAsiaTheme="minorEastAsia"/>
        </w:rPr>
      </w:pPr>
      <w:r>
        <w:rPr>
          <w:rFonts w:eastAsiaTheme="minorEastAsia"/>
        </w:rPr>
        <w:t>Czylli robię tabelkę, o ile miałbym mole. A moli nie mam.</w:t>
      </w:r>
    </w:p>
    <w:p w:rsidR="00322BB3" w:rsidRDefault="00322BB3" w:rsidP="00322BB3">
      <w:pPr>
        <w:rPr>
          <w:rFonts w:eastAsiaTheme="minorEastAsia"/>
        </w:rPr>
      </w:pPr>
      <w:r>
        <w:rPr>
          <w:rFonts w:eastAsiaTheme="minorEastAsia"/>
        </w:rPr>
        <w:t>Również tutaj zakładam jedną z objętości, np.</w:t>
      </w:r>
    </w:p>
    <w:p w:rsidR="00322BB3" w:rsidRDefault="00322BB3" w:rsidP="00322BB3">
      <w:pPr>
        <w:rPr>
          <w:rFonts w:eastAsiaTheme="minorEastAsia"/>
        </w:rPr>
      </w:pPr>
      <w:r>
        <w:rPr>
          <w:rFonts w:eastAsiaTheme="minorEastAsia"/>
        </w:rPr>
        <w:t xml:space="preserve">Zakładamy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r>
          <w:rPr>
            <w:rFonts w:ascii="Cambria Math" w:eastAsiaTheme="minorEastAsia" w:hAnsi="Cambria Math"/>
          </w:rPr>
          <m:t>=1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wówczas obliczam mole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p>
    <w:p w:rsidR="00322BB3" w:rsidRPr="0066554F"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NaOH</m:t>
              </m:r>
            </m:sub>
          </m:sSub>
          <m:r>
            <w:rPr>
              <w:rFonts w:ascii="Cambria Math" w:eastAsiaTheme="minorEastAsia" w:hAnsi="Cambria Math"/>
            </w:rPr>
            <m:t>=cV=0.0316</m:t>
          </m:r>
        </m:oMath>
      </m:oMathPara>
    </w:p>
    <w:p w:rsidR="00322BB3" w:rsidRDefault="00322BB3" w:rsidP="00322BB3">
      <w:pPr>
        <w:rPr>
          <w:rFonts w:eastAsiaTheme="minorEastAsia"/>
        </w:rPr>
      </w:pPr>
      <w:r>
        <w:rPr>
          <w:rFonts w:eastAsiaTheme="minorEastAsia"/>
        </w:rPr>
        <w:t xml:space="preserve">Wtedy szukam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w:r>
        <w:rPr>
          <w:rFonts w:eastAsiaTheme="minorEastAsia"/>
        </w:rPr>
        <w:t xml:space="preserve"> czyli resztę rzeczy będę uzależniał od tej objętości, rozpoczynam od uzależnienia moli:</w:t>
      </w:r>
    </w:p>
    <w:p w:rsidR="00322BB3" w:rsidRPr="003672D0"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=0.08</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322BB3" w:rsidRDefault="00322BB3" w:rsidP="00322BB3">
      <w:pPr>
        <w:rPr>
          <w:rFonts w:eastAsiaTheme="minorEastAsia"/>
        </w:rPr>
      </w:pPr>
      <w:r>
        <w:rPr>
          <w:rFonts w:eastAsiaTheme="minorEastAsia"/>
        </w:rPr>
        <w:t>I teraz mogę zrobić dopiero tabelkę związaną z zachodzącą reakcją:</w:t>
      </w:r>
    </w:p>
    <w:p w:rsidR="00322BB3" w:rsidRDefault="00322BB3" w:rsidP="00322BB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bl>
      <w:tblPr>
        <w:tblStyle w:val="Tabela-Siatka"/>
        <w:tblW w:w="0" w:type="auto"/>
        <w:tblLook w:val="04A0"/>
      </w:tblPr>
      <w:tblGrid>
        <w:gridCol w:w="2303"/>
        <w:gridCol w:w="2303"/>
        <w:gridCol w:w="2303"/>
        <w:gridCol w:w="2303"/>
      </w:tblGrid>
      <w:tr w:rsidR="00322BB3" w:rsidTr="002E057F">
        <w:tc>
          <w:tcPr>
            <w:tcW w:w="2303" w:type="dxa"/>
          </w:tcPr>
          <w:p w:rsidR="00322BB3" w:rsidRDefault="00322BB3" w:rsidP="002E057F">
            <w:pPr>
              <w:rPr>
                <w:rFonts w:eastAsiaTheme="minorEastAsia"/>
              </w:rPr>
            </w:pPr>
          </w:p>
        </w:tc>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0.08</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 xml:space="preserve"> </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0.0316</m:t>
                </m:r>
              </m:oMath>
            </m:oMathPara>
          </w:p>
        </w:tc>
        <w:tc>
          <w:tcPr>
            <w:tcW w:w="2303" w:type="dxa"/>
          </w:tcPr>
          <w:p w:rsidR="00322BB3" w:rsidRDefault="00322BB3" w:rsidP="002E057F">
            <w:pPr>
              <w:rPr>
                <w:rFonts w:eastAsiaTheme="minorEastAsia"/>
              </w:rPr>
            </w:pPr>
          </w:p>
        </w:tc>
      </w:tr>
      <w:tr w:rsidR="00322BB3" w:rsidTr="002E057F">
        <w:tc>
          <w:tcPr>
            <w:tcW w:w="2303"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0.08</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0.0316-x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r>
    </w:tbl>
    <w:p w:rsidR="00322BB3" w:rsidRDefault="00322BB3" w:rsidP="00322BB3">
      <w:pPr>
        <w:rPr>
          <w:rFonts w:eastAsiaTheme="minorEastAsia"/>
        </w:rPr>
      </w:pPr>
    </w:p>
    <w:p w:rsidR="00322BB3" w:rsidRDefault="00322BB3" w:rsidP="00322BB3">
      <w:pPr>
        <w:rPr>
          <w:rFonts w:eastAsiaTheme="minorEastAsia"/>
        </w:rPr>
      </w:pPr>
      <w:r>
        <w:rPr>
          <w:rFonts w:eastAsiaTheme="minorEastAsia"/>
        </w:rPr>
        <w:t xml:space="preserve">Końcowe </w:t>
      </w:r>
      <m:oMath>
        <m:r>
          <w:rPr>
            <w:rFonts w:ascii="Cambria Math" w:eastAsiaTheme="minorEastAsia" w:hAnsi="Cambria Math"/>
          </w:rPr>
          <m:t>pH</m:t>
        </m:r>
      </m:oMath>
      <w:r>
        <w:rPr>
          <w:rFonts w:eastAsiaTheme="minorEastAsia"/>
        </w:rPr>
        <w:t xml:space="preserve"> wynosi</w:t>
      </w:r>
      <m:oMath>
        <m:r>
          <w:rPr>
            <w:rFonts w:ascii="Cambria Math" w:eastAsiaTheme="minorEastAsia" w:hAnsi="Cambria Math"/>
          </w:rPr>
          <m:t>12.1</m:t>
        </m:r>
      </m:oMath>
      <w:r>
        <w:rPr>
          <w:rFonts w:eastAsiaTheme="minorEastAsia"/>
        </w:rPr>
        <w:t xml:space="preserve">, a więc jest zasadowe, czyli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do musiały przereagować całkowicie:</w:t>
      </w:r>
    </w:p>
    <w:tbl>
      <w:tblPr>
        <w:tblStyle w:val="Tabela-Siatka"/>
        <w:tblW w:w="0" w:type="auto"/>
        <w:tblLook w:val="04A0"/>
      </w:tblPr>
      <w:tblGrid>
        <w:gridCol w:w="2303"/>
        <w:gridCol w:w="2303"/>
        <w:gridCol w:w="2303"/>
      </w:tblGrid>
      <w:tr w:rsidR="00322BB3" w:rsidTr="002E057F">
        <w:tc>
          <w:tcPr>
            <w:tcW w:w="2303" w:type="dxa"/>
          </w:tcPr>
          <w:p w:rsidR="00322BB3" w:rsidRDefault="00322BB3" w:rsidP="002E057F">
            <w:pPr>
              <w:rPr>
                <w:rFonts w:eastAsiaTheme="minorEastAsia"/>
              </w:rPr>
            </w:pPr>
          </w:p>
        </w:tc>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322BB3" w:rsidRPr="003672D0" w:rsidRDefault="00322BB3" w:rsidP="002E057F">
            <w:pPr>
              <w:rPr>
                <w:rFonts w:eastAsiaTheme="minorEastAsia"/>
              </w:rPr>
            </w:pPr>
            <m:oMathPara>
              <m:oMath>
                <m:r>
                  <w:rPr>
                    <w:rFonts w:ascii="Cambria Math" w:eastAsiaTheme="minorEastAsia" w:hAnsi="Cambria Math"/>
                  </w:rPr>
                  <m:t>0.08</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-x=0→</m:t>
                </m:r>
              </m:oMath>
            </m:oMathPara>
          </w:p>
          <w:p w:rsidR="00322BB3" w:rsidRPr="003672D0" w:rsidRDefault="00322BB3" w:rsidP="002E057F">
            <w:pPr>
              <w:rPr>
                <w:rFonts w:eastAsiaTheme="minorEastAsia"/>
              </w:rPr>
            </w:pPr>
            <m:oMathPara>
              <m:oMath>
                <m:r>
                  <w:rPr>
                    <w:rFonts w:ascii="Cambria Math" w:eastAsiaTheme="minorEastAsia" w:hAnsi="Cambria Math"/>
                  </w:rPr>
                  <m:t>x=0.08</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tc>
        <w:tc>
          <w:tcPr>
            <w:tcW w:w="2303" w:type="dxa"/>
          </w:tcPr>
          <w:p w:rsidR="00322BB3" w:rsidRPr="003672D0" w:rsidRDefault="00322BB3" w:rsidP="002E057F">
            <w:pPr>
              <w:rPr>
                <w:rFonts w:eastAsiaTheme="minorEastAsia"/>
              </w:rPr>
            </w:pPr>
            <m:oMathPara>
              <m:oMath>
                <m:r>
                  <w:rPr>
                    <w:rFonts w:ascii="Cambria Math" w:eastAsiaTheme="minorEastAsia" w:hAnsi="Cambria Math"/>
                  </w:rPr>
                  <m:t>0.0316-x=</m:t>
                </m:r>
              </m:oMath>
            </m:oMathPara>
          </w:p>
          <w:p w:rsidR="00322BB3" w:rsidRDefault="00322BB3" w:rsidP="002E057F">
            <w:pPr>
              <w:rPr>
                <w:rFonts w:eastAsiaTheme="minorEastAsia"/>
              </w:rPr>
            </w:pPr>
            <m:oMathPara>
              <m:oMath>
                <m:r>
                  <w:rPr>
                    <w:rFonts w:ascii="Cambria Math" w:eastAsiaTheme="minorEastAsia" w:hAnsi="Cambria Math"/>
                  </w:rPr>
                  <m:t>0.0316-0.08</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tc>
      </w:tr>
    </w:tbl>
    <w:p w:rsidR="00322BB3" w:rsidRDefault="00322BB3" w:rsidP="00322BB3">
      <w:pPr>
        <w:rPr>
          <w:rFonts w:eastAsiaTheme="minorEastAsia"/>
        </w:rPr>
      </w:pPr>
      <w:r>
        <w:rPr>
          <w:rFonts w:eastAsiaTheme="minorEastAsia"/>
        </w:rPr>
        <w:t xml:space="preserve">Kolejno obliczam stężenie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 końcowym roztworze:</w:t>
      </w:r>
    </w:p>
    <w:p w:rsidR="00322BB3" w:rsidRPr="003672D0" w:rsidRDefault="00322BB3" w:rsidP="00322BB3">
      <w:pPr>
        <w:rPr>
          <w:rFonts w:eastAsiaTheme="minorEastAsia"/>
        </w:rPr>
      </w:pPr>
      <m:oMathPara>
        <m:oMath>
          <m:r>
            <w:rPr>
              <w:rFonts w:ascii="Cambria Math" w:eastAsiaTheme="minorEastAsia" w:hAnsi="Cambria Math"/>
            </w:rPr>
            <m:t>pH=12.1→pOH=14-12.1=1.9→</m:t>
          </m:r>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=0.0126</m:t>
          </m:r>
        </m:oMath>
      </m:oMathPara>
    </w:p>
    <w:p w:rsidR="00322BB3" w:rsidRDefault="00322BB3" w:rsidP="00322BB3">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den>
          </m:f>
        </m:oMath>
      </m:oMathPara>
    </w:p>
    <w:p w:rsidR="00322BB3" w:rsidRPr="003672D0" w:rsidRDefault="00322BB3" w:rsidP="00322BB3">
      <w:pPr>
        <w:rPr>
          <w:rFonts w:eastAsiaTheme="minorEastAsia"/>
        </w:rPr>
      </w:pPr>
      <w:r>
        <w:rPr>
          <w:rFonts w:eastAsiaTheme="minorEastAsia"/>
        </w:rPr>
        <w:t>Wstawiając to ilości moli z tabelki, a objętość sumaryczną, jako sumę objętości otrzymujemy</w:t>
      </w:r>
    </w:p>
    <w:p w:rsidR="00322BB3" w:rsidRDefault="00322BB3" w:rsidP="00322BB3">
      <w:pPr>
        <w:rPr>
          <w:rFonts w:eastAsiaTheme="minorEastAsia"/>
        </w:rPr>
      </w:pPr>
      <m:oMathPara>
        <m:oMath>
          <m:r>
            <w:rPr>
              <w:rFonts w:ascii="Cambria Math" w:eastAsiaTheme="minorEastAsia" w:hAnsi="Cambria Math"/>
            </w:rPr>
            <m:t>0.0126=</m:t>
          </m:r>
          <m:f>
            <m:fPr>
              <m:ctrlPr>
                <w:rPr>
                  <w:rFonts w:ascii="Cambria Math" w:eastAsiaTheme="minorEastAsia" w:hAnsi="Cambria Math"/>
                  <w:i/>
                </w:rPr>
              </m:ctrlPr>
            </m:fPr>
            <m:num>
              <m:r>
                <w:rPr>
                  <w:rFonts w:ascii="Cambria Math" w:eastAsiaTheme="minorEastAsia" w:hAnsi="Cambria Math"/>
                </w:rPr>
                <m:t>0.0316-0.08</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den>
          </m:f>
        </m:oMath>
      </m:oMathPara>
    </w:p>
    <w:p w:rsidR="00322BB3" w:rsidRDefault="00322BB3" w:rsidP="00322BB3">
      <w:pPr>
        <w:rPr>
          <w:rFonts w:eastAsiaTheme="minorEastAsia"/>
        </w:rPr>
      </w:pPr>
      <w:r>
        <w:rPr>
          <w:rFonts w:eastAsiaTheme="minorEastAsia"/>
        </w:rPr>
        <w:t xml:space="preserve">Czego rozwiązaniem jest </w:t>
      </w:r>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=0.205d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=205c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322BB3" w:rsidRDefault="00322BB3" w:rsidP="00322BB3">
      <w:pPr>
        <w:rPr>
          <w:rFonts w:eastAsiaTheme="minorEastAsia"/>
        </w:rPr>
      </w:pPr>
      <w:r>
        <w:rPr>
          <w:rFonts w:eastAsiaTheme="minorEastAsia"/>
        </w:rPr>
        <w:lastRenderedPageBreak/>
        <w:t xml:space="preserve">Do roztworu zawierającego 1g </w:t>
      </w:r>
      <m:oMath>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oMath>
      <w:r>
        <w:rPr>
          <w:rFonts w:eastAsiaTheme="minorEastAsia"/>
        </w:rPr>
        <w:t xml:space="preserve"> o objętości </w:t>
      </w:r>
      <m:oMath>
        <m:r>
          <w:rPr>
            <w:rFonts w:ascii="Cambria Math" w:eastAsiaTheme="minorEastAsia" w:hAnsi="Cambria Math"/>
          </w:rPr>
          <m:t>100c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dodano roztwór zawierający 2g </w:t>
      </w:r>
      <m:oMath>
        <m:r>
          <w:rPr>
            <w:rFonts w:ascii="Cambria Math" w:eastAsiaTheme="minorEastAsia" w:hAnsi="Cambria Math"/>
          </w:rPr>
          <m:t>NaOH</m:t>
        </m:r>
      </m:oMath>
      <w:r>
        <w:rPr>
          <w:rFonts w:eastAsiaTheme="minorEastAsia"/>
        </w:rPr>
        <w:t xml:space="preserve">  o pH=13.1. Oblicz, jakie jest </w:t>
      </w:r>
      <m:oMath>
        <m:r>
          <w:rPr>
            <w:rFonts w:ascii="Cambria Math" w:eastAsiaTheme="minorEastAsia" w:hAnsi="Cambria Math"/>
          </w:rPr>
          <m:t>pH</m:t>
        </m:r>
      </m:oMath>
      <w:r>
        <w:rPr>
          <w:rFonts w:eastAsiaTheme="minorEastAsia"/>
        </w:rPr>
        <w:t xml:space="preserve"> po zmieszaniu i jaką objętość 0.1 molowego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musisz dodać, aby otrzymać roztwór o pH=2.3</w:t>
      </w:r>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34+137</m:t>
              </m:r>
            </m:den>
          </m:f>
          <m:r>
            <w:rPr>
              <w:rFonts w:ascii="Cambria Math" w:eastAsiaTheme="minorEastAsia" w:hAnsi="Cambria Math"/>
            </w:rPr>
            <m:t>=0.00585→</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Ba</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Sub>
            </m:sup>
          </m:sSubSup>
          <m:r>
            <w:rPr>
              <w:rFonts w:ascii="Cambria Math" w:eastAsiaTheme="minorEastAsia" w:hAnsi="Cambria Math"/>
            </w:rPr>
            <m:t>=0.0117</m:t>
          </m:r>
        </m:oMath>
      </m:oMathPara>
    </w:p>
    <w:p w:rsidR="00322BB3"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NaOH</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40</m:t>
              </m:r>
            </m:den>
          </m:f>
          <m:r>
            <w:rPr>
              <w:rFonts w:ascii="Cambria Math" w:eastAsiaTheme="minorEastAsia" w:hAnsi="Cambria Math"/>
            </w:rPr>
            <m:t>=0.05→</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NaOH</m:t>
              </m:r>
            </m:sup>
          </m:sSubSup>
          <m:r>
            <w:rPr>
              <w:rFonts w:ascii="Cambria Math" w:eastAsiaTheme="minorEastAsia" w:hAnsi="Cambria Math"/>
            </w:rPr>
            <m:t>=0.05</m:t>
          </m:r>
        </m:oMath>
      </m:oMathPara>
    </w:p>
    <w:p w:rsidR="00322BB3" w:rsidRDefault="00322BB3" w:rsidP="00322BB3">
      <w:pPr>
        <w:rPr>
          <w:rFonts w:eastAsiaTheme="minorEastAsia"/>
        </w:rPr>
      </w:pPr>
      <m:oMathPara>
        <m:oMath>
          <m:r>
            <w:rPr>
              <w:rFonts w:ascii="Cambria Math" w:eastAsiaTheme="minorEastAsia" w:hAnsi="Cambria Math"/>
            </w:rPr>
            <m:t>pOH=14-13.1=0.9→</m:t>
          </m:r>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-0.9</m:t>
              </m:r>
            </m:sup>
          </m:sSup>
          <m:r>
            <w:rPr>
              <w:rFonts w:ascii="Cambria Math" w:eastAsiaTheme="minorEastAsia" w:hAnsi="Cambria Math"/>
            </w:rPr>
            <m:t>=0.126</m:t>
          </m:r>
        </m:oMath>
      </m:oMathPara>
    </w:p>
    <w:p w:rsidR="00322BB3" w:rsidRPr="00D15515" w:rsidRDefault="00322BB3" w:rsidP="00322BB3">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NaOH</m:t>
                  </m:r>
                </m:sup>
              </m:sSubSup>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den>
          </m:f>
        </m:oMath>
      </m:oMathPara>
    </w:p>
    <w:p w:rsidR="00322BB3" w:rsidRDefault="00322BB3" w:rsidP="00322BB3">
      <w:pPr>
        <w:rPr>
          <w:rFonts w:eastAsiaTheme="minorEastAsia"/>
        </w:rPr>
      </w:pPr>
      <m:oMathPara>
        <m:oMath>
          <m:r>
            <w:rPr>
              <w:rFonts w:ascii="Cambria Math" w:eastAsiaTheme="minorEastAsia" w:hAnsi="Cambria Math"/>
            </w:rPr>
            <m:t>0.126=</m:t>
          </m:r>
          <m:f>
            <m:fPr>
              <m:ctrlPr>
                <w:rPr>
                  <w:rFonts w:ascii="Cambria Math" w:eastAsiaTheme="minorEastAsia" w:hAnsi="Cambria Math"/>
                  <w:i/>
                </w:rPr>
              </m:ctrlPr>
            </m:fPr>
            <m:num>
              <m:r>
                <w:rPr>
                  <w:rFonts w:ascii="Cambria Math" w:eastAsiaTheme="minorEastAsia" w:hAnsi="Cambria Math"/>
                </w:rPr>
                <m:t>0.05</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den>
          </m:f>
        </m:oMath>
      </m:oMathPara>
    </w:p>
    <w:p w:rsidR="00322BB3" w:rsidRPr="00D15515"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NaOH</m:t>
              </m:r>
            </m:sub>
          </m:sSub>
          <m:r>
            <w:rPr>
              <w:rFonts w:ascii="Cambria Math" w:eastAsiaTheme="minorEastAsia" w:hAnsi="Cambria Math"/>
            </w:rPr>
            <m:t>=0.397</m:t>
          </m:r>
        </m:oMath>
      </m:oMathPara>
    </w:p>
    <w:p w:rsidR="00322BB3" w:rsidRDefault="00322BB3" w:rsidP="00322BB3">
      <w:pPr>
        <w:rPr>
          <w:rFonts w:eastAsiaTheme="minorEastAsia"/>
        </w:rPr>
      </w:pPr>
      <w:r>
        <w:rPr>
          <w:rFonts w:eastAsiaTheme="minorEastAsia"/>
        </w:rPr>
        <w:t>Czyli po zmieszaniu dwóch początkowych roztworów</w:t>
      </w:r>
    </w:p>
    <w:p w:rsidR="00322BB3" w:rsidRPr="00D15515"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=0.0117+0.05=0.0617</m:t>
          </m:r>
        </m:oMath>
      </m:oMathPara>
    </w:p>
    <w:p w:rsidR="00322BB3" w:rsidRPr="00D15515"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sum</m:t>
              </m:r>
            </m:sub>
          </m:sSub>
          <m:r>
            <w:rPr>
              <w:rFonts w:ascii="Cambria Math" w:eastAsiaTheme="minorEastAsia" w:hAnsi="Cambria Math"/>
            </w:rPr>
            <m:t>=0.397+0.1=0.497</m:t>
          </m:r>
        </m:oMath>
      </m:oMathPara>
    </w:p>
    <w:p w:rsidR="00322BB3" w:rsidRPr="00D15515" w:rsidRDefault="00322BB3" w:rsidP="00322BB3">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0.0617</m:t>
              </m:r>
            </m:num>
            <m:den>
              <m:r>
                <w:rPr>
                  <w:rFonts w:ascii="Cambria Math" w:eastAsiaTheme="minorEastAsia" w:hAnsi="Cambria Math"/>
                </w:rPr>
                <m:t>0.497</m:t>
              </m:r>
            </m:den>
          </m:f>
          <m:r>
            <w:rPr>
              <w:rFonts w:ascii="Cambria Math" w:eastAsiaTheme="minorEastAsia" w:hAnsi="Cambria Math"/>
            </w:rPr>
            <m:t>=0.124→pOH=0.906→pH=14-0.906=13.094</m:t>
          </m:r>
        </m:oMath>
      </m:oMathPara>
    </w:p>
    <w:p w:rsidR="00322BB3" w:rsidRDefault="00322BB3" w:rsidP="00322BB3">
      <w:pPr>
        <w:rPr>
          <w:rFonts w:eastAsiaTheme="minorEastAsia"/>
        </w:rPr>
      </w:pPr>
      <w:r>
        <w:rPr>
          <w:rFonts w:eastAsiaTheme="minorEastAsia"/>
        </w:rPr>
        <w:t xml:space="preserve">Czyli </w:t>
      </w:r>
      <m:oMath>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c</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0</m:t>
              </m:r>
            </m:sup>
          </m:sSubSup>
          <m:r>
            <w:rPr>
              <w:rFonts w:ascii="Cambria Math" w:eastAsiaTheme="minorEastAsia" w:hAnsi="Cambria Math"/>
            </w:rPr>
            <m:t>=0.1→</m:t>
          </m:r>
          <m:sSubSup>
            <m:sSubSupPr>
              <m:ctrlPr>
                <w:rPr>
                  <w:rFonts w:ascii="Cambria Math" w:eastAsiaTheme="minorEastAsia" w:hAnsi="Cambria Math"/>
                  <w:i/>
                </w:rPr>
              </m:ctrlPr>
            </m:sSubSup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0</m:t>
              </m:r>
            </m:sup>
          </m:sSubSup>
          <m:r>
            <w:rPr>
              <w:rFonts w:ascii="Cambria Math" w:eastAsiaTheme="minorEastAsia" w:hAnsi="Cambria Math"/>
            </w:rPr>
            <m:t>=cV=0.1*</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322BB3" w:rsidRPr="00E905AD" w:rsidRDefault="00322BB3" w:rsidP="00322B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=0.2</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p w:rsidR="00322BB3" w:rsidRDefault="00322BB3" w:rsidP="00322BB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bl>
      <w:tblPr>
        <w:tblStyle w:val="Tabela-Siatka"/>
        <w:tblW w:w="0" w:type="auto"/>
        <w:tblLook w:val="04A0"/>
      </w:tblPr>
      <w:tblGrid>
        <w:gridCol w:w="2303"/>
        <w:gridCol w:w="2303"/>
        <w:gridCol w:w="2303"/>
        <w:gridCol w:w="2303"/>
      </w:tblGrid>
      <w:tr w:rsidR="00322BB3" w:rsidTr="002E057F">
        <w:tc>
          <w:tcPr>
            <w:tcW w:w="2303" w:type="dxa"/>
          </w:tcPr>
          <w:p w:rsidR="00322BB3" w:rsidRDefault="00322BB3" w:rsidP="002E057F">
            <w:pPr>
              <w:rPr>
                <w:rFonts w:eastAsiaTheme="minorEastAsia"/>
              </w:rPr>
            </w:pPr>
          </w:p>
        </w:tc>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322BB3" w:rsidRDefault="00322BB3" w:rsidP="002E057F">
            <w:pPr>
              <w:rPr>
                <w:rFonts w:eastAsiaTheme="minorEastAsia"/>
              </w:rPr>
            </w:pPr>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0.2</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0.0617</m:t>
                </m:r>
              </m:oMath>
            </m:oMathPara>
          </w:p>
        </w:tc>
        <w:tc>
          <w:tcPr>
            <w:tcW w:w="2303" w:type="dxa"/>
          </w:tcPr>
          <w:p w:rsidR="00322BB3" w:rsidRDefault="00322BB3" w:rsidP="002E057F">
            <w:pPr>
              <w:rPr>
                <w:rFonts w:eastAsiaTheme="minorEastAsia"/>
              </w:rPr>
            </w:pPr>
          </w:p>
        </w:tc>
      </w:tr>
      <w:tr w:rsidR="00322BB3" w:rsidTr="002E057F">
        <w:tc>
          <w:tcPr>
            <w:tcW w:w="2303"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+x</m:t>
                </m:r>
              </m:oMath>
            </m:oMathPara>
          </w:p>
        </w:tc>
      </w:tr>
      <w:tr w:rsidR="00322BB3" w:rsidTr="002E057F">
        <w:tc>
          <w:tcPr>
            <w:tcW w:w="2303"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0.2</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-x</m:t>
                </m:r>
              </m:oMath>
            </m:oMathPara>
          </w:p>
        </w:tc>
        <w:tc>
          <w:tcPr>
            <w:tcW w:w="2303" w:type="dxa"/>
          </w:tcPr>
          <w:p w:rsidR="00322BB3" w:rsidRDefault="00322BB3" w:rsidP="002E057F">
            <w:pPr>
              <w:rPr>
                <w:rFonts w:eastAsiaTheme="minorEastAsia"/>
              </w:rPr>
            </w:pPr>
            <m:oMathPara>
              <m:oMath>
                <m:r>
                  <w:rPr>
                    <w:rFonts w:ascii="Cambria Math" w:eastAsiaTheme="minorEastAsia" w:hAnsi="Cambria Math"/>
                  </w:rPr>
                  <m:t>0.0617-x</m:t>
                </m:r>
              </m:oMath>
            </m:oMathPara>
          </w:p>
        </w:tc>
        <w:tc>
          <w:tcPr>
            <w:tcW w:w="2303" w:type="dxa"/>
          </w:tcPr>
          <w:p w:rsidR="00322BB3" w:rsidRDefault="00322BB3" w:rsidP="002E057F">
            <w:pPr>
              <w:rPr>
                <w:rFonts w:eastAsiaTheme="minorEastAsia"/>
              </w:rPr>
            </w:pPr>
          </w:p>
        </w:tc>
      </w:tr>
    </w:tbl>
    <w:p w:rsidR="00322BB3" w:rsidRPr="00E905AD" w:rsidRDefault="00322BB3" w:rsidP="00322BB3">
      <w:pPr>
        <w:rPr>
          <w:rFonts w:eastAsiaTheme="minorEastAsia"/>
        </w:rPr>
      </w:pPr>
    </w:p>
    <w:p w:rsidR="00322BB3" w:rsidRDefault="00322BB3" w:rsidP="00322BB3">
      <w:pPr>
        <w:rPr>
          <w:rFonts w:eastAsiaTheme="minorEastAsia"/>
        </w:rPr>
      </w:pPr>
      <w:r>
        <w:rPr>
          <w:rFonts w:eastAsiaTheme="minorEastAsia"/>
        </w:rPr>
        <w:t xml:space="preserve">Jony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reagują w tym wypadku (prawie) całkowicie, gdyż mamy otrzymać roztwór o pH=2.3</w:t>
      </w:r>
    </w:p>
    <w:p w:rsidR="00322BB3" w:rsidRPr="00E905AD" w:rsidRDefault="00322BB3" w:rsidP="00322BB3">
      <w:pPr>
        <w:rPr>
          <w:rFonts w:eastAsiaTheme="minorEastAsia"/>
        </w:rPr>
      </w:pPr>
      <m:oMathPara>
        <m:oMath>
          <m:r>
            <w:rPr>
              <w:rFonts w:ascii="Cambria Math" w:eastAsiaTheme="minorEastAsia" w:hAnsi="Cambria Math"/>
            </w:rPr>
            <m:t>0.0617-x=0→x=0.0617</m:t>
          </m:r>
        </m:oMath>
      </m:oMathPara>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m:t>
              </m:r>
            </m:sup>
          </m:sSubSup>
          <m:r>
            <w:rPr>
              <w:rFonts w:ascii="Cambria Math" w:eastAsiaTheme="minorEastAsia" w:hAnsi="Cambria Math"/>
            </w:rPr>
            <m:t>=0.2</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-0.0617</m:t>
          </m:r>
        </m:oMath>
      </m:oMathPara>
    </w:p>
    <w:p w:rsidR="00322BB3" w:rsidRPr="00E905AD" w:rsidRDefault="00322BB3" w:rsidP="00322BB3">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m:oMathPara>
    </w:p>
    <w:p w:rsidR="00322BB3" w:rsidRDefault="00322BB3" w:rsidP="00322BB3">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r>
            <w:rPr>
              <w:rFonts w:ascii="Cambria Math" w:eastAsiaTheme="minorEastAsia" w:hAnsi="Cambria Math"/>
            </w:rPr>
            <m:t>=0.00501</m:t>
          </m:r>
        </m:oMath>
      </m:oMathPara>
    </w:p>
    <w:p w:rsidR="00322BB3" w:rsidRPr="00E905AD" w:rsidRDefault="00322BB3" w:rsidP="00322BB3">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m:oMathPara>
    </w:p>
    <w:p w:rsidR="00322BB3" w:rsidRDefault="00322BB3" w:rsidP="00322BB3">
      <w:pPr>
        <w:rPr>
          <w:rFonts w:eastAsiaTheme="minorEastAsia"/>
        </w:rPr>
      </w:pPr>
      <m:oMathPara>
        <m:oMath>
          <m:r>
            <w:rPr>
              <w:rFonts w:ascii="Cambria Math" w:eastAsiaTheme="minorEastAsia" w:hAnsi="Cambria Math"/>
            </w:rPr>
            <m:t>0.00501=</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0.2</m:t>
                  </m:r>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-0.0617</m:t>
                  </m:r>
                </m:e>
              </m:d>
            </m:num>
            <m:den>
              <m:sSub>
                <m:sSubPr>
                  <m:ctrlPr>
                    <w:rPr>
                      <w:rFonts w:ascii="Cambria Math" w:eastAsiaTheme="minorEastAsia" w:hAnsi="Cambria Math"/>
                      <w:i/>
                    </w:rPr>
                  </m:ctrlPr>
                </m:sSubPr>
                <m:e>
                  <m:r>
                    <w:rPr>
                      <w:rFonts w:ascii="Cambria Math" w:eastAsiaTheme="minorEastAsia" w:hAnsi="Cambria Math"/>
                    </w:rPr>
                    <m:t>V</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Sub>
              <m:r>
                <w:rPr>
                  <w:rFonts w:ascii="Cambria Math" w:eastAsiaTheme="minorEastAsia" w:hAnsi="Cambria Math"/>
                </w:rPr>
                <m:t>+0.497</m:t>
              </m:r>
            </m:den>
          </m:f>
        </m:oMath>
      </m:oMathPara>
    </w:p>
    <w:p w:rsidR="00322BB3" w:rsidRDefault="00322BB3" w:rsidP="00322BB3">
      <w:pPr>
        <w:rPr>
          <w:rFonts w:eastAsiaTheme="minorEastAsia"/>
        </w:rPr>
      </w:pPr>
      <w:r>
        <w:rPr>
          <w:rFonts w:eastAsiaTheme="minorEastAsia"/>
        </w:rPr>
        <w:t>NOWY TYP ZADAŃ – DODATEK TLENKU DO ROZTWORU MOCNEGO KWASU</w:t>
      </w:r>
    </w:p>
    <w:p w:rsidR="00322BB3" w:rsidRDefault="00322BB3" w:rsidP="00322BB3">
      <w:pPr>
        <w:rPr>
          <w:rFonts w:eastAsiaTheme="minorEastAsia"/>
        </w:rPr>
      </w:pPr>
      <w:r>
        <w:rPr>
          <w:rFonts w:eastAsiaTheme="minorEastAsia"/>
        </w:rPr>
        <w:t>Ostatnio pojawiło się też zadanie z dwoma reakcjami, wydaje się to być nowym typem zadań maturalnych o mocnych kwasach i zasadach. Zadanie jest o tyle ciekawe, iż wydaje się, że są w nim dwie reakcje nadmiar niedomiar</w:t>
      </w:r>
    </w:p>
    <w:p w:rsidR="00322BB3" w:rsidRDefault="00322BB3" w:rsidP="00322BB3">
      <w:r>
        <w:t xml:space="preserve">Do </w:t>
      </w:r>
      <m:oMath>
        <m:r>
          <w:rPr>
            <w:rFonts w:ascii="Cambria Math" w:hAnsi="Cambria Math"/>
          </w:rPr>
          <m:t>400 c</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roztworu kwasu azotowego(V) o pH = 2.5 wprowadzono </w:t>
      </w:r>
      <m:oMath>
        <m:r>
          <w:rPr>
            <w:rFonts w:ascii="Cambria Math" w:hAnsi="Cambria Math"/>
          </w:rPr>
          <m:t>120.0 mg</m:t>
        </m:r>
      </m:oMath>
      <w:r>
        <w:t xml:space="preserve"> tlenku wapnia, który po chwili roztworzył się całkowicie. Doświadczenie wykonano w temperaturze </w:t>
      </w:r>
      <m:oMath>
        <m:r>
          <w:rPr>
            <w:rFonts w:ascii="Cambria Math" w:hAnsi="Cambria Math" w:cs="Cambria Math"/>
          </w:rPr>
          <m:t>t</m:t>
        </m:r>
        <m:r>
          <w:rPr>
            <w:rFonts w:ascii="Cambria Math" w:hAnsi="Cambria Math"/>
          </w:rPr>
          <m:t xml:space="preserve"> = 25</m:t>
        </m:r>
        <m:r>
          <w:rPr>
            <w:rFonts w:ascii="Cambria Math" w:hAnsi="Cambria Math"/>
            <w:i/>
          </w:rPr>
          <w:sym w:font="Symbol" w:char="F0B0"/>
        </m:r>
        <m:r>
          <w:rPr>
            <w:rFonts w:ascii="Cambria Math" w:hAnsi="Cambria Math"/>
          </w:rPr>
          <m:t xml:space="preserve"> C</m:t>
        </m:r>
      </m:oMath>
      <w:r>
        <w:t>.</w:t>
      </w:r>
    </w:p>
    <w:p w:rsidR="00322BB3" w:rsidRDefault="00322BB3" w:rsidP="00322BB3">
      <w:pPr>
        <w:rPr>
          <w:rFonts w:eastAsiaTheme="minorEastAsia"/>
        </w:rPr>
      </w:pPr>
      <w:r>
        <w:t xml:space="preserve"> Oblicz </w:t>
      </w:r>
      <w:r>
        <w:rPr>
          <w:rFonts w:ascii="Cambria Math" w:hAnsi="Cambria Math" w:cs="Cambria Math"/>
        </w:rPr>
        <w:t>𝐩𝐇</w:t>
      </w:r>
      <w:r>
        <w:t xml:space="preserve"> otrzymanego roztworu. Załóż, że dodatek tlenku wapnia nie zmienił objętości roztworu. Wynik zapisz w zaokrągleniu do jednego miejsca po przecinku</w:t>
      </w:r>
    </w:p>
    <w:p w:rsidR="00322BB3" w:rsidRDefault="00322BB3" w:rsidP="00322BB3">
      <w:pPr>
        <w:rPr>
          <w:rFonts w:eastAsiaTheme="minorEastAsia"/>
        </w:rPr>
      </w:pPr>
      <w:r>
        <w:rPr>
          <w:rFonts w:eastAsiaTheme="minorEastAsia"/>
        </w:rPr>
        <w:t>Zadanie rozpoczynamy od zapisania równań zachodzących reakcji:</w:t>
      </w:r>
    </w:p>
    <w:p w:rsidR="00322BB3" w:rsidRDefault="00322BB3" w:rsidP="00322BB3">
      <w:pPr>
        <w:rPr>
          <w:rFonts w:eastAsiaTheme="minorEastAsia"/>
        </w:rPr>
      </w:pPr>
      <w:r>
        <w:rPr>
          <w:rFonts w:eastAsiaTheme="minorEastAsia"/>
        </w:rPr>
        <w:t xml:space="preserve">Wpierw reaguje tlenek zasadowy (tlenek wapnia) z jonami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p>
    <w:p w:rsidR="00322BB3" w:rsidRDefault="00322BB3" w:rsidP="00322BB3">
      <w:pPr>
        <w:rPr>
          <w:rFonts w:eastAsiaTheme="minorEastAsia"/>
        </w:rPr>
      </w:pPr>
      <m:oMathPara>
        <m:oMath>
          <m:r>
            <w:rPr>
              <w:rFonts w:ascii="Cambria Math" w:eastAsiaTheme="minorEastAsia" w:hAnsi="Cambria Math"/>
            </w:rPr>
            <m:t>CaO+2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322BB3" w:rsidRDefault="00322BB3" w:rsidP="00322BB3">
      <w:pPr>
        <w:rPr>
          <w:rFonts w:eastAsiaTheme="minorEastAsia"/>
        </w:rPr>
      </w:pPr>
      <w:r>
        <w:rPr>
          <w:rFonts w:eastAsiaTheme="minorEastAsia"/>
        </w:rPr>
        <w:t>Ewentualny nadmiar tlenku, po całkowitym przereagowaniu kwasu może przereagować z wodą z utworzeniem wpierw rozpuszczalnego wodorotlenku:</w:t>
      </w:r>
    </w:p>
    <w:p w:rsidR="00322BB3" w:rsidRPr="00566448" w:rsidRDefault="00322BB3" w:rsidP="00322BB3">
      <w:pPr>
        <w:rPr>
          <w:rFonts w:eastAsiaTheme="minorEastAsia"/>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322BB3" w:rsidRDefault="00322BB3" w:rsidP="00322BB3">
      <w:pPr>
        <w:rPr>
          <w:rFonts w:eastAsiaTheme="minorEastAsia"/>
        </w:rPr>
      </w:pPr>
      <w:r>
        <w:rPr>
          <w:rFonts w:eastAsiaTheme="minorEastAsia"/>
        </w:rPr>
        <w:t>Jeżeli jednak tlenku byłoby za dużo, aby umożliwić całkowite rozpuszczenie dalej ten tlenek reagowałby z utworzeniem nierozpuszczalnego wodorotlenku</w:t>
      </w:r>
    </w:p>
    <w:p w:rsidR="00322BB3" w:rsidRDefault="00322BB3" w:rsidP="00322BB3">
      <w:pPr>
        <w:rPr>
          <w:rFonts w:eastAsiaTheme="minorEastAsia"/>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O→Ca</m:t>
          </m:r>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up>
              <m:r>
                <w:rPr>
                  <w:rFonts w:ascii="Cambria Math" w:eastAsiaTheme="minorEastAsia" w:hAnsi="Cambria Math"/>
                </w:rPr>
                <m:t>stały</m:t>
              </m:r>
            </m:sup>
          </m:sSubSup>
        </m:oMath>
      </m:oMathPara>
    </w:p>
    <w:p w:rsidR="00322BB3" w:rsidRDefault="00322BB3" w:rsidP="00322BB3">
      <w:pPr>
        <w:rPr>
          <w:rFonts w:eastAsiaTheme="minorEastAsia"/>
        </w:rPr>
      </w:pPr>
      <w:r>
        <w:rPr>
          <w:rFonts w:eastAsiaTheme="minorEastAsia"/>
        </w:rPr>
        <w:t xml:space="preserve">Jednak ta ostania reakcja jest niezgodna z warunkami zadania – mamy otrzymać roztwór, w którym nie będzie osadu. Obliczenia rozpoczynamy od obliczanie stężenia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p w:rsidR="00322BB3" w:rsidRPr="00566448" w:rsidRDefault="00322BB3" w:rsidP="00322BB3">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-pH</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-2.5</m:t>
              </m:r>
            </m:sup>
          </m:sSup>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oMath>
      </m:oMathPara>
    </w:p>
    <w:p w:rsidR="00322BB3" w:rsidRDefault="00322BB3" w:rsidP="00322BB3">
      <w:pPr>
        <w:rPr>
          <w:rFonts w:eastAsiaTheme="minorEastAsia"/>
        </w:rPr>
      </w:pPr>
      <w:r>
        <w:rPr>
          <w:rFonts w:eastAsiaTheme="minorEastAsia"/>
        </w:rPr>
        <w:t>Oraz początkowych ilości moli reagentów:</w:t>
      </w:r>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=cV=0.00316*0.4=0.00</m:t>
          </m:r>
          <m:r>
            <w:rPr>
              <w:rFonts w:ascii="Cambria Math" w:eastAsiaTheme="minorEastAsia" w:hAnsi="Cambria Math"/>
            </w:rPr>
            <m:t>1264</m:t>
          </m:r>
        </m:oMath>
      </m:oMathPara>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CaO</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0.12</m:t>
              </m:r>
            </m:num>
            <m:den>
              <m:r>
                <w:rPr>
                  <w:rFonts w:ascii="Cambria Math" w:eastAsiaTheme="minorEastAsia" w:hAnsi="Cambria Math"/>
                </w:rPr>
                <m:t>40+16</m:t>
              </m:r>
            </m:den>
          </m:f>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oMath>
      </m:oMathPara>
    </w:p>
    <w:p w:rsidR="00322BB3" w:rsidRDefault="00322BB3" w:rsidP="00322BB3">
      <w:pPr>
        <w:rPr>
          <w:rFonts w:eastAsiaTheme="minorEastAsia"/>
        </w:rPr>
      </w:pPr>
      <w:r>
        <w:rPr>
          <w:rFonts w:eastAsiaTheme="minorEastAsia"/>
        </w:rPr>
        <w:t>Kolejno rozważamy zachodzące reakcje po kolei:</w:t>
      </w:r>
    </w:p>
    <w:p w:rsidR="00322BB3" w:rsidRDefault="00322BB3" w:rsidP="00322BB3">
      <w:pPr>
        <w:rPr>
          <w:rFonts w:eastAsiaTheme="minorEastAsia"/>
        </w:rPr>
      </w:pPr>
      <m:oMathPara>
        <m:oMath>
          <m:r>
            <w:rPr>
              <w:rFonts w:ascii="Cambria Math" w:eastAsiaTheme="minorEastAsia" w:hAnsi="Cambria Math"/>
            </w:rPr>
            <m:t>CaO+2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bl>
      <w:tblPr>
        <w:tblStyle w:val="Tabela-Siatka"/>
        <w:tblW w:w="0" w:type="auto"/>
        <w:tblLook w:val="04A0"/>
      </w:tblPr>
      <w:tblGrid>
        <w:gridCol w:w="1842"/>
        <w:gridCol w:w="1842"/>
        <w:gridCol w:w="1842"/>
        <w:gridCol w:w="1843"/>
        <w:gridCol w:w="1843"/>
      </w:tblGrid>
      <w:tr w:rsidR="00322BB3" w:rsidTr="002E057F">
        <w:tc>
          <w:tcPr>
            <w:tcW w:w="1842" w:type="dxa"/>
          </w:tcPr>
          <w:p w:rsidR="00322BB3" w:rsidRDefault="00322BB3" w:rsidP="002E057F">
            <w:pPr>
              <w:rPr>
                <w:rFonts w:eastAsiaTheme="minorEastAsia"/>
              </w:rPr>
            </w:pPr>
          </w:p>
        </w:tc>
        <w:tc>
          <w:tcPr>
            <w:tcW w:w="1842" w:type="dxa"/>
          </w:tcPr>
          <w:p w:rsidR="00322BB3" w:rsidRDefault="00322BB3" w:rsidP="002E057F">
            <w:pPr>
              <w:rPr>
                <w:rFonts w:eastAsiaTheme="minorEastAsia"/>
              </w:rPr>
            </w:pPr>
            <m:oMathPara>
              <m:oMath>
                <m:r>
                  <w:rPr>
                    <w:rFonts w:ascii="Cambria Math" w:eastAsiaTheme="minorEastAsia" w:hAnsi="Cambria Math"/>
                  </w:rPr>
                  <m:t>CaO</m:t>
                </m:r>
              </m:oMath>
            </m:oMathPara>
          </w:p>
        </w:tc>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m:oMathPara>
          </w:p>
        </w:tc>
        <w:tc>
          <w:tcPr>
            <w:tcW w:w="1843"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0.00</m:t>
                </m:r>
                <m:r>
                  <w:rPr>
                    <w:rFonts w:ascii="Cambria Math" w:eastAsiaTheme="minorEastAsia" w:hAnsi="Cambria Math"/>
                  </w:rPr>
                  <m:t>1264</m:t>
                </m:r>
              </m:oMath>
            </m:oMathPara>
          </w:p>
        </w:tc>
        <w:tc>
          <w:tcPr>
            <w:tcW w:w="1843" w:type="dxa"/>
          </w:tcPr>
          <w:p w:rsidR="00322BB3" w:rsidRDefault="00322BB3" w:rsidP="002E057F">
            <w:pPr>
              <w:rPr>
                <w:rFonts w:eastAsiaTheme="minorEastAsia"/>
              </w:rPr>
            </w:pPr>
          </w:p>
        </w:tc>
        <w:tc>
          <w:tcPr>
            <w:tcW w:w="1843" w:type="dxa"/>
          </w:tcPr>
          <w:p w:rsidR="00322BB3" w:rsidRDefault="00322BB3" w:rsidP="002E057F">
            <w:pPr>
              <w:rPr>
                <w:rFonts w:eastAsiaTheme="minorEastAsia"/>
              </w:rPr>
            </w:pPr>
            <w:r>
              <w:rPr>
                <w:rFonts w:eastAsiaTheme="minorEastAsia"/>
              </w:rPr>
              <w:t>dużo</w:t>
            </w:r>
          </w:p>
        </w:tc>
      </w:tr>
      <w:tr w:rsidR="00322BB3" w:rsidTr="002E057F">
        <w:tc>
          <w:tcPr>
            <w:tcW w:w="1842" w:type="dxa"/>
          </w:tcPr>
          <w:p w:rsidR="00322BB3" w:rsidRDefault="00322BB3" w:rsidP="002E057F">
            <w:pPr>
              <w:rPr>
                <w:rFonts w:eastAsiaTheme="minorEastAsia"/>
              </w:rPr>
            </w:pPr>
            <m:oMathPara>
              <m:oMath>
                <m:r>
                  <m:rPr>
                    <m:sty m:val="p"/>
                  </m:rPr>
                  <w:rPr>
                    <w:rFonts w:ascii="Cambria Math" w:eastAsiaTheme="minorEastAsia" w:hAnsi="Cambria Math"/>
                  </w:rPr>
                  <w:lastRenderedPageBreak/>
                  <m:t>Δ</m:t>
                </m:r>
                <m:r>
                  <w:rPr>
                    <w:rFonts w:ascii="Cambria Math" w:eastAsiaTheme="minorEastAsia" w:hAnsi="Cambria Math"/>
                  </w:rPr>
                  <m:t>n</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-2x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0.00</m:t>
                </m:r>
                <m:r>
                  <w:rPr>
                    <w:rFonts w:ascii="Cambria Math" w:eastAsiaTheme="minorEastAsia" w:hAnsi="Cambria Math"/>
                  </w:rPr>
                  <m:t>1264</m:t>
                </m:r>
                <m:r>
                  <w:rPr>
                    <w:rFonts w:ascii="Cambria Math" w:eastAsiaTheme="minorEastAsia" w:hAnsi="Cambria Math"/>
                  </w:rPr>
                  <m:t>-2x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w:r>
              <w:rPr>
                <w:rFonts w:eastAsiaTheme="minorEastAsia"/>
              </w:rPr>
              <w:t>dużo</w:t>
            </w:r>
          </w:p>
        </w:tc>
      </w:tr>
    </w:tbl>
    <w:p w:rsidR="00322BB3" w:rsidRPr="005660C8" w:rsidRDefault="00322BB3" w:rsidP="00322BB3">
      <w:pPr>
        <w:rPr>
          <w:rFonts w:eastAsiaTheme="minorEastAsia"/>
        </w:rPr>
      </w:pPr>
      <w:r>
        <w:rPr>
          <w:rFonts w:eastAsiaTheme="minorEastAsia"/>
        </w:rPr>
        <w:t xml:space="preserve">W tym wypadku widzimy, że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musiały przereagować całkowicie – są w niedomiarze, natomiast pozostał nieprzereagowany </w:t>
      </w:r>
      <m:oMath>
        <m:r>
          <w:rPr>
            <w:rFonts w:ascii="Cambria Math" w:eastAsiaTheme="minorEastAsia" w:hAnsi="Cambria Math"/>
          </w:rPr>
          <m:t>CaO</m:t>
        </m:r>
      </m:oMath>
      <w:r>
        <w:rPr>
          <w:rFonts w:eastAsiaTheme="minorEastAsia"/>
        </w:rPr>
        <w:t xml:space="preserve">. Współczynnik reakcji </w:t>
      </w:r>
      <m:oMath>
        <m:r>
          <m:rPr>
            <m:sty m:val="bi"/>
          </m:rPr>
          <w:rPr>
            <w:rFonts w:ascii="Cambria Math" w:eastAsiaTheme="minorEastAsia" w:hAnsi="Cambria Math"/>
          </w:rPr>
          <m:t>x</m:t>
        </m:r>
      </m:oMath>
      <w:r>
        <w:rPr>
          <w:rFonts w:eastAsiaTheme="minorEastAsia"/>
          <w:b/>
        </w:rPr>
        <w:t xml:space="preserve"> </w:t>
      </w:r>
      <w:r>
        <w:rPr>
          <w:rFonts w:eastAsiaTheme="minorEastAsia"/>
        </w:rPr>
        <w:t>wynosi w takim razie</w:t>
      </w:r>
    </w:p>
    <w:p w:rsidR="00322BB3" w:rsidRPr="005660C8" w:rsidRDefault="00322BB3" w:rsidP="00322BB3">
      <w:pPr>
        <w:rPr>
          <w:rFonts w:eastAsiaTheme="minorEastAsia"/>
        </w:rPr>
      </w:pPr>
      <m:oMathPara>
        <m:oMath>
          <m:r>
            <w:rPr>
              <w:rFonts w:ascii="Cambria Math" w:eastAsiaTheme="minorEastAsia" w:hAnsi="Cambria Math"/>
            </w:rPr>
            <m:t>0.00</m:t>
          </m:r>
          <m:r>
            <w:rPr>
              <w:rFonts w:ascii="Cambria Math" w:eastAsiaTheme="minorEastAsia" w:hAnsi="Cambria Math"/>
            </w:rPr>
            <m:t>1264</m:t>
          </m:r>
          <m:r>
            <w:rPr>
              <w:rFonts w:ascii="Cambria Math" w:eastAsiaTheme="minorEastAsia" w:hAnsi="Cambria Math"/>
            </w:rPr>
            <m:t>-2x=0→x=0.000632</m:t>
          </m:r>
        </m:oMath>
      </m:oMathPara>
    </w:p>
    <w:p w:rsidR="00322BB3" w:rsidRDefault="00322BB3" w:rsidP="00322BB3">
      <w:pPr>
        <w:rPr>
          <w:rFonts w:eastAsiaTheme="minorEastAsia"/>
        </w:rPr>
      </w:pPr>
      <w:r>
        <w:rPr>
          <w:rFonts w:eastAsiaTheme="minorEastAsia"/>
        </w:rPr>
        <w:t xml:space="preserve">Natomiast końcowa ilość moli </w:t>
      </w:r>
      <m:oMath>
        <m:r>
          <w:rPr>
            <w:rFonts w:ascii="Cambria Math" w:eastAsiaTheme="minorEastAsia" w:hAnsi="Cambria Math"/>
          </w:rPr>
          <m:t>CaO</m:t>
        </m:r>
      </m:oMath>
      <w:r>
        <w:rPr>
          <w:rFonts w:eastAsiaTheme="minorEastAsia"/>
        </w:rPr>
        <w:t xml:space="preserve"> po pierwszym etapie wynosi:</w:t>
      </w:r>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CaO</m:t>
              </m:r>
            </m:sub>
            <m:sup>
              <m:r>
                <w:rPr>
                  <w:rFonts w:ascii="Cambria Math" w:eastAsiaTheme="minorEastAsia" w:hAnsi="Cambria Math"/>
                </w:rPr>
                <m:t>k</m:t>
              </m:r>
            </m:sup>
          </m:sSubSup>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-x=</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-0.000632=</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001508</m:t>
          </m:r>
        </m:oMath>
      </m:oMathPara>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ub>
            <m:sup>
              <m:r>
                <w:rPr>
                  <w:rFonts w:ascii="Cambria Math" w:eastAsiaTheme="minorEastAsia" w:hAnsi="Cambria Math"/>
                </w:rPr>
                <m:t>k</m:t>
              </m:r>
            </m:sup>
          </m:sSubSup>
          <m:r>
            <w:rPr>
              <w:rFonts w:ascii="Cambria Math" w:eastAsiaTheme="minorEastAsia" w:hAnsi="Cambria Math"/>
            </w:rPr>
            <m:t>=x=0.000632</m:t>
          </m:r>
        </m:oMath>
      </m:oMathPara>
    </w:p>
    <w:p w:rsidR="00322BB3" w:rsidRDefault="00322BB3" w:rsidP="00322BB3">
      <w:pPr>
        <w:rPr>
          <w:rFonts w:eastAsiaTheme="minorEastAsia"/>
        </w:rPr>
      </w:pPr>
      <w:r>
        <w:rPr>
          <w:rFonts w:eastAsiaTheme="minorEastAsia"/>
        </w:rPr>
        <w:t xml:space="preserve">Z uwagi na niecałkowite przereagowanie </w:t>
      </w:r>
      <m:oMath>
        <m:r>
          <w:rPr>
            <w:rFonts w:ascii="Cambria Math" w:eastAsiaTheme="minorEastAsia" w:hAnsi="Cambria Math"/>
          </w:rPr>
          <m:t>CaO</m:t>
        </m:r>
      </m:oMath>
      <w:r>
        <w:rPr>
          <w:rFonts w:eastAsiaTheme="minorEastAsia"/>
        </w:rPr>
        <w:t xml:space="preserve"> rozważamy drugą reakcję dla tego reagenta:</w:t>
      </w:r>
    </w:p>
    <w:p w:rsidR="00322BB3" w:rsidRDefault="00322BB3" w:rsidP="00322BB3">
      <w:pPr>
        <w:rPr>
          <w:rFonts w:eastAsiaTheme="minorEastAsia"/>
          <w:b/>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322BB3" w:rsidRDefault="00322BB3" w:rsidP="00322BB3">
      <w:pPr>
        <w:rPr>
          <w:rFonts w:eastAsiaTheme="minorEastAsia"/>
        </w:rPr>
      </w:pPr>
      <w:r>
        <w:rPr>
          <w:rFonts w:eastAsiaTheme="minorEastAsia"/>
        </w:rPr>
        <w:t>Początkowa ilość moli tego reagenta jest oczywiście równa molom końcowym po pierwszej reakcji, gdyż zachodzi ona dopiero po całkowitym przereagowaniu tego tlenku z kwasem.</w:t>
      </w:r>
    </w:p>
    <w:p w:rsidR="00322BB3" w:rsidRPr="00F02E11" w:rsidRDefault="00322BB3" w:rsidP="00322BB3">
      <w:pPr>
        <w:rPr>
          <w:rFonts w:eastAsiaTheme="minorEastAsia"/>
          <w:b/>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bl>
      <w:tblPr>
        <w:tblStyle w:val="Tabela-Siatka"/>
        <w:tblW w:w="0" w:type="auto"/>
        <w:tblLook w:val="04A0"/>
      </w:tblPr>
      <w:tblGrid>
        <w:gridCol w:w="1842"/>
        <w:gridCol w:w="1842"/>
        <w:gridCol w:w="1842"/>
        <w:gridCol w:w="1843"/>
        <w:gridCol w:w="1843"/>
      </w:tblGrid>
      <w:tr w:rsidR="00322BB3" w:rsidTr="002E057F">
        <w:tc>
          <w:tcPr>
            <w:tcW w:w="1842" w:type="dxa"/>
          </w:tcPr>
          <w:p w:rsidR="00322BB3" w:rsidRDefault="00322BB3" w:rsidP="002E057F">
            <w:pPr>
              <w:rPr>
                <w:rFonts w:eastAsiaTheme="minorEastAsia"/>
              </w:rPr>
            </w:pPr>
          </w:p>
        </w:tc>
        <w:tc>
          <w:tcPr>
            <w:tcW w:w="1842" w:type="dxa"/>
          </w:tcPr>
          <w:p w:rsidR="00322BB3" w:rsidRDefault="00322BB3" w:rsidP="002E057F">
            <w:pPr>
              <w:rPr>
                <w:rFonts w:eastAsiaTheme="minorEastAsia"/>
              </w:rPr>
            </w:pPr>
            <m:oMathPara>
              <m:oMath>
                <m:r>
                  <w:rPr>
                    <w:rFonts w:ascii="Cambria Math" w:eastAsiaTheme="minorEastAsia" w:hAnsi="Cambria Math"/>
                  </w:rPr>
                  <m:t>CaO</m:t>
                </m:r>
              </m:oMath>
            </m:oMathPara>
          </w:p>
        </w:tc>
        <w:tc>
          <w:tcPr>
            <w:tcW w:w="1842" w:type="dxa"/>
          </w:tcPr>
          <w:p w:rsidR="00322BB3" w:rsidRDefault="00322BB3" w:rsidP="002E057F">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c>
          <w:tcPr>
            <w:tcW w:w="1843" w:type="dxa"/>
          </w:tcPr>
          <w:p w:rsidR="00322BB3" w:rsidRDefault="00322BB3" w:rsidP="002E057F">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m:oMathPara>
          </w:p>
        </w:tc>
        <w:tc>
          <w:tcPr>
            <w:tcW w:w="1843" w:type="dxa"/>
          </w:tcPr>
          <w:p w:rsidR="00322BB3" w:rsidRDefault="00322BB3" w:rsidP="002E057F">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001508</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dużo</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0.000632</m:t>
                </m:r>
              </m:oMath>
            </m:oMathPara>
          </w:p>
        </w:tc>
        <w:tc>
          <w:tcPr>
            <w:tcW w:w="1843" w:type="dxa"/>
          </w:tcPr>
          <w:p w:rsidR="00322BB3" w:rsidRDefault="00322BB3" w:rsidP="002E057F">
            <w:pPr>
              <w:rPr>
                <w:rFonts w:eastAsiaTheme="minorEastAsia"/>
              </w:rPr>
            </w:pPr>
          </w:p>
        </w:tc>
      </w:tr>
      <w:tr w:rsidR="00322BB3" w:rsidTr="002E057F">
        <w:tc>
          <w:tcPr>
            <w:tcW w:w="1842"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+2x</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001508</m:t>
                </m:r>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dużo</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0.000632+x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+2x</m:t>
                </m:r>
              </m:oMath>
            </m:oMathPara>
          </w:p>
        </w:tc>
      </w:tr>
    </w:tbl>
    <w:p w:rsidR="00322BB3" w:rsidRDefault="00322BB3" w:rsidP="00322BB3">
      <w:pPr>
        <w:rPr>
          <w:rFonts w:eastAsiaTheme="minorEastAsia"/>
        </w:rPr>
      </w:pPr>
      <w:r>
        <w:rPr>
          <w:rFonts w:eastAsiaTheme="minorEastAsia"/>
        </w:rPr>
        <w:t xml:space="preserve">W tym wypadku cały </w:t>
      </w:r>
      <m:oMath>
        <m:r>
          <w:rPr>
            <w:rFonts w:ascii="Cambria Math" w:eastAsiaTheme="minorEastAsia" w:hAnsi="Cambria Math"/>
          </w:rPr>
          <m:t>CaO</m:t>
        </m:r>
      </m:oMath>
      <w:r>
        <w:rPr>
          <w:rFonts w:eastAsiaTheme="minorEastAsia"/>
        </w:rPr>
        <w:t xml:space="preserve"> musiał przereagować, gdyż zgodnie z warunkami zadania nie było osadu, a więc nie mogło tego tlenku starczyć na trzecią reakcję: </w:t>
      </w:r>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O→Ca</m:t>
        </m:r>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up>
            <m:r>
              <w:rPr>
                <w:rFonts w:ascii="Cambria Math" w:eastAsiaTheme="minorEastAsia" w:hAnsi="Cambria Math"/>
              </w:rPr>
              <m:t>stały</m:t>
            </m:r>
          </m:sup>
        </m:sSubSup>
      </m:oMath>
      <w:r>
        <w:rPr>
          <w:rFonts w:eastAsiaTheme="minorEastAsia"/>
        </w:rPr>
        <w:t xml:space="preserve">. W związku z czym możemy obliczyć wartość </w:t>
      </w:r>
      <m:oMath>
        <m:r>
          <m:rPr>
            <m:sty m:val="bi"/>
          </m:rPr>
          <w:rPr>
            <w:rFonts w:ascii="Cambria Math" w:eastAsiaTheme="minorEastAsia" w:hAnsi="Cambria Math"/>
          </w:rPr>
          <m:t>x</m:t>
        </m:r>
      </m:oMath>
      <w:r>
        <w:rPr>
          <w:rFonts w:eastAsiaTheme="minorEastAsia"/>
        </w:rPr>
        <w:t xml:space="preserve"> jako</w:t>
      </w:r>
    </w:p>
    <w:p w:rsidR="00322BB3" w:rsidRPr="00F02E11" w:rsidRDefault="00322BB3" w:rsidP="00322BB3">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001508</m:t>
          </m:r>
          <m:r>
            <w:rPr>
              <w:rFonts w:ascii="Cambria Math" w:eastAsiaTheme="minorEastAsia" w:hAnsi="Cambria Math"/>
            </w:rPr>
            <m:t>-x=0</m:t>
          </m:r>
        </m:oMath>
      </m:oMathPara>
    </w:p>
    <w:p w:rsidR="00322BB3" w:rsidRDefault="00322BB3" w:rsidP="00322BB3">
      <w:pPr>
        <w:rPr>
          <w:rFonts w:eastAsiaTheme="minorEastAsia"/>
        </w:rPr>
      </w:pPr>
      <m:oMathPara>
        <m:oMath>
          <m:r>
            <w:rPr>
              <w:rFonts w:ascii="Cambria Math" w:eastAsiaTheme="minorEastAsia" w:hAnsi="Cambria Math"/>
            </w:rPr>
            <m:t>x=</m:t>
          </m:r>
          <m:r>
            <w:rPr>
              <w:rFonts w:ascii="Cambria Math" w:eastAsiaTheme="minorEastAsia" w:hAnsi="Cambria Math"/>
            </w:rPr>
            <m:t>0</m:t>
          </m:r>
          <m:r>
            <w:rPr>
              <w:rFonts w:ascii="Cambria Math" w:eastAsiaTheme="minorEastAsia" w:hAnsi="Cambria Math"/>
            </w:rPr>
            <m:t>.001508</m:t>
          </m:r>
        </m:oMath>
      </m:oMathPara>
    </w:p>
    <w:p w:rsidR="00322BB3" w:rsidRDefault="00322BB3" w:rsidP="00322BB3">
      <w:pPr>
        <w:rPr>
          <w:rFonts w:eastAsiaTheme="minorEastAsia"/>
        </w:rPr>
      </w:pPr>
      <w:r>
        <w:rPr>
          <w:rFonts w:eastAsiaTheme="minorEastAsia"/>
        </w:rPr>
        <w:t>Wstawiając tę wartość do tabelki otrzymujemy:</w:t>
      </w:r>
    </w:p>
    <w:tbl>
      <w:tblPr>
        <w:tblStyle w:val="Tabela-Siatka"/>
        <w:tblW w:w="0" w:type="auto"/>
        <w:tblLook w:val="04A0"/>
      </w:tblPr>
      <w:tblGrid>
        <w:gridCol w:w="1842"/>
        <w:gridCol w:w="1842"/>
        <w:gridCol w:w="1842"/>
        <w:gridCol w:w="1843"/>
        <w:gridCol w:w="1843"/>
      </w:tblGrid>
      <w:tr w:rsidR="00322BB3" w:rsidTr="002E057F">
        <w:tc>
          <w:tcPr>
            <w:tcW w:w="1842" w:type="dxa"/>
          </w:tcPr>
          <w:p w:rsidR="00322BB3" w:rsidRDefault="00322BB3" w:rsidP="002E057F">
            <w:pPr>
              <w:rPr>
                <w:rFonts w:eastAsiaTheme="minorEastAsia"/>
              </w:rPr>
            </w:pPr>
          </w:p>
        </w:tc>
        <w:tc>
          <w:tcPr>
            <w:tcW w:w="1842" w:type="dxa"/>
          </w:tcPr>
          <w:p w:rsidR="00322BB3" w:rsidRDefault="00322BB3" w:rsidP="002E057F">
            <w:pPr>
              <w:rPr>
                <w:rFonts w:eastAsiaTheme="minorEastAsia"/>
              </w:rPr>
            </w:pPr>
            <m:oMathPara>
              <m:oMath>
                <m:r>
                  <w:rPr>
                    <w:rFonts w:ascii="Cambria Math" w:eastAsiaTheme="minorEastAsia" w:hAnsi="Cambria Math"/>
                  </w:rPr>
                  <m:t>CaO</m:t>
                </m:r>
              </m:oMath>
            </m:oMathPara>
          </w:p>
        </w:tc>
        <w:tc>
          <w:tcPr>
            <w:tcW w:w="1842" w:type="dxa"/>
          </w:tcPr>
          <w:p w:rsidR="00322BB3" w:rsidRDefault="00322BB3" w:rsidP="002E057F">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c>
          <w:tcPr>
            <w:tcW w:w="1843" w:type="dxa"/>
          </w:tcPr>
          <w:p w:rsidR="00322BB3" w:rsidRDefault="00322BB3" w:rsidP="002E057F">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m:oMathPara>
          </w:p>
        </w:tc>
        <w:tc>
          <w:tcPr>
            <w:tcW w:w="1843" w:type="dxa"/>
          </w:tcPr>
          <w:p w:rsidR="00322BB3" w:rsidRDefault="00322BB3" w:rsidP="002E057F">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001508</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dużo</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0.000632</m:t>
                </m:r>
              </m:oMath>
            </m:oMathPara>
          </w:p>
        </w:tc>
        <w:tc>
          <w:tcPr>
            <w:tcW w:w="1843" w:type="dxa"/>
          </w:tcPr>
          <w:p w:rsidR="00322BB3" w:rsidRDefault="00322BB3" w:rsidP="002E057F">
            <w:pPr>
              <w:rPr>
                <w:rFonts w:eastAsiaTheme="minorEastAsia"/>
              </w:rPr>
            </w:pPr>
          </w:p>
        </w:tc>
      </w:tr>
      <w:tr w:rsidR="00322BB3" w:rsidTr="002E057F">
        <w:tc>
          <w:tcPr>
            <w:tcW w:w="1842"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+2x</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001508</m:t>
                </m:r>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dużo</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0.000632+</m:t>
                </m:r>
                <m:r>
                  <w:rPr>
                    <w:rFonts w:ascii="Cambria Math" w:eastAsiaTheme="minorEastAsia" w:hAnsi="Cambria Math"/>
                  </w:rPr>
                  <m:t>0</m:t>
                </m:r>
                <m:r>
                  <w:rPr>
                    <w:rFonts w:ascii="Cambria Math" w:eastAsiaTheme="minorEastAsia" w:hAnsi="Cambria Math"/>
                  </w:rPr>
                  <m:t>.001508=</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+2x=2*</m:t>
                </m:r>
                <m:r>
                  <w:rPr>
                    <w:rFonts w:ascii="Cambria Math" w:eastAsiaTheme="minorEastAsia" w:hAnsi="Cambria Math"/>
                  </w:rPr>
                  <m:t>0</m:t>
                </m:r>
                <m:r>
                  <w:rPr>
                    <w:rFonts w:ascii="Cambria Math" w:eastAsiaTheme="minorEastAsia" w:hAnsi="Cambria Math"/>
                  </w:rPr>
                  <m:t>.001508=0.003016</m:t>
                </m:r>
              </m:oMath>
            </m:oMathPara>
          </w:p>
        </w:tc>
      </w:tr>
    </w:tbl>
    <w:p w:rsidR="00322BB3" w:rsidRDefault="00322BB3" w:rsidP="00322BB3">
      <w:pPr>
        <w:rPr>
          <w:rFonts w:eastAsiaTheme="minorEastAsia"/>
        </w:rPr>
      </w:pPr>
      <w:r>
        <w:rPr>
          <w:rFonts w:eastAsiaTheme="minorEastAsia"/>
        </w:rPr>
        <w:t xml:space="preserve">Kolejno możemy obliczyć stężenie końcowe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jako, objętość zgodnie z warunkami nie uległa zmianie podczas reakcji:</w:t>
      </w:r>
    </w:p>
    <w:p w:rsidR="00322BB3" w:rsidRDefault="00322BB3" w:rsidP="00322BB3">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0.003016</m:t>
              </m:r>
            </m:num>
            <m:den>
              <m:r>
                <w:rPr>
                  <w:rFonts w:ascii="Cambria Math" w:eastAsiaTheme="minorEastAsia" w:hAnsi="Cambria Math"/>
                </w:rPr>
                <m:t>0.4</m:t>
              </m:r>
            </m:den>
          </m:f>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00754</m:t>
          </m:r>
        </m:oMath>
      </m:oMathPara>
    </w:p>
    <w:p w:rsidR="00322BB3" w:rsidRDefault="00322BB3" w:rsidP="00322BB3">
      <w:pPr>
        <w:rPr>
          <w:rFonts w:eastAsiaTheme="minorEastAsia"/>
        </w:rPr>
      </w:pPr>
      <w:r>
        <w:rPr>
          <w:rFonts w:eastAsiaTheme="minorEastAsia"/>
        </w:rPr>
        <w:t xml:space="preserve">Możemy wówczas policzyć </w:t>
      </w:r>
      <m:oMath>
        <m:r>
          <w:rPr>
            <w:rFonts w:ascii="Cambria Math" w:eastAsiaTheme="minorEastAsia" w:hAnsi="Cambria Math"/>
          </w:rPr>
          <m:t>pOH</m:t>
        </m:r>
      </m:oMath>
      <w:r>
        <w:rPr>
          <w:rFonts w:eastAsiaTheme="minorEastAsia"/>
        </w:rPr>
        <w:t xml:space="preserve"> i kolejno </w:t>
      </w:r>
      <m:oMath>
        <m:r>
          <w:rPr>
            <w:rFonts w:ascii="Cambria Math" w:eastAsiaTheme="minorEastAsia" w:hAnsi="Cambria Math"/>
          </w:rPr>
          <m:t>pH</m:t>
        </m:r>
      </m:oMath>
      <w:r>
        <w:rPr>
          <w:rFonts w:eastAsiaTheme="minorEastAsia"/>
        </w:rPr>
        <w:t xml:space="preserve"> otrzymanego roztworu</w:t>
      </w:r>
    </w:p>
    <w:p w:rsidR="00322BB3" w:rsidRDefault="00322BB3" w:rsidP="00322BB3">
      <w:pPr>
        <w:rPr>
          <w:rFonts w:eastAsiaTheme="minorEastAsia"/>
        </w:rPr>
      </w:pPr>
      <m:oMathPara>
        <m:oMath>
          <m:r>
            <w:rPr>
              <w:rFonts w:ascii="Cambria Math" w:eastAsiaTheme="minorEastAsia" w:hAnsi="Cambria Math"/>
            </w:rPr>
            <m:t>pOH=-</m:t>
          </m:r>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ctrlPr>
                <w:rPr>
                  <w:rFonts w:ascii="Cambria Math" w:eastAsiaTheme="minorEastAsia" w:hAnsi="Cambria Math"/>
                  <w:i/>
                </w:rPr>
              </m:ctrlP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00754</m:t>
              </m:r>
              <m:r>
                <w:rPr>
                  <w:rFonts w:ascii="Cambria Math" w:eastAsiaTheme="minorEastAsia" w:hAnsi="Cambria Math"/>
                </w:rPr>
                <m:t>=2.123</m:t>
              </m:r>
            </m:e>
          </m:func>
        </m:oMath>
      </m:oMathPara>
    </w:p>
    <w:p w:rsidR="00322BB3" w:rsidRDefault="00322BB3" w:rsidP="00322BB3">
      <w:pPr>
        <w:rPr>
          <w:rFonts w:eastAsiaTheme="minorEastAsia"/>
        </w:rPr>
      </w:pPr>
      <m:oMathPara>
        <m:oMath>
          <m:r>
            <w:rPr>
              <w:rFonts w:ascii="Cambria Math" w:eastAsiaTheme="minorEastAsia" w:hAnsi="Cambria Math"/>
            </w:rPr>
            <w:lastRenderedPageBreak/>
            <m:t>pH=p</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-pOH=14-2.123=11.877=11.9</m:t>
          </m:r>
        </m:oMath>
      </m:oMathPara>
    </w:p>
    <w:p w:rsidR="00322BB3" w:rsidRDefault="00322BB3" w:rsidP="00322BB3">
      <w:pPr>
        <w:rPr>
          <w:rFonts w:eastAsiaTheme="minorEastAsia"/>
        </w:rPr>
      </w:pPr>
      <w:r>
        <w:rPr>
          <w:rFonts w:eastAsiaTheme="minorEastAsia"/>
        </w:rPr>
        <w:t>Przedstawiony typ zadania można skomplikować matematycznie, podając np. końcowe pH uzyskanego roztworu, natomiast nie podając objętości użytego roztworu. Wówczas jedyną możliwością rozwiązywania zadania jest uzależnienie pH końcowego od objętości użytego roztworu.  Porównajmy dwa przykłady:</w:t>
      </w:r>
    </w:p>
    <w:p w:rsidR="00322BB3" w:rsidRDefault="00322BB3" w:rsidP="00322BB3">
      <w:r>
        <w:t xml:space="preserve">Do nieznanej objętości roztworu kwasu azotowego(V) o pH = 2.5 wprowadzono </w:t>
      </w:r>
      <m:oMath>
        <m:r>
          <w:rPr>
            <w:rFonts w:ascii="Cambria Math" w:hAnsi="Cambria Math"/>
          </w:rPr>
          <m:t>120.0 mg</m:t>
        </m:r>
      </m:oMath>
      <w:r>
        <w:t xml:space="preserve"> tlenku wapnia, który po chwili roztworzył się całkowicie. pH roztworu końcowego wynosiło 3.4. Doświadczenie wykonano w temperaturze </w:t>
      </w:r>
      <m:oMath>
        <m:r>
          <w:rPr>
            <w:rFonts w:ascii="Cambria Math" w:hAnsi="Cambria Math" w:cs="Cambria Math"/>
          </w:rPr>
          <m:t>t</m:t>
        </m:r>
        <m:r>
          <w:rPr>
            <w:rFonts w:ascii="Cambria Math" w:hAnsi="Cambria Math"/>
          </w:rPr>
          <m:t xml:space="preserve"> = 25</m:t>
        </m:r>
        <m:r>
          <w:rPr>
            <w:rFonts w:ascii="Cambria Math" w:hAnsi="Cambria Math"/>
            <w:i/>
          </w:rPr>
          <w:sym w:font="Symbol" w:char="F0B0"/>
        </m:r>
        <m:r>
          <w:rPr>
            <w:rFonts w:ascii="Cambria Math" w:hAnsi="Cambria Math"/>
          </w:rPr>
          <m:t xml:space="preserve"> C</m:t>
        </m:r>
      </m:oMath>
      <w:r>
        <w:t>. Oblicz objętość użytego kwasu azotowego.</w:t>
      </w:r>
    </w:p>
    <w:p w:rsidR="00322BB3" w:rsidRDefault="00322BB3" w:rsidP="00322BB3">
      <w:r>
        <w:t>Na początku ustalamy, które reakcje zaszły, z możliwych trzech</w:t>
      </w:r>
    </w:p>
    <w:p w:rsidR="00322BB3" w:rsidRDefault="00322BB3" w:rsidP="00322BB3">
      <w:pPr>
        <w:rPr>
          <w:rFonts w:eastAsiaTheme="minorEastAsia"/>
        </w:rPr>
      </w:pPr>
      <m:oMathPara>
        <m:oMath>
          <m:r>
            <w:rPr>
              <w:rFonts w:ascii="Cambria Math" w:eastAsiaTheme="minorEastAsia" w:hAnsi="Cambria Math"/>
            </w:rPr>
            <m:t>CaO+2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322BB3" w:rsidRPr="00566448" w:rsidRDefault="00322BB3" w:rsidP="00322BB3">
      <w:pPr>
        <w:rPr>
          <w:rFonts w:eastAsiaTheme="minorEastAsia"/>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322BB3" w:rsidRDefault="00322BB3" w:rsidP="00322BB3">
      <w:pPr>
        <w:rPr>
          <w:rFonts w:eastAsiaTheme="minorEastAsia"/>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O→Ca</m:t>
          </m:r>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up>
              <m:r>
                <w:rPr>
                  <w:rFonts w:ascii="Cambria Math" w:eastAsiaTheme="minorEastAsia" w:hAnsi="Cambria Math"/>
                </w:rPr>
                <m:t>stały</m:t>
              </m:r>
            </m:sup>
          </m:sSubSup>
        </m:oMath>
      </m:oMathPara>
    </w:p>
    <w:p w:rsidR="00322BB3" w:rsidRDefault="00322BB3" w:rsidP="00322BB3">
      <w:r>
        <w:rPr>
          <w:rFonts w:eastAsiaTheme="minorEastAsia"/>
        </w:rPr>
        <w:t>Widzimy, iż roztwór na końcu miał pH kwaśne (3.4), a więc tlenek wapnia był użyty w niedomiarze w pierwszej reakcji. Na następne reakcje nie starczyło już go.</w:t>
      </w:r>
    </w:p>
    <w:p w:rsidR="00322BB3" w:rsidRDefault="00322BB3" w:rsidP="00322BB3">
      <w:pPr>
        <w:rPr>
          <w:rFonts w:eastAsiaTheme="minorEastAsia"/>
        </w:rPr>
      </w:pPr>
      <w:r>
        <w:t xml:space="preserve">Zadanie rozpoczynamy od przeliczenia pH na wartości stężeń jonów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oraz obliczenia ilości moli początkowe użytego tlenku</w:t>
      </w:r>
    </w:p>
    <w:p w:rsidR="00322BB3" w:rsidRPr="00566448" w:rsidRDefault="00322BB3" w:rsidP="00322BB3">
      <w:pPr>
        <w:rPr>
          <w:rFonts w:eastAsiaTheme="minorEastAsia"/>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sup>
              <m:r>
                <w:rPr>
                  <w:rFonts w:ascii="Cambria Math" w:hAnsi="Cambria Math"/>
                </w:rPr>
                <m:t>0</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10</m:t>
                  </m:r>
                </m:e>
                <m:sup>
                  <m:r>
                    <w:rPr>
                      <w:rFonts w:ascii="Cambria Math" w:hAnsi="Cambria Math"/>
                    </w:rPr>
                    <m:t>-p</m:t>
                  </m:r>
                  <m:sSub>
                    <m:sSubPr>
                      <m:ctrlPr>
                        <w:rPr>
                          <w:rFonts w:ascii="Cambria Math" w:hAnsi="Cambria Math"/>
                          <w:i/>
                        </w:rPr>
                      </m:ctrlPr>
                    </m:sSubPr>
                    <m:e>
                      <m:r>
                        <w:rPr>
                          <w:rFonts w:ascii="Cambria Math" w:hAnsi="Cambria Math"/>
                        </w:rPr>
                        <m:t>H</m:t>
                      </m:r>
                    </m:e>
                    <m:sub>
                      <m:r>
                        <w:rPr>
                          <w:rFonts w:ascii="Cambria Math" w:hAnsi="Cambria Math"/>
                        </w:rPr>
                        <m:t>0</m:t>
                      </m:r>
                    </m:sub>
                  </m:sSub>
                </m:sup>
              </m:sSup>
              <m:r>
                <w:rPr>
                  <w:rFonts w:ascii="Cambria Math" w:hAnsi="Cambria Math"/>
                </w:rPr>
                <m:t>=10</m:t>
              </m:r>
            </m:e>
            <m:sup>
              <m:r>
                <w:rPr>
                  <w:rFonts w:ascii="Cambria Math" w:hAnsi="Cambria Math"/>
                </w:rPr>
                <m:t>-2.5</m:t>
              </m:r>
            </m:sup>
          </m:sSup>
          <m:r>
            <w:rPr>
              <w:rFonts w:ascii="Cambria Math"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oMath>
      </m:oMathPara>
    </w:p>
    <w:p w:rsidR="00322BB3" w:rsidRDefault="00322BB3" w:rsidP="00322BB3">
      <w:pPr>
        <w:rPr>
          <w:rFonts w:eastAsiaTheme="minorEastAsia"/>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sup>
              <m:r>
                <w:rPr>
                  <w:rFonts w:ascii="Cambria Math" w:hAnsi="Cambria Math"/>
                </w:rPr>
                <m:t>K</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10</m:t>
                  </m:r>
                </m:e>
                <m:sup>
                  <m:r>
                    <w:rPr>
                      <w:rFonts w:ascii="Cambria Math" w:hAnsi="Cambria Math"/>
                    </w:rPr>
                    <m:t>-p</m:t>
                  </m:r>
                  <m:sSub>
                    <m:sSubPr>
                      <m:ctrlPr>
                        <w:rPr>
                          <w:rFonts w:ascii="Cambria Math" w:hAnsi="Cambria Math"/>
                          <w:i/>
                        </w:rPr>
                      </m:ctrlPr>
                    </m:sSubPr>
                    <m:e>
                      <m:r>
                        <w:rPr>
                          <w:rFonts w:ascii="Cambria Math" w:hAnsi="Cambria Math"/>
                        </w:rPr>
                        <m:t>H</m:t>
                      </m:r>
                    </m:e>
                    <m:sub>
                      <m:r>
                        <w:rPr>
                          <w:rFonts w:ascii="Cambria Math" w:hAnsi="Cambria Math"/>
                        </w:rPr>
                        <m:t>K</m:t>
                      </m:r>
                    </m:sub>
                  </m:sSub>
                </m:sup>
              </m:sSup>
              <m:r>
                <w:rPr>
                  <w:rFonts w:ascii="Cambria Math" w:hAnsi="Cambria Math"/>
                </w:rPr>
                <m:t>=10</m:t>
              </m:r>
            </m:e>
            <m:sup>
              <m:r>
                <w:rPr>
                  <w:rFonts w:ascii="Cambria Math" w:hAnsi="Cambria Math"/>
                </w:rPr>
                <m:t>-3.4</m:t>
              </m:r>
            </m:sup>
          </m:sSup>
          <m:r>
            <w:rPr>
              <w:rFonts w:ascii="Cambria Math"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m:t>
          </m:r>
          <m:r>
            <w:rPr>
              <w:rFonts w:ascii="Cambria Math" w:eastAsiaTheme="minorEastAsia" w:hAnsi="Cambria Math"/>
            </w:rPr>
            <m:t>0</m:t>
          </m:r>
          <m:r>
            <w:rPr>
              <w:rFonts w:ascii="Cambria Math" w:eastAsiaTheme="minorEastAsia" w:hAnsi="Cambria Math"/>
            </w:rPr>
            <m:t>3</m:t>
          </m:r>
          <m:r>
            <w:rPr>
              <w:rFonts w:ascii="Cambria Math" w:eastAsiaTheme="minorEastAsia" w:hAnsi="Cambria Math"/>
            </w:rPr>
            <m:t>98</m:t>
          </m:r>
        </m:oMath>
      </m:oMathPara>
    </w:p>
    <w:p w:rsidR="00322BB3" w:rsidRPr="00566448"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CaO</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0.12</m:t>
              </m:r>
            </m:num>
            <m:den>
              <m:r>
                <w:rPr>
                  <w:rFonts w:ascii="Cambria Math" w:eastAsiaTheme="minorEastAsia" w:hAnsi="Cambria Math"/>
                </w:rPr>
                <m:t>56</m:t>
              </m:r>
            </m:den>
          </m:f>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oMath>
      </m:oMathPara>
    </w:p>
    <w:p w:rsidR="00322BB3" w:rsidRDefault="00322BB3" w:rsidP="00322BB3"/>
    <w:p w:rsidR="00322BB3" w:rsidRDefault="00322BB3" w:rsidP="00322BB3">
      <w:pPr>
        <w:rPr>
          <w:rFonts w:eastAsiaTheme="minorEastAsia"/>
        </w:rPr>
      </w:pPr>
      <w:r>
        <w:t xml:space="preserve">W zadaniu nie mamy podanej objętości początkowej użytego kwasu, oznaczamy ją jako </w:t>
      </w:r>
      <m:oMath>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oMath>
      <w:r>
        <w:rPr>
          <w:rFonts w:eastAsiaTheme="minorEastAsia"/>
        </w:rPr>
        <w:t xml:space="preserve">. Możemy uzależnić mole kwasu od wartości poszukiwanej objętości </w:t>
      </w:r>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=cV=</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oMath>
      </m:oMathPara>
    </w:p>
    <w:p w:rsidR="00322BB3" w:rsidRDefault="00322BB3" w:rsidP="00322BB3">
      <w:pPr>
        <w:rPr>
          <w:rFonts w:eastAsiaTheme="minorEastAsia"/>
        </w:rPr>
      </w:pPr>
      <w:r>
        <w:rPr>
          <w:rFonts w:eastAsiaTheme="minorEastAsia"/>
        </w:rPr>
        <w:t>Możemy wówczas zrobić tabelkę dla zachodzącej reakcji:</w:t>
      </w:r>
    </w:p>
    <w:p w:rsidR="00322BB3" w:rsidRDefault="00322BB3" w:rsidP="00322BB3">
      <w:pPr>
        <w:rPr>
          <w:rFonts w:eastAsiaTheme="minorEastAsia"/>
        </w:rPr>
      </w:pPr>
      <m:oMathPara>
        <m:oMath>
          <m:r>
            <w:rPr>
              <w:rFonts w:ascii="Cambria Math" w:eastAsiaTheme="minorEastAsia" w:hAnsi="Cambria Math"/>
            </w:rPr>
            <m:t>CaO+2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bl>
      <w:tblPr>
        <w:tblStyle w:val="Tabela-Siatka"/>
        <w:tblW w:w="0" w:type="auto"/>
        <w:tblLook w:val="04A0"/>
      </w:tblPr>
      <w:tblGrid>
        <w:gridCol w:w="1842"/>
        <w:gridCol w:w="1842"/>
        <w:gridCol w:w="1842"/>
        <w:gridCol w:w="1843"/>
        <w:gridCol w:w="1843"/>
      </w:tblGrid>
      <w:tr w:rsidR="00322BB3" w:rsidTr="002E057F">
        <w:tc>
          <w:tcPr>
            <w:tcW w:w="1842" w:type="dxa"/>
          </w:tcPr>
          <w:p w:rsidR="00322BB3" w:rsidRDefault="00322BB3" w:rsidP="002E057F">
            <w:pPr>
              <w:rPr>
                <w:rFonts w:eastAsiaTheme="minorEastAsia"/>
              </w:rPr>
            </w:pPr>
          </w:p>
        </w:tc>
        <w:tc>
          <w:tcPr>
            <w:tcW w:w="1842" w:type="dxa"/>
          </w:tcPr>
          <w:p w:rsidR="00322BB3" w:rsidRDefault="00322BB3" w:rsidP="002E057F">
            <w:pPr>
              <w:rPr>
                <w:rFonts w:eastAsiaTheme="minorEastAsia"/>
              </w:rPr>
            </w:pPr>
            <m:oMathPara>
              <m:oMath>
                <m:r>
                  <w:rPr>
                    <w:rFonts w:ascii="Cambria Math" w:eastAsiaTheme="minorEastAsia" w:hAnsi="Cambria Math"/>
                  </w:rPr>
                  <m:t>CaO</m:t>
                </m:r>
              </m:oMath>
            </m:oMathPara>
          </w:p>
        </w:tc>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m:oMathPara>
          </w:p>
        </w:tc>
        <w:tc>
          <w:tcPr>
            <w:tcW w:w="1843"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oMath>
            </m:oMathPara>
          </w:p>
        </w:tc>
        <w:tc>
          <w:tcPr>
            <w:tcW w:w="1843" w:type="dxa"/>
          </w:tcPr>
          <w:p w:rsidR="00322BB3" w:rsidRDefault="00322BB3" w:rsidP="002E057F">
            <w:pPr>
              <w:rPr>
                <w:rFonts w:eastAsiaTheme="minorEastAsia"/>
              </w:rPr>
            </w:pPr>
          </w:p>
        </w:tc>
        <w:tc>
          <w:tcPr>
            <w:tcW w:w="1843" w:type="dxa"/>
          </w:tcPr>
          <w:p w:rsidR="00322BB3" w:rsidRDefault="00322BB3" w:rsidP="002E057F">
            <w:pPr>
              <w:rPr>
                <w:rFonts w:eastAsiaTheme="minorEastAsia"/>
              </w:rPr>
            </w:pPr>
            <w:r>
              <w:rPr>
                <w:rFonts w:eastAsiaTheme="minorEastAsia"/>
              </w:rPr>
              <w:t>dużo</w:t>
            </w:r>
          </w:p>
        </w:tc>
      </w:tr>
      <w:tr w:rsidR="00322BB3" w:rsidTr="002E057F">
        <w:tc>
          <w:tcPr>
            <w:tcW w:w="1842"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-2x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r>
                  <w:rPr>
                    <w:rFonts w:ascii="Cambria Math" w:eastAsiaTheme="minorEastAsia" w:hAnsi="Cambria Math"/>
                  </w:rPr>
                  <m:t>-2x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w:r>
              <w:rPr>
                <w:rFonts w:eastAsiaTheme="minorEastAsia"/>
              </w:rPr>
              <w:t>dużo</w:t>
            </w:r>
          </w:p>
        </w:tc>
      </w:tr>
    </w:tbl>
    <w:p w:rsidR="00322BB3" w:rsidRDefault="00322BB3" w:rsidP="00322BB3">
      <w:pPr>
        <w:rPr>
          <w:rFonts w:eastAsiaTheme="minorEastAsia"/>
        </w:rPr>
      </w:pPr>
      <w:r>
        <w:rPr>
          <w:rFonts w:eastAsiaTheme="minorEastAsia"/>
        </w:rPr>
        <w:t xml:space="preserve">Z uwagi na to, że pH roztworu końcowego było kwaśne w tej reakcji musiał zostać zużyty cały tlenek, a więc przereagował do końca w tej reakcji. Możemy, więc obliczyć </w:t>
      </w:r>
      <m:oMath>
        <m:r>
          <m:rPr>
            <m:sty m:val="bi"/>
          </m:rPr>
          <w:rPr>
            <w:rFonts w:ascii="Cambria Math" w:eastAsiaTheme="minorEastAsia" w:hAnsi="Cambria Math"/>
          </w:rPr>
          <m:t>x</m:t>
        </m:r>
      </m:oMath>
      <w:r>
        <w:rPr>
          <w:rFonts w:eastAsiaTheme="minorEastAsia"/>
          <w:b/>
        </w:rPr>
        <w:t xml:space="preserve"> </w:t>
      </w:r>
      <w:r>
        <w:rPr>
          <w:rFonts w:eastAsiaTheme="minorEastAsia"/>
        </w:rPr>
        <w:t>dla tej reakcji</w:t>
      </w:r>
    </w:p>
    <w:p w:rsidR="00322BB3" w:rsidRPr="005F54BE"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CaO</m:t>
              </m:r>
            </m:sub>
            <m:sup>
              <m:r>
                <w:rPr>
                  <w:rFonts w:ascii="Cambria Math" w:eastAsiaTheme="minorEastAsia" w:hAnsi="Cambria Math"/>
                </w:rPr>
                <m:t>K</m:t>
              </m:r>
            </m:sup>
          </m:sSubSup>
          <m:r>
            <w:rPr>
              <w:rFonts w:ascii="Cambria Math" w:eastAsiaTheme="minorEastAsia" w:hAnsi="Cambria Math"/>
            </w:rPr>
            <m:t>=0.00214-x=0→x=0.00214</m:t>
          </m:r>
        </m:oMath>
      </m:oMathPara>
    </w:p>
    <w:p w:rsidR="00322BB3" w:rsidRDefault="00322BB3" w:rsidP="00322BB3">
      <w:pPr>
        <w:rPr>
          <w:rFonts w:eastAsiaTheme="minorEastAsia"/>
        </w:rPr>
      </w:pPr>
      <w:r>
        <w:rPr>
          <w:rFonts w:eastAsiaTheme="minorEastAsia"/>
        </w:rPr>
        <w:lastRenderedPageBreak/>
        <w:t xml:space="preserve">Kolejno możemy powiedzieć, że końcowa ilość moli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wynosi</w:t>
      </w:r>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m:t>
              </m:r>
            </m:sup>
          </m:sSubSup>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r>
            <w:rPr>
              <w:rFonts w:ascii="Cambria Math" w:eastAsiaTheme="minorEastAsia" w:hAnsi="Cambria Math"/>
            </w:rPr>
            <m:t>-2x=</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r>
            <w:rPr>
              <w:rFonts w:ascii="Cambria Math" w:eastAsiaTheme="minorEastAsia" w:hAnsi="Cambria Math"/>
            </w:rPr>
            <m:t>-2*0.00214=</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r>
            <w:rPr>
              <w:rFonts w:ascii="Cambria Math" w:hAnsi="Cambria Math"/>
            </w:rPr>
            <m:t>-0.00428</m:t>
          </m:r>
        </m:oMath>
      </m:oMathPara>
    </w:p>
    <w:p w:rsidR="00322BB3" w:rsidRDefault="00322BB3" w:rsidP="00322BB3">
      <w:pPr>
        <w:rPr>
          <w:rFonts w:eastAsiaTheme="minorEastAsia"/>
        </w:rPr>
      </w:pPr>
      <w:r>
        <w:rPr>
          <w:rFonts w:eastAsiaTheme="minorEastAsia"/>
        </w:rPr>
        <w:t>Wstawiając uzyskane wyrażenie na ilość moli do wzoru na pH końcowe oraz wiedząc, że objętość roztworu nie uległa zmianie uzyskujemy,</w:t>
      </w:r>
    </w:p>
    <w:p w:rsidR="00322BB3" w:rsidRDefault="00322BB3" w:rsidP="00322BB3">
      <w:pPr>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num>
            <m:den>
              <m:r>
                <w:rPr>
                  <w:rFonts w:ascii="Cambria Math" w:eastAsiaTheme="minorEastAsia" w:hAnsi="Cambria Math"/>
                </w:rPr>
                <m:t>V</m:t>
              </m:r>
            </m:den>
          </m:f>
          <m:r>
            <w:rPr>
              <w:rFonts w:ascii="Cambria Math" w:eastAsiaTheme="minorEastAsia" w:hAnsi="Cambria Math"/>
            </w:rPr>
            <m:t>=</m:t>
          </m:r>
          <m:f>
            <m:fPr>
              <m:ctrlPr>
                <w:rPr>
                  <w:rFonts w:ascii="Cambria Math" w:hAnsi="Cambria Math"/>
                  <w:i/>
                </w:rPr>
              </m:ctrlPr>
            </m:fPr>
            <m:num>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r>
                <w:rPr>
                  <w:rFonts w:ascii="Cambria Math" w:hAnsi="Cambria Math"/>
                </w:rPr>
                <m:t>-0.00428</m:t>
              </m:r>
            </m:num>
            <m:den>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ctrlPr>
                <w:rPr>
                  <w:rFonts w:ascii="Cambria Math" w:eastAsiaTheme="minorEastAsia" w:hAnsi="Cambria Math"/>
                  <w:i/>
                </w:rPr>
              </m:ctrlPr>
            </m:den>
          </m:f>
          <m:r>
            <w:rPr>
              <w:rFonts w:ascii="Cambria Math"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m:t>
          </m:r>
          <m:r>
            <w:rPr>
              <w:rFonts w:ascii="Cambria Math" w:eastAsiaTheme="minorEastAsia" w:hAnsi="Cambria Math"/>
            </w:rPr>
            <m:t>0</m:t>
          </m:r>
          <m:r>
            <w:rPr>
              <w:rFonts w:ascii="Cambria Math" w:eastAsiaTheme="minorEastAsia" w:hAnsi="Cambria Math"/>
            </w:rPr>
            <m:t>3</m:t>
          </m:r>
          <m:r>
            <w:rPr>
              <w:rFonts w:ascii="Cambria Math" w:eastAsiaTheme="minorEastAsia" w:hAnsi="Cambria Math"/>
            </w:rPr>
            <m:t>98</m:t>
          </m:r>
        </m:oMath>
      </m:oMathPara>
    </w:p>
    <w:p w:rsidR="00322BB3" w:rsidRDefault="00322BB3" w:rsidP="00322BB3">
      <w:pPr>
        <w:rPr>
          <w:rFonts w:eastAsiaTheme="minorEastAsia"/>
        </w:rPr>
      </w:pPr>
      <w:r>
        <w:rPr>
          <w:rFonts w:eastAsiaTheme="minorEastAsia"/>
        </w:rPr>
        <w:t xml:space="preserve">Widzimy, iż dostaliśmy równanie jednej zmiennej, rozwiązując je uzyskujemy objętość użytego kwasu azotowego </w:t>
      </w: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 xml:space="preserve"> </m:t>
        </m:r>
      </m:oMath>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=1.55d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322BB3" w:rsidRDefault="00322BB3" w:rsidP="00322BB3">
      <w:pPr>
        <w:rPr>
          <w:rFonts w:eastAsiaTheme="minorEastAsia"/>
        </w:rPr>
      </w:pPr>
      <w:r>
        <w:rPr>
          <w:rFonts w:eastAsiaTheme="minorEastAsia"/>
        </w:rPr>
        <w:t>Drobna zmiana w danych zadania, tzn. zmiana pH z kwaśnego na zasadowe powoduje znaczne skomplikowanie obliczeń i dodanie drugiej reakcji:</w:t>
      </w:r>
    </w:p>
    <w:p w:rsidR="00322BB3" w:rsidRDefault="00322BB3" w:rsidP="00322BB3">
      <w:r>
        <w:t xml:space="preserve">Do nieznanej objętości roztworu kwasu azotowego(V) o pH = 2.5 wprowadzono </w:t>
      </w:r>
      <m:oMath>
        <m:r>
          <w:rPr>
            <w:rFonts w:ascii="Cambria Math" w:hAnsi="Cambria Math"/>
          </w:rPr>
          <m:t>120.0 mg</m:t>
        </m:r>
      </m:oMath>
      <w:r>
        <w:t xml:space="preserve"> tlenku wapnia, który po chwili roztworzył się całkowicie. pH roztworu końcowego wynosiło 12.4. Doświadczenie wykonano w temperaturze </w:t>
      </w:r>
      <m:oMath>
        <m:r>
          <w:rPr>
            <w:rFonts w:ascii="Cambria Math" w:hAnsi="Cambria Math" w:cs="Cambria Math"/>
          </w:rPr>
          <m:t>t</m:t>
        </m:r>
        <m:r>
          <w:rPr>
            <w:rFonts w:ascii="Cambria Math" w:hAnsi="Cambria Math"/>
          </w:rPr>
          <m:t xml:space="preserve"> = 25</m:t>
        </m:r>
        <m:r>
          <w:rPr>
            <w:rFonts w:ascii="Cambria Math" w:hAnsi="Cambria Math"/>
            <w:i/>
          </w:rPr>
          <w:sym w:font="Symbol" w:char="F0B0"/>
        </m:r>
        <m:r>
          <w:rPr>
            <w:rFonts w:ascii="Cambria Math" w:hAnsi="Cambria Math"/>
          </w:rPr>
          <m:t xml:space="preserve"> C</m:t>
        </m:r>
      </m:oMath>
      <w:r>
        <w:t>. Oblicz objętość użytego kwasu azotowego.</w:t>
      </w:r>
    </w:p>
    <w:p w:rsidR="00322BB3" w:rsidRDefault="00322BB3" w:rsidP="00322BB3">
      <w:r>
        <w:t>Na początku ustalamy, które reakcje zaszły, z możliwych trzech</w:t>
      </w:r>
    </w:p>
    <w:p w:rsidR="00322BB3" w:rsidRDefault="00322BB3" w:rsidP="00322BB3">
      <w:pPr>
        <w:rPr>
          <w:rFonts w:eastAsiaTheme="minorEastAsia"/>
        </w:rPr>
      </w:pPr>
      <m:oMathPara>
        <m:oMath>
          <m:r>
            <w:rPr>
              <w:rFonts w:ascii="Cambria Math" w:eastAsiaTheme="minorEastAsia" w:hAnsi="Cambria Math"/>
            </w:rPr>
            <m:t>CaO+2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rsidR="00322BB3" w:rsidRPr="00566448" w:rsidRDefault="00322BB3" w:rsidP="00322BB3">
      <w:pPr>
        <w:rPr>
          <w:rFonts w:eastAsiaTheme="minorEastAsia"/>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322BB3" w:rsidRDefault="00322BB3" w:rsidP="00322BB3">
      <w:pPr>
        <w:rPr>
          <w:rFonts w:eastAsiaTheme="minorEastAsia"/>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O→Ca</m:t>
          </m:r>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up>
              <m:r>
                <w:rPr>
                  <w:rFonts w:ascii="Cambria Math" w:eastAsiaTheme="minorEastAsia" w:hAnsi="Cambria Math"/>
                </w:rPr>
                <m:t>stały</m:t>
              </m:r>
            </m:sup>
          </m:sSubSup>
        </m:oMath>
      </m:oMathPara>
    </w:p>
    <w:p w:rsidR="00322BB3" w:rsidRDefault="00322BB3" w:rsidP="00322BB3">
      <w:r>
        <w:rPr>
          <w:rFonts w:eastAsiaTheme="minorEastAsia"/>
        </w:rPr>
        <w:t xml:space="preserve">Widzimy, iż roztwór na końcu miał pH zasadowe (12.4), a więc kwas azotowy był użyty w niedomiarze w pierwszej reakcji. Po całkowitym przereagowaniu kwasu nastąpiła reakcja druga, która spowodowała całkowite przereagowanie </w:t>
      </w:r>
      <m:oMath>
        <m:r>
          <w:rPr>
            <w:rFonts w:ascii="Cambria Math" w:eastAsiaTheme="minorEastAsia" w:hAnsi="Cambria Math"/>
          </w:rPr>
          <m:t>CaO</m:t>
        </m:r>
      </m:oMath>
      <w:r>
        <w:rPr>
          <w:rFonts w:eastAsiaTheme="minorEastAsia"/>
        </w:rPr>
        <w:t xml:space="preserve"> wraz z odpowiednim wzrostem stężenia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powodujących zalkalizowanie środowiska i uzyskanie odpowiedniego pH</w:t>
      </w:r>
    </w:p>
    <w:p w:rsidR="00322BB3" w:rsidRDefault="00322BB3" w:rsidP="00322BB3">
      <w:pPr>
        <w:rPr>
          <w:rFonts w:eastAsiaTheme="minorEastAsia"/>
        </w:rPr>
      </w:pPr>
      <w:r>
        <w:t xml:space="preserve">Zadanie rozpoczynamy od przeliczenia pH na wartości stężeń jonów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w przypadku roztworu kwaśnego – początkowego oraz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 przypadku roztworu zasadowego - końcowegooraz obliczenia ilości moli początkowe użytego tlenku</w:t>
      </w:r>
    </w:p>
    <w:p w:rsidR="00322BB3" w:rsidRPr="00566448" w:rsidRDefault="00322BB3" w:rsidP="00322BB3">
      <w:pPr>
        <w:rPr>
          <w:rFonts w:eastAsiaTheme="minorEastAsia"/>
        </w:rPr>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sup>
              <m:r>
                <w:rPr>
                  <w:rFonts w:ascii="Cambria Math" w:hAnsi="Cambria Math"/>
                </w:rPr>
                <m:t>0</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10</m:t>
                  </m:r>
                </m:e>
                <m:sup>
                  <m:r>
                    <w:rPr>
                      <w:rFonts w:ascii="Cambria Math" w:hAnsi="Cambria Math"/>
                    </w:rPr>
                    <m:t>-p</m:t>
                  </m:r>
                  <m:sSub>
                    <m:sSubPr>
                      <m:ctrlPr>
                        <w:rPr>
                          <w:rFonts w:ascii="Cambria Math" w:hAnsi="Cambria Math"/>
                          <w:i/>
                        </w:rPr>
                      </m:ctrlPr>
                    </m:sSubPr>
                    <m:e>
                      <m:r>
                        <w:rPr>
                          <w:rFonts w:ascii="Cambria Math" w:hAnsi="Cambria Math"/>
                        </w:rPr>
                        <m:t>H</m:t>
                      </m:r>
                    </m:e>
                    <m:sub>
                      <m:r>
                        <w:rPr>
                          <w:rFonts w:ascii="Cambria Math" w:hAnsi="Cambria Math"/>
                        </w:rPr>
                        <m:t>0</m:t>
                      </m:r>
                    </m:sub>
                  </m:sSub>
                </m:sup>
              </m:sSup>
              <m:r>
                <w:rPr>
                  <w:rFonts w:ascii="Cambria Math" w:hAnsi="Cambria Math"/>
                </w:rPr>
                <m:t>=10</m:t>
              </m:r>
            </m:e>
            <m:sup>
              <m:r>
                <w:rPr>
                  <w:rFonts w:ascii="Cambria Math" w:hAnsi="Cambria Math"/>
                </w:rPr>
                <m:t>-2.5</m:t>
              </m:r>
            </m:sup>
          </m:sSup>
          <m:r>
            <w:rPr>
              <w:rFonts w:ascii="Cambria Math"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oMath>
      </m:oMathPara>
    </w:p>
    <w:p w:rsidR="00322BB3" w:rsidRDefault="00322BB3" w:rsidP="00322BB3">
      <w:pPr>
        <w:rPr>
          <w:rFonts w:eastAsiaTheme="minorEastAsia"/>
        </w:rPr>
      </w:pPr>
      <m:oMathPara>
        <m:oMath>
          <m:sSup>
            <m:sSupPr>
              <m:ctrlPr>
                <w:rPr>
                  <w:rFonts w:ascii="Cambria Math" w:hAnsi="Cambria Math"/>
                  <w:i/>
                </w:rPr>
              </m:ctrlPr>
            </m:sSupPr>
            <m:e>
              <m:r>
                <w:rPr>
                  <w:rFonts w:ascii="Cambria Math" w:hAnsi="Cambria Math"/>
                </w:rPr>
                <m:t>p</m:t>
              </m:r>
              <m:sSup>
                <m:sSupPr>
                  <m:ctrlPr>
                    <w:rPr>
                      <w:rFonts w:ascii="Cambria Math" w:hAnsi="Cambria Math"/>
                      <w:i/>
                    </w:rPr>
                  </m:ctrlPr>
                </m:sSupPr>
                <m:e>
                  <m:r>
                    <w:rPr>
                      <w:rFonts w:ascii="Cambria Math" w:hAnsi="Cambria Math"/>
                    </w:rPr>
                    <m:t>H</m:t>
                  </m:r>
                </m:e>
                <m:sup>
                  <m:r>
                    <w:rPr>
                      <w:rFonts w:ascii="Cambria Math" w:hAnsi="Cambria Math"/>
                    </w:rPr>
                    <m:t>K</m:t>
                  </m:r>
                </m:sup>
              </m:sSup>
              <m:r>
                <w:rPr>
                  <w:rFonts w:ascii="Cambria Math" w:hAnsi="Cambria Math"/>
                </w:rPr>
                <m:t>=12.4→pO</m:t>
              </m:r>
              <m:sSup>
                <m:sSupPr>
                  <m:ctrlPr>
                    <w:rPr>
                      <w:rFonts w:ascii="Cambria Math" w:hAnsi="Cambria Math"/>
                      <w:i/>
                    </w:rPr>
                  </m:ctrlPr>
                </m:sSupPr>
                <m:e>
                  <m:r>
                    <w:rPr>
                      <w:rFonts w:ascii="Cambria Math" w:hAnsi="Cambria Math"/>
                    </w:rPr>
                    <m:t>H</m:t>
                  </m:r>
                </m:e>
                <m:sup>
                  <m:r>
                    <w:rPr>
                      <w:rFonts w:ascii="Cambria Math" w:hAnsi="Cambria Math"/>
                    </w:rPr>
                    <m:t>K</m:t>
                  </m:r>
                </m:sup>
              </m:sSup>
              <m:r>
                <w:rPr>
                  <w:rFonts w:ascii="Cambria Math" w:hAnsi="Cambria Math"/>
                </w:rPr>
                <m:t>=14-12.4=1.6→</m:t>
              </m:r>
              <m:d>
                <m:dPr>
                  <m:begChr m:val="["/>
                  <m:endChr m:val="]"/>
                  <m:ctrlPr>
                    <w:rPr>
                      <w:rFonts w:ascii="Cambria Math" w:hAnsi="Cambria Math"/>
                      <w:i/>
                    </w:rPr>
                  </m:ctrlPr>
                </m:dPr>
                <m:e>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m:t>
                      </m:r>
                    </m:sup>
                  </m:sSup>
                </m:e>
              </m:d>
            </m:e>
            <m:sup>
              <m:r>
                <w:rPr>
                  <w:rFonts w:ascii="Cambria Math" w:hAnsi="Cambria Math"/>
                </w:rPr>
                <m:t>K</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10</m:t>
                  </m:r>
                </m:e>
                <m:sup>
                  <m:r>
                    <w:rPr>
                      <w:rFonts w:ascii="Cambria Math" w:hAnsi="Cambria Math"/>
                    </w:rPr>
                    <m:t>-pO</m:t>
                  </m:r>
                  <m:sSub>
                    <m:sSubPr>
                      <m:ctrlPr>
                        <w:rPr>
                          <w:rFonts w:ascii="Cambria Math" w:hAnsi="Cambria Math"/>
                          <w:i/>
                        </w:rPr>
                      </m:ctrlPr>
                    </m:sSubPr>
                    <m:e>
                      <m:r>
                        <w:rPr>
                          <w:rFonts w:ascii="Cambria Math" w:hAnsi="Cambria Math"/>
                        </w:rPr>
                        <m:t>H</m:t>
                      </m:r>
                    </m:e>
                    <m:sub>
                      <m:r>
                        <w:rPr>
                          <w:rFonts w:ascii="Cambria Math" w:hAnsi="Cambria Math"/>
                        </w:rPr>
                        <m:t>K</m:t>
                      </m:r>
                    </m:sub>
                  </m:sSub>
                </m:sup>
              </m:sSup>
              <m:r>
                <w:rPr>
                  <w:rFonts w:ascii="Cambria Math" w:hAnsi="Cambria Math"/>
                </w:rPr>
                <m:t>=10</m:t>
              </m:r>
            </m:e>
            <m:sup>
              <m:r>
                <w:rPr>
                  <w:rFonts w:ascii="Cambria Math" w:hAnsi="Cambria Math"/>
                </w:rPr>
                <m:t>-1.6</m:t>
              </m:r>
            </m:sup>
          </m:sSup>
          <m:r>
            <w:rPr>
              <w:rFonts w:ascii="Cambria Math"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0251</m:t>
          </m:r>
        </m:oMath>
      </m:oMathPara>
    </w:p>
    <w:p w:rsidR="00322BB3" w:rsidRPr="00566448"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CaO</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0.12</m:t>
              </m:r>
            </m:num>
            <m:den>
              <m:r>
                <w:rPr>
                  <w:rFonts w:ascii="Cambria Math" w:eastAsiaTheme="minorEastAsia" w:hAnsi="Cambria Math"/>
                </w:rPr>
                <m:t>56</m:t>
              </m:r>
            </m:den>
          </m:f>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oMath>
      </m:oMathPara>
    </w:p>
    <w:p w:rsidR="00322BB3" w:rsidRDefault="00322BB3" w:rsidP="00322BB3">
      <w:pPr>
        <w:rPr>
          <w:rFonts w:eastAsiaTheme="minorEastAsia"/>
        </w:rPr>
      </w:pPr>
      <w:r>
        <w:t xml:space="preserve">W zadaniu nie mamy podanej objętości początkowej użytego kwasu, oznaczamy ją jako </w:t>
      </w:r>
      <m:oMath>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oMath>
      <w:r>
        <w:rPr>
          <w:rFonts w:eastAsiaTheme="minorEastAsia"/>
        </w:rPr>
        <w:t xml:space="preserve">. Możemy uzależnić mole kwasu od wartości poszukiwanej objętości </w:t>
      </w:r>
    </w:p>
    <w:p w:rsidR="00322BB3" w:rsidRDefault="00322BB3" w:rsidP="00322BB3">
      <w:pPr>
        <w:rPr>
          <w:rFonts w:eastAsiaTheme="minorEastAsia"/>
        </w:rPr>
      </w:pPr>
      <m:oMathPara>
        <m:oMath>
          <m:sSubSup>
            <m:sSubSupPr>
              <m:ctrlPr>
                <w:rPr>
                  <w:rFonts w:ascii="Cambria Math" w:eastAsiaTheme="minorEastAsia" w:hAnsi="Cambria Math"/>
                  <w:i/>
                </w:rPr>
              </m:ctrlPr>
            </m:sSubSupPr>
            <m:e>
              <m:sSub>
                <m:sSubPr>
                  <m:ctrlPr>
                    <w:rPr>
                      <w:rFonts w:ascii="Cambria Math" w:eastAsiaTheme="minorEastAsia" w:hAnsi="Cambria Math"/>
                      <w:i/>
                    </w:rPr>
                  </m:ctrlPr>
                </m:sSubPr>
                <m:e>
                  <m:r>
                    <w:rPr>
                      <w:rFonts w:ascii="Cambria Math" w:eastAsiaTheme="minorEastAsia" w:hAnsi="Cambria Math"/>
                    </w:rPr>
                    <m:t>n</m:t>
                  </m:r>
                </m:e>
                <m:sub>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=n</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=cV=</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oMath>
      </m:oMathPara>
    </w:p>
    <w:p w:rsidR="00322BB3" w:rsidRDefault="00322BB3" w:rsidP="00322BB3">
      <w:pPr>
        <w:rPr>
          <w:rFonts w:eastAsiaTheme="minorEastAsia"/>
        </w:rPr>
      </w:pPr>
      <w:r>
        <w:rPr>
          <w:rFonts w:eastAsiaTheme="minorEastAsia"/>
        </w:rPr>
        <w:lastRenderedPageBreak/>
        <w:t>Możemy wówczas zrobić tabelkę dla pierwszej zachodzącej reakcji:</w:t>
      </w:r>
    </w:p>
    <w:p w:rsidR="00322BB3" w:rsidRDefault="00322BB3" w:rsidP="00322BB3">
      <w:pPr>
        <w:rPr>
          <w:rFonts w:eastAsiaTheme="minorEastAsia"/>
        </w:rPr>
      </w:pPr>
      <m:oMathPara>
        <m:oMath>
          <m:r>
            <w:rPr>
              <w:rFonts w:ascii="Cambria Math" w:eastAsiaTheme="minorEastAsia" w:hAnsi="Cambria Math"/>
            </w:rPr>
            <m:t>CaO+2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bl>
      <w:tblPr>
        <w:tblStyle w:val="Tabela-Siatka"/>
        <w:tblW w:w="0" w:type="auto"/>
        <w:tblLook w:val="04A0"/>
      </w:tblPr>
      <w:tblGrid>
        <w:gridCol w:w="1842"/>
        <w:gridCol w:w="1842"/>
        <w:gridCol w:w="1842"/>
        <w:gridCol w:w="1843"/>
        <w:gridCol w:w="1843"/>
      </w:tblGrid>
      <w:tr w:rsidR="00322BB3" w:rsidTr="002E057F">
        <w:tc>
          <w:tcPr>
            <w:tcW w:w="1842" w:type="dxa"/>
          </w:tcPr>
          <w:p w:rsidR="00322BB3" w:rsidRDefault="00322BB3" w:rsidP="002E057F">
            <w:pPr>
              <w:rPr>
                <w:rFonts w:eastAsiaTheme="minorEastAsia"/>
              </w:rPr>
            </w:pPr>
          </w:p>
        </w:tc>
        <w:tc>
          <w:tcPr>
            <w:tcW w:w="1842" w:type="dxa"/>
          </w:tcPr>
          <w:p w:rsidR="00322BB3" w:rsidRDefault="00322BB3" w:rsidP="002E057F">
            <w:pPr>
              <w:rPr>
                <w:rFonts w:eastAsiaTheme="minorEastAsia"/>
              </w:rPr>
            </w:pPr>
            <m:oMathPara>
              <m:oMath>
                <m:r>
                  <w:rPr>
                    <w:rFonts w:ascii="Cambria Math" w:eastAsiaTheme="minorEastAsia" w:hAnsi="Cambria Math"/>
                  </w:rPr>
                  <m:t>CaO</m:t>
                </m:r>
              </m:oMath>
            </m:oMathPara>
          </w:p>
        </w:tc>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m:oMathPara>
          </w:p>
        </w:tc>
        <w:tc>
          <w:tcPr>
            <w:tcW w:w="1843"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oMath>
            </m:oMathPara>
          </w:p>
        </w:tc>
        <w:tc>
          <w:tcPr>
            <w:tcW w:w="1843" w:type="dxa"/>
          </w:tcPr>
          <w:p w:rsidR="00322BB3" w:rsidRDefault="00322BB3" w:rsidP="002E057F">
            <w:pPr>
              <w:rPr>
                <w:rFonts w:eastAsiaTheme="minorEastAsia"/>
              </w:rPr>
            </w:pPr>
          </w:p>
        </w:tc>
        <w:tc>
          <w:tcPr>
            <w:tcW w:w="1843" w:type="dxa"/>
          </w:tcPr>
          <w:p w:rsidR="00322BB3" w:rsidRDefault="00322BB3" w:rsidP="002E057F">
            <w:pPr>
              <w:rPr>
                <w:rFonts w:eastAsiaTheme="minorEastAsia"/>
              </w:rPr>
            </w:pPr>
            <w:r>
              <w:rPr>
                <w:rFonts w:eastAsiaTheme="minorEastAsia"/>
              </w:rPr>
              <w:t>dużo</w:t>
            </w:r>
          </w:p>
        </w:tc>
      </w:tr>
      <w:tr w:rsidR="00322BB3" w:rsidTr="002E057F">
        <w:tc>
          <w:tcPr>
            <w:tcW w:w="1842"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-2x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r>
                  <w:rPr>
                    <w:rFonts w:ascii="Cambria Math" w:eastAsiaTheme="minorEastAsia" w:hAnsi="Cambria Math"/>
                  </w:rPr>
                  <m:t>-2x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w:r>
              <w:rPr>
                <w:rFonts w:eastAsiaTheme="minorEastAsia"/>
              </w:rPr>
              <w:t>dużo</w:t>
            </w:r>
          </w:p>
        </w:tc>
      </w:tr>
    </w:tbl>
    <w:p w:rsidR="00322BB3" w:rsidRDefault="00322BB3" w:rsidP="00322BB3">
      <w:pPr>
        <w:rPr>
          <w:rFonts w:eastAsiaTheme="minorEastAsia"/>
        </w:rPr>
      </w:pPr>
      <w:r>
        <w:rPr>
          <w:rFonts w:eastAsiaTheme="minorEastAsia"/>
        </w:rPr>
        <w:t xml:space="preserve">Z uwagi na to, że </w:t>
      </w:r>
      <m:oMath>
        <m:r>
          <w:rPr>
            <w:rFonts w:ascii="Cambria Math" w:eastAsiaTheme="minorEastAsia" w:hAnsi="Cambria Math"/>
          </w:rPr>
          <m:t>pH</m:t>
        </m:r>
      </m:oMath>
      <w:r>
        <w:rPr>
          <w:rFonts w:eastAsiaTheme="minorEastAsia"/>
        </w:rPr>
        <w:t xml:space="preserve"> roztworu końcowego było zasadowe w tej reakcji musiały zostać zużyte wszystkie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tlenek, a więc jony te przereagowały do końca w pierwszej reakcji. Możemy, więc uzależnić </w:t>
      </w:r>
      <m:oMath>
        <m:r>
          <m:rPr>
            <m:sty m:val="bi"/>
          </m:rPr>
          <w:rPr>
            <w:rFonts w:ascii="Cambria Math" w:eastAsiaTheme="minorEastAsia" w:hAnsi="Cambria Math"/>
          </w:rPr>
          <m:t>x</m:t>
        </m:r>
      </m:oMath>
      <w:r>
        <w:rPr>
          <w:rFonts w:eastAsiaTheme="minorEastAsia"/>
          <w:b/>
        </w:rPr>
        <w:t xml:space="preserve"> </w:t>
      </w:r>
      <w:r>
        <w:rPr>
          <w:rFonts w:eastAsiaTheme="minorEastAsia"/>
        </w:rPr>
        <w:t xml:space="preserve">dla tej reakcji od szukanej wartości objętości </w:t>
      </w: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oMath>
    </w:p>
    <w:p w:rsidR="00322BB3" w:rsidRPr="00B268C7" w:rsidRDefault="00322BB3" w:rsidP="00322BB3">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00316</m:t>
          </m:r>
          <m:sSubSup>
            <m:sSubSupPr>
              <m:ctrlPr>
                <w:rPr>
                  <w:rFonts w:ascii="Cambria Math" w:hAnsi="Cambria Math"/>
                  <w:i/>
                </w:rPr>
              </m:ctrlPr>
            </m:sSubSupPr>
            <m:e>
              <m:r>
                <w:rPr>
                  <w:rFonts w:ascii="Cambria Math" w:hAnsi="Cambria Math"/>
                </w:rPr>
                <m:t>V</m:t>
              </m:r>
            </m:e>
            <m:sub>
              <m:r>
                <w:rPr>
                  <w:rFonts w:ascii="Cambria Math" w:hAnsi="Cambria Math"/>
                </w:rPr>
                <m:t>HN</m:t>
              </m:r>
              <m:sSub>
                <m:sSubPr>
                  <m:ctrlPr>
                    <w:rPr>
                      <w:rFonts w:ascii="Cambria Math" w:hAnsi="Cambria Math"/>
                      <w:i/>
                    </w:rPr>
                  </m:ctrlPr>
                </m:sSubPr>
                <m:e>
                  <m:r>
                    <w:rPr>
                      <w:rFonts w:ascii="Cambria Math" w:hAnsi="Cambria Math"/>
                    </w:rPr>
                    <m:t>O</m:t>
                  </m:r>
                </m:e>
                <m:sub>
                  <m:r>
                    <w:rPr>
                      <w:rFonts w:ascii="Cambria Math" w:hAnsi="Cambria Math"/>
                    </w:rPr>
                    <m:t>3</m:t>
                  </m:r>
                </m:sub>
              </m:sSub>
            </m:sub>
            <m:sup>
              <m:r>
                <w:rPr>
                  <w:rFonts w:ascii="Cambria Math" w:hAnsi="Cambria Math"/>
                </w:rPr>
                <m:t>0</m:t>
              </m:r>
            </m:sup>
          </m:sSubSup>
          <m:r>
            <w:rPr>
              <w:rFonts w:ascii="Cambria Math" w:eastAsiaTheme="minorEastAsia" w:hAnsi="Cambria Math"/>
            </w:rPr>
            <m:t>-2x=0</m:t>
          </m:r>
        </m:oMath>
      </m:oMathPara>
    </w:p>
    <w:p w:rsidR="00322BB3" w:rsidRPr="00B268C7" w:rsidRDefault="00322BB3" w:rsidP="00322BB3">
      <w:pPr>
        <w:rPr>
          <w:rFonts w:eastAsiaTheme="minorEastAsia"/>
        </w:rPr>
      </w:pPr>
      <m:oMathPara>
        <m:oMath>
          <m:r>
            <w:rPr>
              <w:rFonts w:ascii="Cambria Math" w:hAnsi="Cambria Math"/>
            </w:rPr>
            <m:t>x</m:t>
          </m:r>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oMath>
      </m:oMathPara>
    </w:p>
    <w:p w:rsidR="00322BB3" w:rsidRDefault="00322BB3" w:rsidP="00322BB3">
      <w:pPr>
        <w:rPr>
          <w:rFonts w:eastAsiaTheme="minorEastAsia"/>
        </w:rPr>
      </w:pPr>
      <w:r>
        <w:rPr>
          <w:rFonts w:eastAsiaTheme="minorEastAsia"/>
        </w:rPr>
        <w:t>Wstawiając uzależnioną wartość x do wyrażenia na mole końcowe otrzymujemy:</w:t>
      </w:r>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CaO</m:t>
              </m:r>
            </m:sub>
            <m:sup>
              <m:r>
                <w:rPr>
                  <w:rFonts w:ascii="Cambria Math" w:eastAsiaTheme="minorEastAsia" w:hAnsi="Cambria Math"/>
                </w:rPr>
                <m:t>K</m:t>
              </m:r>
            </m:sup>
          </m:sSubSup>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-x=</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oMath>
      </m:oMathPara>
    </w:p>
    <w:p w:rsidR="00322BB3" w:rsidRDefault="00322BB3" w:rsidP="00322BB3">
      <w:pPr>
        <w:rPr>
          <w:rFonts w:eastAsiaTheme="minorEastAsia"/>
        </w:rPr>
      </w:pPr>
      <w:r>
        <w:rPr>
          <w:rFonts w:eastAsiaTheme="minorEastAsia"/>
        </w:rPr>
        <w:t xml:space="preserve">Musimy teraz rozważyć drugą reakcję, która jest źródłem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odpowiadających za alkaliczny odczyn roztworu:</w:t>
      </w:r>
    </w:p>
    <w:p w:rsidR="00322BB3" w:rsidRDefault="00322BB3" w:rsidP="00322BB3">
      <w:pPr>
        <w:rPr>
          <w:rFonts w:eastAsiaTheme="minorEastAsia"/>
        </w:rPr>
      </w:pPr>
      <m:oMathPara>
        <m:oMath>
          <m:r>
            <w:rPr>
              <w:rFonts w:ascii="Cambria Math" w:eastAsiaTheme="minorEastAsia" w:hAnsi="Cambria Math"/>
            </w:rPr>
            <m:t>CaO+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322BB3" w:rsidRPr="00B268C7" w:rsidRDefault="00322BB3" w:rsidP="00322BB3">
      <w:pPr>
        <w:rPr>
          <w:rFonts w:eastAsiaTheme="minorEastAsia"/>
        </w:rPr>
      </w:pPr>
      <w:r>
        <w:rPr>
          <w:rFonts w:eastAsiaTheme="minorEastAsia"/>
        </w:rPr>
        <w:t xml:space="preserve">Oczywiście dla tej reakcji początkowe mole </w:t>
      </w:r>
      <m:oMath>
        <m:r>
          <w:rPr>
            <w:rFonts w:ascii="Cambria Math" w:eastAsiaTheme="minorEastAsia" w:hAnsi="Cambria Math"/>
          </w:rPr>
          <m:t>CaO</m:t>
        </m:r>
      </m:oMath>
      <w:r>
        <w:rPr>
          <w:rFonts w:eastAsiaTheme="minorEastAsia"/>
        </w:rPr>
        <w:t xml:space="preserve"> oraz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w:r>
        <w:rPr>
          <w:rFonts w:eastAsiaTheme="minorEastAsia"/>
        </w:rPr>
        <w:t xml:space="preserve">są molami końcowymi </w:t>
      </w:r>
      <m:oMath>
        <m:r>
          <w:rPr>
            <w:rFonts w:ascii="Cambria Math" w:eastAsiaTheme="minorEastAsia" w:hAnsi="Cambria Math"/>
          </w:rPr>
          <m:t>CaO</m:t>
        </m:r>
      </m:oMath>
      <w:r>
        <w:rPr>
          <w:rFonts w:eastAsiaTheme="minorEastAsia"/>
        </w:rPr>
        <w:t xml:space="preserve"> po pierwszej reakcji:</w:t>
      </w:r>
    </w:p>
    <w:tbl>
      <w:tblPr>
        <w:tblStyle w:val="Tabela-Siatka"/>
        <w:tblW w:w="0" w:type="auto"/>
        <w:tblLook w:val="04A0"/>
      </w:tblPr>
      <w:tblGrid>
        <w:gridCol w:w="1842"/>
        <w:gridCol w:w="1842"/>
        <w:gridCol w:w="1842"/>
        <w:gridCol w:w="1843"/>
        <w:gridCol w:w="1843"/>
      </w:tblGrid>
      <w:tr w:rsidR="00322BB3" w:rsidTr="002E057F">
        <w:tc>
          <w:tcPr>
            <w:tcW w:w="1842" w:type="dxa"/>
          </w:tcPr>
          <w:p w:rsidR="00322BB3" w:rsidRDefault="00322BB3" w:rsidP="002E057F">
            <w:pPr>
              <w:rPr>
                <w:rFonts w:eastAsiaTheme="minorEastAsia"/>
              </w:rPr>
            </w:pPr>
          </w:p>
        </w:tc>
        <w:tc>
          <w:tcPr>
            <w:tcW w:w="1842" w:type="dxa"/>
          </w:tcPr>
          <w:p w:rsidR="00322BB3" w:rsidRDefault="00322BB3" w:rsidP="002E057F">
            <w:pPr>
              <w:rPr>
                <w:rFonts w:eastAsiaTheme="minorEastAsia"/>
              </w:rPr>
            </w:pPr>
            <m:oMathPara>
              <m:oMath>
                <m:r>
                  <w:rPr>
                    <w:rFonts w:ascii="Cambria Math" w:eastAsiaTheme="minorEastAsia" w:hAnsi="Cambria Math"/>
                  </w:rPr>
                  <m:t>CaO</m:t>
                </m:r>
              </m:oMath>
            </m:oMathPara>
          </w:p>
        </w:tc>
        <w:tc>
          <w:tcPr>
            <w:tcW w:w="1842" w:type="dxa"/>
          </w:tcPr>
          <w:p w:rsidR="00322BB3" w:rsidRDefault="00322BB3" w:rsidP="002E057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dużo</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oMath>
            </m:oMathPara>
          </w:p>
        </w:tc>
        <w:tc>
          <w:tcPr>
            <w:tcW w:w="1843" w:type="dxa"/>
          </w:tcPr>
          <w:p w:rsidR="00322BB3" w:rsidRDefault="00322BB3" w:rsidP="002E057F">
            <w:pPr>
              <w:rPr>
                <w:rFonts w:eastAsiaTheme="minorEastAsia"/>
              </w:rPr>
            </w:pPr>
            <w:r>
              <w:rPr>
                <w:rFonts w:eastAsiaTheme="minorEastAsia"/>
              </w:rPr>
              <w:t>0</w:t>
            </w:r>
          </w:p>
        </w:tc>
      </w:tr>
      <w:tr w:rsidR="00322BB3" w:rsidTr="002E057F">
        <w:tc>
          <w:tcPr>
            <w:tcW w:w="1842" w:type="dxa"/>
          </w:tcPr>
          <w:p w:rsidR="00322BB3" w:rsidRDefault="00322BB3" w:rsidP="002E057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n</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x</m:t>
                </m:r>
              </m:oMath>
            </m:oMathPara>
          </w:p>
        </w:tc>
      </w:tr>
      <w:tr w:rsidR="00322BB3" w:rsidTr="002E057F">
        <w:tc>
          <w:tcPr>
            <w:tcW w:w="1842" w:type="dxa"/>
          </w:tcPr>
          <w:p w:rsidR="00322BB3" w:rsidRDefault="00322BB3" w:rsidP="002E057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-x</m:t>
                </m:r>
              </m:oMath>
            </m:oMathPara>
          </w:p>
        </w:tc>
        <w:tc>
          <w:tcPr>
            <w:tcW w:w="1842" w:type="dxa"/>
          </w:tcPr>
          <w:p w:rsidR="00322BB3" w:rsidRDefault="00322BB3" w:rsidP="002E057F">
            <w:pPr>
              <w:rPr>
                <w:rFonts w:eastAsiaTheme="minorEastAsia"/>
              </w:rPr>
            </w:pPr>
            <m:oMathPara>
              <m:oMath>
                <m:r>
                  <w:rPr>
                    <w:rFonts w:ascii="Cambria Math" w:eastAsiaTheme="minorEastAsia" w:hAnsi="Cambria Math"/>
                  </w:rPr>
                  <m:t>dużo</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m:t>
                </m:r>
                <m:r>
                  <w:rPr>
                    <w:rFonts w:ascii="Cambria Math" w:eastAsiaTheme="minorEastAsia" w:hAnsi="Cambria Math"/>
                  </w:rPr>
                  <m:t>x</m:t>
                </m:r>
              </m:oMath>
            </m:oMathPara>
          </w:p>
        </w:tc>
        <w:tc>
          <w:tcPr>
            <w:tcW w:w="1843" w:type="dxa"/>
          </w:tcPr>
          <w:p w:rsidR="00322BB3" w:rsidRDefault="00322BB3" w:rsidP="002E057F">
            <w:pPr>
              <w:rPr>
                <w:rFonts w:eastAsiaTheme="minorEastAsia"/>
              </w:rPr>
            </w:pPr>
            <m:oMathPara>
              <m:oMath>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x</m:t>
                </m:r>
              </m:oMath>
            </m:oMathPara>
          </w:p>
        </w:tc>
      </w:tr>
    </w:tbl>
    <w:p w:rsidR="00322BB3" w:rsidRDefault="00322BB3" w:rsidP="00322BB3">
      <w:pPr>
        <w:rPr>
          <w:rFonts w:eastAsiaTheme="minorEastAsia"/>
        </w:rPr>
      </w:pPr>
      <w:r>
        <w:rPr>
          <w:rFonts w:eastAsiaTheme="minorEastAsia"/>
        </w:rPr>
        <w:t xml:space="preserve">W tym wypadku, z uwagi na całkowite rozpuszczenie próbki musieliśmy mieć całkowite przereagowanie tlenku </w:t>
      </w:r>
      <m:oMath>
        <m:r>
          <w:rPr>
            <w:rFonts w:ascii="Cambria Math" w:eastAsiaTheme="minorEastAsia" w:hAnsi="Cambria Math"/>
          </w:rPr>
          <m:t>CaO</m:t>
        </m:r>
      </m:oMath>
      <w:r>
        <w:rPr>
          <w:rFonts w:eastAsiaTheme="minorEastAsia"/>
        </w:rPr>
        <w:t>, możemy napisać, więc, że jego ilość moli spada do zera:</w:t>
      </w:r>
    </w:p>
    <w:p w:rsidR="00322BB3" w:rsidRPr="001079B7" w:rsidRDefault="00322BB3" w:rsidP="00322BB3">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-x</m:t>
          </m:r>
          <m:r>
            <w:rPr>
              <w:rFonts w:ascii="Cambria Math" w:eastAsiaTheme="minorEastAsia" w:hAnsi="Cambria Math"/>
            </w:rPr>
            <m:t>=0</m:t>
          </m:r>
        </m:oMath>
      </m:oMathPara>
    </w:p>
    <w:p w:rsidR="00322BB3" w:rsidRDefault="00322BB3" w:rsidP="00322BB3">
      <w:pPr>
        <w:rPr>
          <w:rFonts w:eastAsiaTheme="minorEastAsia"/>
        </w:rPr>
      </w:pPr>
      <m:oMathPara>
        <m:oMath>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=x</m:t>
          </m:r>
        </m:oMath>
      </m:oMathPara>
    </w:p>
    <w:p w:rsidR="00322BB3" w:rsidRDefault="00322BB3" w:rsidP="00322BB3">
      <w:pPr>
        <w:rPr>
          <w:rFonts w:eastAsiaTheme="minorEastAsia"/>
        </w:rPr>
      </w:pPr>
      <w:r>
        <w:rPr>
          <w:rFonts w:eastAsiaTheme="minorEastAsia"/>
        </w:rPr>
        <w:t xml:space="preserve">Obliczoną wartość </w:t>
      </w:r>
      <m:oMath>
        <m:r>
          <w:rPr>
            <w:rFonts w:ascii="Cambria Math" w:eastAsiaTheme="minorEastAsia" w:hAnsi="Cambria Math"/>
          </w:rPr>
          <m:t>x</m:t>
        </m:r>
      </m:oMath>
      <w:r>
        <w:rPr>
          <w:rFonts w:eastAsiaTheme="minorEastAsia"/>
        </w:rPr>
        <w:t xml:space="preserve"> możemy wykorzystać do uzależnienia ilości moli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od początkowej objętości </w:t>
      </w: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oMath>
      <w:r>
        <w:rPr>
          <w:rFonts w:eastAsiaTheme="minorEastAsia"/>
        </w:rPr>
        <w:t xml:space="preserve"> </w:t>
      </w:r>
    </w:p>
    <w:p w:rsidR="00322BB3" w:rsidRPr="001079B7"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m:t>
              </m:r>
            </m:sup>
          </m:sSubSup>
          <m:r>
            <w:rPr>
              <w:rFonts w:ascii="Cambria Math" w:eastAsiaTheme="minorEastAsia" w:hAnsi="Cambria Math"/>
            </w:rPr>
            <m:t>=2x=2*</m:t>
          </m:r>
          <m:d>
            <m:dPr>
              <m:ctrlPr>
                <w:rPr>
                  <w:rFonts w:ascii="Cambria Math" w:eastAsiaTheme="minorEastAsia" w:hAnsi="Cambria Math"/>
                  <w:i/>
                </w:rPr>
              </m:ctrlPr>
            </m:dPr>
            <m:e>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00214</m:t>
              </m:r>
              <m:r>
                <w:rPr>
                  <w:rFonts w:ascii="Cambria Math" w:eastAsiaTheme="minorEastAsia" w:hAnsi="Cambria Math"/>
                </w:rPr>
                <m:t>-0.00158</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e>
          </m:d>
          <m:r>
            <w:rPr>
              <w:rFonts w:ascii="Cambria Math" w:eastAsiaTheme="minorEastAsia" w:hAnsi="Cambria Math"/>
            </w:rPr>
            <m:t>=0.00428-0.00316</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oMath>
      </m:oMathPara>
    </w:p>
    <w:p w:rsidR="00322BB3" w:rsidRDefault="00322BB3" w:rsidP="00322BB3">
      <w:pPr>
        <w:rPr>
          <w:rFonts w:eastAsiaTheme="minorEastAsia"/>
        </w:rPr>
      </w:pPr>
      <w:r>
        <w:rPr>
          <w:rFonts w:eastAsiaTheme="minorEastAsia"/>
        </w:rPr>
        <w:t xml:space="preserve">Obliczoną uzależnioną wartość ilości moli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możemy wykorzystać do obliczenia końcowego stężenia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Zgodnie z warunkami zadania objętość roztworu nie uległa zmianie:</w:t>
      </w:r>
    </w:p>
    <w:p w:rsidR="00322BB3" w:rsidRDefault="00322BB3" w:rsidP="00322BB3">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K</m:t>
                  </m:r>
                </m:sup>
              </m:sSubSup>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0.00428-0.00316</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num>
            <m:den>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den>
          </m:f>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0251</m:t>
          </m:r>
        </m:oMath>
      </m:oMathPara>
    </w:p>
    <w:p w:rsidR="00322BB3" w:rsidRDefault="00322BB3" w:rsidP="00322BB3">
      <w:pPr>
        <w:rPr>
          <w:rFonts w:eastAsiaTheme="minorEastAsia"/>
        </w:rPr>
      </w:pPr>
      <w:r>
        <w:rPr>
          <w:rFonts w:eastAsiaTheme="minorEastAsia"/>
        </w:rPr>
        <w:t>Dostaliśmy jedno równanie z jedną niewiadomą, które wystarczy rozwiązać, aby uzyskać początkową objętość kwasu.</w:t>
      </w:r>
    </w:p>
    <w:p w:rsidR="00322BB3" w:rsidRDefault="00322BB3" w:rsidP="00322BB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ub>
            <m:sup>
              <m:r>
                <w:rPr>
                  <w:rFonts w:ascii="Cambria Math" w:eastAsiaTheme="minorEastAsia" w:hAnsi="Cambria Math"/>
                </w:rPr>
                <m:t>0</m:t>
              </m:r>
            </m:sup>
          </m:sSubSup>
          <m:r>
            <w:rPr>
              <w:rFonts w:ascii="Cambria Math" w:eastAsiaTheme="minorEastAsia" w:hAnsi="Cambria Math"/>
            </w:rPr>
            <m:t>=0.151d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=151c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58732D"/>
    <w:multiLevelType w:val="hybridMultilevel"/>
    <w:tmpl w:val="B5062326"/>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488B39B3"/>
    <w:multiLevelType w:val="multilevel"/>
    <w:tmpl w:val="710AFDE2"/>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4AB71D38"/>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DBD0561"/>
    <w:multiLevelType w:val="multilevel"/>
    <w:tmpl w:val="21A62380"/>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720739AF"/>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compat/>
  <w:rsids>
    <w:rsidRoot w:val="00322BB3"/>
    <w:rsid w:val="00296F1F"/>
    <w:rsid w:val="00307CF8"/>
    <w:rsid w:val="00322BB3"/>
    <w:rsid w:val="00400B30"/>
    <w:rsid w:val="00406F56"/>
    <w:rsid w:val="004B3AE5"/>
    <w:rsid w:val="005C132D"/>
    <w:rsid w:val="007412E4"/>
    <w:rsid w:val="00A02340"/>
    <w:rsid w:val="00B406D1"/>
    <w:rsid w:val="00BB3551"/>
    <w:rsid w:val="00BC4EE7"/>
    <w:rsid w:val="00BC5BC1"/>
    <w:rsid w:val="00BD3B12"/>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322BB3"/>
    <w:rPr>
      <w:kern w:val="0"/>
    </w:rPr>
  </w:style>
  <w:style w:type="paragraph" w:styleId="Nagwek1">
    <w:name w:val="heading 1"/>
    <w:basedOn w:val="Normalny"/>
    <w:next w:val="Normalny"/>
    <w:link w:val="Nagwek1Znak"/>
    <w:uiPriority w:val="9"/>
    <w:qFormat/>
    <w:rsid w:val="00322B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22BB3"/>
    <w:rPr>
      <w:rFonts w:asciiTheme="majorHAnsi" w:eastAsiaTheme="majorEastAsia" w:hAnsiTheme="majorHAnsi" w:cstheme="majorBidi"/>
      <w:b/>
      <w:bCs/>
      <w:color w:val="365F91" w:themeColor="accent1" w:themeShade="BF"/>
      <w:kern w:val="0"/>
      <w:sz w:val="28"/>
      <w:szCs w:val="28"/>
    </w:rPr>
  </w:style>
  <w:style w:type="character" w:styleId="Tekstzastpczy">
    <w:name w:val="Placeholder Text"/>
    <w:basedOn w:val="Domylnaczcionkaakapitu"/>
    <w:uiPriority w:val="99"/>
    <w:semiHidden/>
    <w:rsid w:val="00322BB3"/>
    <w:rPr>
      <w:color w:val="808080"/>
    </w:rPr>
  </w:style>
  <w:style w:type="paragraph" w:styleId="Tekstdymka">
    <w:name w:val="Balloon Text"/>
    <w:basedOn w:val="Normalny"/>
    <w:link w:val="TekstdymkaZnak"/>
    <w:uiPriority w:val="99"/>
    <w:semiHidden/>
    <w:unhideWhenUsed/>
    <w:rsid w:val="00322BB3"/>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322BB3"/>
    <w:rPr>
      <w:rFonts w:ascii="Tahoma" w:hAnsi="Tahoma" w:cs="Tahoma"/>
      <w:kern w:val="0"/>
      <w:sz w:val="16"/>
      <w:szCs w:val="16"/>
    </w:rPr>
  </w:style>
  <w:style w:type="table" w:styleId="Tabela-Siatka">
    <w:name w:val="Table Grid"/>
    <w:basedOn w:val="Standardowy"/>
    <w:uiPriority w:val="59"/>
    <w:rsid w:val="00322BB3"/>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kapitzlist">
    <w:name w:val="List Paragraph"/>
    <w:basedOn w:val="Normalny"/>
    <w:uiPriority w:val="34"/>
    <w:qFormat/>
    <w:rsid w:val="00322BB3"/>
    <w:pPr>
      <w:ind w:left="720"/>
      <w:contextualSpacing/>
    </w:pPr>
  </w:style>
  <w:style w:type="character" w:styleId="Hipercze">
    <w:name w:val="Hyperlink"/>
    <w:basedOn w:val="Domylnaczcionkaakapitu"/>
    <w:uiPriority w:val="99"/>
    <w:unhideWhenUsed/>
    <w:rsid w:val="00322BB3"/>
    <w:rPr>
      <w:color w:val="0000FF" w:themeColor="hyperlink"/>
      <w:u w:val="single"/>
    </w:rPr>
  </w:style>
  <w:style w:type="character" w:styleId="UyteHipercze">
    <w:name w:val="FollowedHyperlink"/>
    <w:basedOn w:val="Domylnaczcionkaakapitu"/>
    <w:uiPriority w:val="99"/>
    <w:semiHidden/>
    <w:unhideWhenUsed/>
    <w:rsid w:val="00322BB3"/>
    <w:rPr>
      <w:color w:val="800080" w:themeColor="followedHyperlink"/>
      <w:u w:val="single"/>
    </w:rPr>
  </w:style>
  <w:style w:type="paragraph" w:styleId="Nagwek">
    <w:name w:val="header"/>
    <w:basedOn w:val="Normalny"/>
    <w:link w:val="NagwekZnak"/>
    <w:uiPriority w:val="99"/>
    <w:unhideWhenUsed/>
    <w:rsid w:val="00322BB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2BB3"/>
    <w:rPr>
      <w:kern w:val="0"/>
    </w:rPr>
  </w:style>
  <w:style w:type="paragraph" w:styleId="Stopka">
    <w:name w:val="footer"/>
    <w:basedOn w:val="Normalny"/>
    <w:link w:val="StopkaZnak"/>
    <w:uiPriority w:val="99"/>
    <w:semiHidden/>
    <w:unhideWhenUsed/>
    <w:rsid w:val="00322BB3"/>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322BB3"/>
    <w:rPr>
      <w:kern w:val="0"/>
    </w:rPr>
  </w:style>
  <w:style w:type="paragraph" w:styleId="Tekstprzypisukocowego">
    <w:name w:val="endnote text"/>
    <w:basedOn w:val="Normalny"/>
    <w:link w:val="TekstprzypisukocowegoZnak"/>
    <w:uiPriority w:val="99"/>
    <w:semiHidden/>
    <w:unhideWhenUsed/>
    <w:rsid w:val="00322BB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22BB3"/>
    <w:rPr>
      <w:kern w:val="0"/>
      <w:sz w:val="20"/>
      <w:szCs w:val="20"/>
    </w:rPr>
  </w:style>
  <w:style w:type="character" w:styleId="Odwoanieprzypisukocowego">
    <w:name w:val="endnote reference"/>
    <w:basedOn w:val="Domylnaczcionkaakapitu"/>
    <w:uiPriority w:val="99"/>
    <w:semiHidden/>
    <w:unhideWhenUsed/>
    <w:rsid w:val="00322BB3"/>
    <w:rPr>
      <w:vertAlign w:val="superscript"/>
    </w:rPr>
  </w:style>
  <w:style w:type="character" w:styleId="Odwoaniedokomentarza">
    <w:name w:val="annotation reference"/>
    <w:basedOn w:val="Domylnaczcionkaakapitu"/>
    <w:uiPriority w:val="99"/>
    <w:semiHidden/>
    <w:unhideWhenUsed/>
    <w:rsid w:val="00322BB3"/>
    <w:rPr>
      <w:sz w:val="16"/>
      <w:szCs w:val="16"/>
    </w:rPr>
  </w:style>
  <w:style w:type="paragraph" w:styleId="Tekstkomentarza">
    <w:name w:val="annotation text"/>
    <w:basedOn w:val="Normalny"/>
    <w:link w:val="TekstkomentarzaZnak"/>
    <w:uiPriority w:val="99"/>
    <w:semiHidden/>
    <w:unhideWhenUsed/>
    <w:rsid w:val="00322BB3"/>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322BB3"/>
    <w:rPr>
      <w:kern w:val="0"/>
      <w:sz w:val="20"/>
      <w:szCs w:val="20"/>
    </w:rPr>
  </w:style>
  <w:style w:type="paragraph" w:styleId="Tematkomentarza">
    <w:name w:val="annotation subject"/>
    <w:basedOn w:val="Tekstkomentarza"/>
    <w:next w:val="Tekstkomentarza"/>
    <w:link w:val="TematkomentarzaZnak"/>
    <w:uiPriority w:val="99"/>
    <w:semiHidden/>
    <w:unhideWhenUsed/>
    <w:rsid w:val="00322BB3"/>
    <w:rPr>
      <w:b/>
      <w:bCs/>
    </w:rPr>
  </w:style>
  <w:style w:type="character" w:customStyle="1" w:styleId="TematkomentarzaZnak">
    <w:name w:val="Temat komentarza Znak"/>
    <w:basedOn w:val="TekstkomentarzaZnak"/>
    <w:link w:val="Tematkomentarza"/>
    <w:uiPriority w:val="99"/>
    <w:semiHidden/>
    <w:rsid w:val="00322BB3"/>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3520</Words>
  <Characters>21120</Characters>
  <Application>Microsoft Office Word</Application>
  <DocSecurity>0</DocSecurity>
  <Lines>176</Lines>
  <Paragraphs>49</Paragraphs>
  <ScaleCrop>false</ScaleCrop>
  <Company/>
  <LinksUpToDate>false</LinksUpToDate>
  <CharactersWithSpaces>24591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2024-12-26T00:38:00Z</dcterms:created>
  <dcterms:modified xsi:type="dcterms:W3CDTF">2024-12-26T00:41:00Z</dcterms:modified>
</cp:coreProperties>
</file>