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color w:val="1f4070"/>
          <w:sz w:val="40"/>
          <w:szCs w:val="40"/>
        </w:rPr>
      </w:pPr>
      <w:bookmarkStart w:colFirst="0" w:colLast="0" w:name="_lz94krm4jpua" w:id="0"/>
      <w:bookmarkEnd w:id="0"/>
      <w:r w:rsidDel="00000000" w:rsidR="00000000" w:rsidRPr="00000000">
        <w:rPr>
          <w:b w:val="1"/>
          <w:bCs w:val="1"/>
          <w:color w:val="1f4070"/>
          <w:sz w:val="40"/>
          <w:szCs w:val="40"/>
          <w:rtl w:val="0"/>
        </w:rPr>
        <w:t xml:space="preserve">KARTA PRACY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b w:val="1"/>
          <w:bCs w:val="1"/>
          <w:sz w:val="32"/>
          <w:szCs w:val="32"/>
        </w:rPr>
      </w:pPr>
      <w:bookmarkStart w:colFirst="0" w:colLast="0" w:name="_uuqsxh1zxv93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Instalowanie i konfigurowanie urządzeń peryferyjnych</w:t>
      </w:r>
    </w:p>
    <w:p w:rsidR="00000000" w:rsidDel="00000000" w:rsidP="00000000" w:rsidRDefault="00000000" w:rsidRPr="00000000" w14:paraId="00000003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Eksploatacja urządzeń techniki komputerowej — klasa 2i</w:t>
      </w:r>
    </w:p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Czas pracy: 4 godziny lekcyjne</w:t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 pracy: indywidualna</w:t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Termin oddania: przed rozpoczęciem następnych zajęć EUTK</w:t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Nazwisko i imię: ........................................................................................................</w:t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Klasa: .............................    Data wykonania: ............................................................</w:t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1"/>
        <w:spacing w:after="80" w:before="200" w:lineRule="auto"/>
        <w:rPr>
          <w:sz w:val="21"/>
          <w:szCs w:val="21"/>
        </w:rPr>
      </w:pPr>
      <w:bookmarkStart w:colFirst="0" w:colLast="0" w:name="_onsurtf8d6od" w:id="2"/>
      <w:bookmarkEnd w:id="2"/>
      <w:r w:rsidDel="00000000" w:rsidR="00000000" w:rsidRPr="00000000">
        <w:rPr>
          <w:b w:val="1"/>
          <w:bCs w:val="1"/>
          <w:color w:val="1f4070"/>
          <w:sz w:val="26"/>
          <w:szCs w:val="26"/>
          <w:rtl w:val="0"/>
        </w:rPr>
        <w:t xml:space="preserve">Opis zadani</w:t>
      </w:r>
      <w:r w:rsidDel="00000000" w:rsidR="00000000" w:rsidRPr="00000000">
        <w:rPr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Twoim zadaniem jest wyszukanie w internecie rzetelnych informacji i opracowanie kompletnego procesu instalowania oraz konfiguracji urządzeń peryferyjnych w systemie Windows. Nie wykonujesz fizycznej instalacji urządzeń. Tworzysz własną, praktyczną instrukcję serwisową na podstawie dokumentacji producentów i innych wiarygodnych źródeł.</w:t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Cały efekt pracy — odpowiedzi, instrukcje, adresy źródeł i ewentualne ilustracje — musi znajdować się w tym dokumencie. Nie przesyłaj osobnych plików z odpowiedziami.</w:t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1"/>
        <w:spacing w:after="80" w:before="200" w:lineRule="auto"/>
        <w:rPr>
          <w:sz w:val="21"/>
          <w:szCs w:val="21"/>
        </w:rPr>
      </w:pPr>
      <w:bookmarkStart w:colFirst="0" w:colLast="0" w:name="_drie2ll46jtu" w:id="3"/>
      <w:bookmarkEnd w:id="3"/>
      <w:r w:rsidDel="00000000" w:rsidR="00000000" w:rsidRPr="00000000">
        <w:rPr>
          <w:b w:val="1"/>
          <w:bCs w:val="1"/>
          <w:color w:val="1f4070"/>
          <w:sz w:val="26"/>
          <w:szCs w:val="26"/>
          <w:rtl w:val="0"/>
        </w:rPr>
        <w:t xml:space="preserve">Cele prac</w:t>
      </w:r>
      <w:r w:rsidDel="00000000" w:rsidR="00000000" w:rsidRPr="00000000">
        <w:rPr>
          <w:sz w:val="21"/>
          <w:szCs w:val="21"/>
          <w:rtl w:val="0"/>
        </w:rPr>
        <w:t xml:space="preserve">y</w:t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rozpoznawanie urządzeń peryferyjnych i sposobów ich podłączania;</w:t>
      </w:r>
    </w:p>
    <w:p w:rsidR="00000000" w:rsidDel="00000000" w:rsidP="00000000" w:rsidRDefault="00000000" w:rsidRPr="00000000" w14:paraId="0000001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sprawdzanie zgodności urządzenia z komputerem i systemem operacyjnym;</w:t>
      </w:r>
    </w:p>
    <w:p w:rsidR="00000000" w:rsidDel="00000000" w:rsidP="00000000" w:rsidRDefault="00000000" w:rsidRPr="00000000" w14:paraId="000000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planowanie instalacji urządzenia i właściwego sterownika;</w:t>
      </w:r>
    </w:p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konfigurowanie parametrów pracy urządzenia;</w:t>
      </w:r>
    </w:p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sprawdzanie poprawności działania;</w:t>
      </w:r>
    </w:p>
    <w:p w:rsidR="00000000" w:rsidDel="00000000" w:rsidP="00000000" w:rsidRDefault="00000000" w:rsidRPr="00000000" w14:paraId="0000001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rozwiązywanie typowych problemów;</w:t>
      </w:r>
    </w:p>
    <w:p w:rsidR="00000000" w:rsidDel="00000000" w:rsidP="00000000" w:rsidRDefault="00000000" w:rsidRPr="00000000" w14:paraId="0000001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korzystanie z dokumentacji technicznej i podawanie źródeł.</w:t>
      </w:r>
    </w:p>
    <w:p w:rsidR="00000000" w:rsidDel="00000000" w:rsidP="00000000" w:rsidRDefault="00000000" w:rsidRPr="00000000" w14:paraId="0000001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1"/>
        <w:spacing w:after="80" w:before="200" w:lineRule="auto"/>
        <w:rPr>
          <w:sz w:val="21"/>
          <w:szCs w:val="21"/>
        </w:rPr>
      </w:pPr>
      <w:bookmarkStart w:colFirst="0" w:colLast="0" w:name="_66pk4h7jwvth" w:id="4"/>
      <w:bookmarkEnd w:id="4"/>
      <w:r w:rsidDel="00000000" w:rsidR="00000000" w:rsidRPr="00000000">
        <w:rPr>
          <w:b w:val="1"/>
          <w:bCs w:val="1"/>
          <w:color w:val="1f4070"/>
          <w:sz w:val="26"/>
          <w:szCs w:val="26"/>
          <w:rtl w:val="0"/>
        </w:rPr>
        <w:t xml:space="preserve">Zasady korzystania z internet</w:t>
      </w:r>
      <w:r w:rsidDel="00000000" w:rsidR="00000000" w:rsidRPr="00000000">
        <w:rPr>
          <w:sz w:val="21"/>
          <w:szCs w:val="21"/>
          <w:rtl w:val="0"/>
        </w:rPr>
        <w:t xml:space="preserve">u</w:t>
      </w:r>
    </w:p>
    <w:p w:rsidR="00000000" w:rsidDel="00000000" w:rsidP="00000000" w:rsidRDefault="00000000" w:rsidRPr="00000000" w14:paraId="0000001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Korzystaj przede wszystkim z instrukcji obsługi, stron pomocy technicznej producentów urządzeń oraz dokumentacji firmy Microsoft.</w:t>
      </w:r>
    </w:p>
    <w:p w:rsidR="00000000" w:rsidDel="00000000" w:rsidP="00000000" w:rsidRDefault="00000000" w:rsidRPr="00000000" w14:paraId="0000001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Dla każdego opisywanego urządzenia wykorzystaj co najmniej jedno oficjalne źródło producenta.</w:t>
      </w:r>
    </w:p>
    <w:p w:rsidR="00000000" w:rsidDel="00000000" w:rsidP="00000000" w:rsidRDefault="00000000" w:rsidRPr="00000000" w14:paraId="0000002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Łącznie podaj co najmniej sześć źródeł.</w:t>
      </w:r>
    </w:p>
    <w:p w:rsidR="00000000" w:rsidDel="00000000" w:rsidP="00000000" w:rsidRDefault="00000000" w:rsidRPr="00000000" w14:paraId="0000002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Przy każdym źródle zapisz tytuł strony lub dokumentu, pełny adres URL oraz datę dostępu.</w:t>
      </w:r>
    </w:p>
    <w:p w:rsidR="00000000" w:rsidDel="00000000" w:rsidP="00000000" w:rsidRDefault="00000000" w:rsidRPr="00000000" w14:paraId="0000002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Nie traktuj sklepu internetowego, porównywarki cen ani krótkiego opisu produktu jako instrukcji technicznej.</w:t>
      </w:r>
    </w:p>
    <w:p w:rsidR="00000000" w:rsidDel="00000000" w:rsidP="00000000" w:rsidRDefault="00000000" w:rsidRPr="00000000" w14:paraId="0000002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Odpowiedzi formułuj własnymi słowami. Nie kopiuj całych akapitów z internetu.</w:t>
      </w:r>
    </w:p>
    <w:p w:rsidR="00000000" w:rsidDel="00000000" w:rsidP="00000000" w:rsidRDefault="00000000" w:rsidRPr="00000000" w14:paraId="0000002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Jeżeli wstawiasz ilustrację lub zrzut ze strony internetowej, podpisz go i podaj źródło.</w:t>
      </w:r>
    </w:p>
    <w:p w:rsidR="00000000" w:rsidDel="00000000" w:rsidP="00000000" w:rsidRDefault="00000000" w:rsidRPr="00000000" w14:paraId="0000002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1"/>
        <w:spacing w:after="80" w:before="200" w:lineRule="auto"/>
        <w:rPr>
          <w:sz w:val="21"/>
          <w:szCs w:val="21"/>
        </w:rPr>
      </w:pPr>
      <w:bookmarkStart w:colFirst="0" w:colLast="0" w:name="_wlvfmmbxohmv" w:id="5"/>
      <w:bookmarkEnd w:id="5"/>
      <w:r w:rsidDel="00000000" w:rsidR="00000000" w:rsidRPr="00000000">
        <w:rPr>
          <w:b w:val="1"/>
          <w:bCs w:val="1"/>
          <w:color w:val="1f4070"/>
          <w:sz w:val="26"/>
          <w:szCs w:val="26"/>
          <w:rtl w:val="0"/>
        </w:rPr>
        <w:t xml:space="preserve">ZADANIE 1. Podstawowe pojęcia — 10 pk</w:t>
      </w:r>
      <w:r w:rsidDel="00000000" w:rsidR="00000000" w:rsidRPr="00000000">
        <w:rPr>
          <w:sz w:val="21"/>
          <w:szCs w:val="21"/>
          <w:rtl w:val="0"/>
        </w:rPr>
        <w:t xml:space="preserve">t</w:t>
      </w:r>
    </w:p>
    <w:p w:rsidR="00000000" w:rsidDel="00000000" w:rsidP="00000000" w:rsidRDefault="00000000" w:rsidRPr="00000000" w14:paraId="0000002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Wyjaśnij własnymi słowami poniższe pojęcia. Przy każdym podaj jedno praktyczne zastosowanie lub przykład.</w:t>
      </w:r>
    </w:p>
    <w:p w:rsidR="00000000" w:rsidDel="00000000" w:rsidP="00000000" w:rsidRDefault="00000000" w:rsidRPr="00000000" w14:paraId="0000002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Urządzenie peryferyjne</w:t>
      </w:r>
    </w:p>
    <w:p w:rsidR="00000000" w:rsidDel="00000000" w:rsidP="00000000" w:rsidRDefault="00000000" w:rsidRPr="00000000" w14:paraId="0000002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Odpowiedź:</w:t>
      </w:r>
    </w:p>
    <w:p w:rsidR="00000000" w:rsidDel="00000000" w:rsidP="00000000" w:rsidRDefault="00000000" w:rsidRPr="00000000" w14:paraId="0000002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 Interfejs urządzenia</w:t>
      </w:r>
    </w:p>
    <w:p w:rsidR="00000000" w:rsidDel="00000000" w:rsidP="00000000" w:rsidRDefault="00000000" w:rsidRPr="00000000" w14:paraId="0000003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Odpowiedź:</w:t>
      </w:r>
    </w:p>
    <w:p w:rsidR="00000000" w:rsidDel="00000000" w:rsidP="00000000" w:rsidRDefault="00000000" w:rsidRPr="00000000" w14:paraId="0000003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3. Plug and Play</w:t>
      </w:r>
    </w:p>
    <w:p w:rsidR="00000000" w:rsidDel="00000000" w:rsidP="00000000" w:rsidRDefault="00000000" w:rsidRPr="00000000" w14:paraId="0000003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Odpowiedź:</w:t>
      </w:r>
    </w:p>
    <w:p w:rsidR="00000000" w:rsidDel="00000000" w:rsidP="00000000" w:rsidRDefault="00000000" w:rsidRPr="00000000" w14:paraId="0000003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4. Sterownik urządzenia</w:t>
      </w:r>
    </w:p>
    <w:p w:rsidR="00000000" w:rsidDel="00000000" w:rsidP="00000000" w:rsidRDefault="00000000" w:rsidRPr="00000000" w14:paraId="0000003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Odpowiedź:</w:t>
      </w:r>
    </w:p>
    <w:p w:rsidR="00000000" w:rsidDel="00000000" w:rsidP="00000000" w:rsidRDefault="00000000" w:rsidRPr="00000000" w14:paraId="0000003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5. Urządzenie domyślne</w:t>
      </w:r>
    </w:p>
    <w:p w:rsidR="00000000" w:rsidDel="00000000" w:rsidP="00000000" w:rsidRDefault="00000000" w:rsidRPr="00000000" w14:paraId="0000004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Odpowiedź:</w:t>
      </w:r>
    </w:p>
    <w:p w:rsidR="00000000" w:rsidDel="00000000" w:rsidP="00000000" w:rsidRDefault="00000000" w:rsidRPr="00000000" w14:paraId="0000004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1"/>
        <w:spacing w:after="80" w:before="200" w:lineRule="auto"/>
        <w:rPr>
          <w:sz w:val="21"/>
          <w:szCs w:val="21"/>
        </w:rPr>
      </w:pPr>
      <w:bookmarkStart w:colFirst="0" w:colLast="0" w:name="_d5msqryylt9m" w:id="6"/>
      <w:bookmarkEnd w:id="6"/>
      <w:r w:rsidDel="00000000" w:rsidR="00000000" w:rsidRPr="00000000">
        <w:rPr>
          <w:b w:val="1"/>
          <w:bCs w:val="1"/>
          <w:color w:val="1f4070"/>
          <w:sz w:val="26"/>
          <w:szCs w:val="26"/>
          <w:rtl w:val="0"/>
        </w:rPr>
        <w:t xml:space="preserve">ZADANIE 2. Uniwersalny proces instalacji i konfiguracji — 15 pk</w:t>
      </w:r>
      <w:r w:rsidDel="00000000" w:rsidR="00000000" w:rsidRPr="00000000">
        <w:rPr>
          <w:sz w:val="21"/>
          <w:szCs w:val="21"/>
          <w:rtl w:val="0"/>
        </w:rPr>
        <w:t xml:space="preserve">t</w:t>
      </w:r>
    </w:p>
    <w:p w:rsidR="00000000" w:rsidDel="00000000" w:rsidP="00000000" w:rsidRDefault="00000000" w:rsidRPr="00000000" w14:paraId="0000004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Opracuj uniwersalną instrukcję postępowania, którą technik może zastosować przed instalacją, podczas instalacji i po zainstalowaniu urządzenia peryferyjnego. Instrukcja ma obejmować co najmniej następujące etapy:</w:t>
      </w:r>
    </w:p>
    <w:p w:rsidR="00000000" w:rsidDel="00000000" w:rsidP="00000000" w:rsidRDefault="00000000" w:rsidRPr="00000000" w14:paraId="0000004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rozpoznanie urządzenia, producenta i dokładnego modelu;</w:t>
      </w:r>
    </w:p>
    <w:p w:rsidR="00000000" w:rsidDel="00000000" w:rsidP="00000000" w:rsidRDefault="00000000" w:rsidRPr="00000000" w14:paraId="0000004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odczytanie wymagań sprzętowych oraz systemowych;</w:t>
      </w:r>
    </w:p>
    <w:p w:rsidR="00000000" w:rsidDel="00000000" w:rsidP="00000000" w:rsidRDefault="00000000" w:rsidRPr="00000000" w14:paraId="0000004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sprawdzenie rodzaju interfejsu, przewodów, zasilania i potrzebnych akcesoriów;</w:t>
      </w:r>
    </w:p>
    <w:p w:rsidR="00000000" w:rsidDel="00000000" w:rsidP="00000000" w:rsidRDefault="00000000" w:rsidRPr="00000000" w14:paraId="0000004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przygotowanie systemu operacyjnego i punktu przywracania, jeśli jest potrzebny;</w:t>
      </w:r>
    </w:p>
    <w:p w:rsidR="00000000" w:rsidDel="00000000" w:rsidP="00000000" w:rsidRDefault="00000000" w:rsidRPr="00000000" w14:paraId="0000005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bezpieczne podłączenie urządzenia;</w:t>
      </w:r>
    </w:p>
    <w:p w:rsidR="00000000" w:rsidDel="00000000" w:rsidP="00000000" w:rsidRDefault="00000000" w:rsidRPr="00000000" w14:paraId="0000005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wykrycie urządzenia przez system;</w:t>
      </w:r>
    </w:p>
    <w:p w:rsidR="00000000" w:rsidDel="00000000" w:rsidP="00000000" w:rsidRDefault="00000000" w:rsidRPr="00000000" w14:paraId="0000005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wybór źródła sterownika i sprawdzenie zgodności jego wersji;</w:t>
      </w:r>
    </w:p>
    <w:p w:rsidR="00000000" w:rsidDel="00000000" w:rsidP="00000000" w:rsidRDefault="00000000" w:rsidRPr="00000000" w14:paraId="0000005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instalację sterownika lub oprogramowania producenta;</w:t>
      </w:r>
    </w:p>
    <w:p w:rsidR="00000000" w:rsidDel="00000000" w:rsidP="00000000" w:rsidRDefault="00000000" w:rsidRPr="00000000" w14:paraId="0000005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konfigurację parametrów pracy i ustawienie urządzenia domyślnego, jeżeli ma to zastosowanie;</w:t>
      </w:r>
    </w:p>
    <w:p w:rsidR="00000000" w:rsidDel="00000000" w:rsidP="00000000" w:rsidRDefault="00000000" w:rsidRPr="00000000" w14:paraId="0000005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wykonanie testu działania;</w:t>
      </w:r>
    </w:p>
    <w:p w:rsidR="00000000" w:rsidDel="00000000" w:rsidP="00000000" w:rsidRDefault="00000000" w:rsidRPr="00000000" w14:paraId="0000005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zapisanie informacji o wykonanych czynnościach;</w:t>
      </w:r>
    </w:p>
    <w:p w:rsidR="00000000" w:rsidDel="00000000" w:rsidP="00000000" w:rsidRDefault="00000000" w:rsidRPr="00000000" w14:paraId="0000005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bezpieczne odłączenie, usunięcie lub odinstalowanie urządzenia.</w:t>
      </w:r>
    </w:p>
    <w:p w:rsidR="00000000" w:rsidDel="00000000" w:rsidP="00000000" w:rsidRDefault="00000000" w:rsidRPr="00000000" w14:paraId="0000005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Zapisz proces w postaci numerowanej listy. Każdy krok krótko uzasadnij.</w:t>
      </w:r>
    </w:p>
    <w:p w:rsidR="00000000" w:rsidDel="00000000" w:rsidP="00000000" w:rsidRDefault="00000000" w:rsidRPr="00000000" w14:paraId="0000005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Odpowiedź:</w:t>
      </w:r>
    </w:p>
    <w:p w:rsidR="00000000" w:rsidDel="00000000" w:rsidP="00000000" w:rsidRDefault="00000000" w:rsidRPr="00000000" w14:paraId="0000005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1"/>
        <w:spacing w:after="80" w:before="200" w:lineRule="auto"/>
        <w:rPr>
          <w:sz w:val="21"/>
          <w:szCs w:val="21"/>
        </w:rPr>
      </w:pPr>
      <w:bookmarkStart w:colFirst="0" w:colLast="0" w:name="_xiit3ddj39c6" w:id="7"/>
      <w:bookmarkEnd w:id="7"/>
      <w:r w:rsidDel="00000000" w:rsidR="00000000" w:rsidRPr="00000000">
        <w:rPr>
          <w:b w:val="1"/>
          <w:bCs w:val="1"/>
          <w:color w:val="1f4070"/>
          <w:sz w:val="26"/>
          <w:szCs w:val="26"/>
          <w:rtl w:val="0"/>
        </w:rPr>
        <w:t xml:space="preserve">ZADANIE 3. Drukarka lub urządzenie wielofunkcyjne — 20 pk</w:t>
      </w:r>
      <w:r w:rsidDel="00000000" w:rsidR="00000000" w:rsidRPr="00000000">
        <w:rPr>
          <w:sz w:val="21"/>
          <w:szCs w:val="21"/>
          <w:rtl w:val="0"/>
        </w:rPr>
        <w:t xml:space="preserve">t</w:t>
      </w:r>
    </w:p>
    <w:p w:rsidR="00000000" w:rsidDel="00000000" w:rsidP="00000000" w:rsidRDefault="00000000" w:rsidRPr="00000000" w14:paraId="0000006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Wybierz jeden konkretny model drukarki albo urządzenia wielofunkcyjnego, który może współpracować z systemem Windows. Podaj producenta i pełne oznaczenie modelu.</w:t>
      </w:r>
    </w:p>
    <w:p w:rsidR="00000000" w:rsidDel="00000000" w:rsidP="00000000" w:rsidRDefault="00000000" w:rsidRPr="00000000" w14:paraId="0000006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Wybrany model: 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Na podstawie instrukcji producenta opracuj kompletną procedurę:</w:t>
      </w:r>
    </w:p>
    <w:p w:rsidR="00000000" w:rsidDel="00000000" w:rsidP="00000000" w:rsidRDefault="00000000" w:rsidRPr="00000000" w14:paraId="0000006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Sprawdź obsługiwane wersje systemu Windows i wymagania urządzenia.</w:t>
      </w:r>
    </w:p>
    <w:p w:rsidR="00000000" w:rsidDel="00000000" w:rsidP="00000000" w:rsidRDefault="00000000" w:rsidRPr="00000000" w14:paraId="0000006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 Wymień potrzebne przewody, sposób zasilania i możliwe metody połączenia, np. USB, Ethernet lub Wi-Fi.</w:t>
      </w:r>
    </w:p>
    <w:p w:rsidR="00000000" w:rsidDel="00000000" w:rsidP="00000000" w:rsidRDefault="00000000" w:rsidRPr="00000000" w14:paraId="0000007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3. Opisz przygotowanie urządzenia do pierwszego uruchomienia.</w:t>
      </w:r>
    </w:p>
    <w:p w:rsidR="00000000" w:rsidDel="00000000" w:rsidP="00000000" w:rsidRDefault="00000000" w:rsidRPr="00000000" w14:paraId="0000007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4. Opisz kolejność podłączenia urządzenia do komputera lub sieci.</w:t>
      </w:r>
    </w:p>
    <w:p w:rsidR="00000000" w:rsidDel="00000000" w:rsidP="00000000" w:rsidRDefault="00000000" w:rsidRPr="00000000" w14:paraId="0000007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5. Wskaż dokładną stronę producenta, z której należy pobrać właściwe sterowniki i oprogramowanie.</w:t>
      </w:r>
    </w:p>
    <w:p w:rsidR="00000000" w:rsidDel="00000000" w:rsidP="00000000" w:rsidRDefault="00000000" w:rsidRPr="00000000" w14:paraId="0000007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6. Wyjaśnij, jak rozpoznać właściwy sterownik dla danej wersji i architektury systemu.</w:t>
      </w:r>
    </w:p>
    <w:p w:rsidR="00000000" w:rsidDel="00000000" w:rsidP="00000000" w:rsidRDefault="00000000" w:rsidRPr="00000000" w14:paraId="0000007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7. Opisz instalację automatyczną oraz sposób postępowania, gdy system nie wykryje urządzenia.</w:t>
      </w:r>
    </w:p>
    <w:p w:rsidR="00000000" w:rsidDel="00000000" w:rsidP="00000000" w:rsidRDefault="00000000" w:rsidRPr="00000000" w14:paraId="0000007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8. Opisz konfigurację drukowania: wybór urządzenia domyślnego, format papieru, jakość, druk jednostronny lub dwustronny i orientację strony.</w:t>
      </w:r>
    </w:p>
    <w:p w:rsidR="00000000" w:rsidDel="00000000" w:rsidP="00000000" w:rsidRDefault="00000000" w:rsidRPr="00000000" w14:paraId="0000007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9. Jeśli wybrano urządzenie wielofunkcyjne, opisz również konfigurację skanowania.</w:t>
      </w:r>
    </w:p>
    <w:p w:rsidR="00000000" w:rsidDel="00000000" w:rsidP="00000000" w:rsidRDefault="00000000" w:rsidRPr="00000000" w14:paraId="0000007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10. Opisz wykonanie wydruku testowego i sposób potwierdzenia poprawności działania.</w:t>
      </w:r>
    </w:p>
    <w:p w:rsidR="00000000" w:rsidDel="00000000" w:rsidP="00000000" w:rsidRDefault="00000000" w:rsidRPr="00000000" w14:paraId="0000007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11. Opisz bezpieczne usunięcie urządzenia oraz odinstalowanie jego oprogramowania.</w:t>
      </w:r>
    </w:p>
    <w:p w:rsidR="00000000" w:rsidDel="00000000" w:rsidP="00000000" w:rsidRDefault="00000000" w:rsidRPr="00000000" w14:paraId="0000007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Odpowiedź:</w:t>
      </w:r>
    </w:p>
    <w:p w:rsidR="00000000" w:rsidDel="00000000" w:rsidP="00000000" w:rsidRDefault="00000000" w:rsidRPr="00000000" w14:paraId="0000007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7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7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7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7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Źródła wykorzystane w zadaniu 3:</w:t>
      </w:r>
    </w:p>
    <w:p w:rsidR="00000000" w:rsidDel="00000000" w:rsidP="00000000" w:rsidRDefault="00000000" w:rsidRPr="00000000" w14:paraId="0000008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2. ............................................................................................................................................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1"/>
        <w:spacing w:after="80" w:before="200" w:lineRule="auto"/>
        <w:rPr>
          <w:sz w:val="21"/>
          <w:szCs w:val="21"/>
        </w:rPr>
      </w:pPr>
      <w:bookmarkStart w:colFirst="0" w:colLast="0" w:name="_es314dq8k4na" w:id="8"/>
      <w:bookmarkEnd w:id="8"/>
      <w:r w:rsidDel="00000000" w:rsidR="00000000" w:rsidRPr="00000000">
        <w:rPr>
          <w:b w:val="1"/>
          <w:bCs w:val="1"/>
          <w:color w:val="1f4070"/>
          <w:sz w:val="26"/>
          <w:szCs w:val="26"/>
          <w:rtl w:val="0"/>
        </w:rPr>
        <w:t xml:space="preserve">ZADANIE 4. Urządzenie dźwiękowe Bluetooth — 15 pk</w:t>
      </w:r>
      <w:r w:rsidDel="00000000" w:rsidR="00000000" w:rsidRPr="00000000">
        <w:rPr>
          <w:sz w:val="21"/>
          <w:szCs w:val="21"/>
          <w:rtl w:val="0"/>
        </w:rPr>
        <w:t xml:space="preserve">t</w:t>
      </w:r>
    </w:p>
    <w:p w:rsidR="00000000" w:rsidDel="00000000" w:rsidP="00000000" w:rsidRDefault="00000000" w:rsidRPr="00000000" w14:paraId="0000008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Wybierz jeden konkretny model słuchawek, zestawu głośnomówiącego albo głośnika Bluetooth.</w:t>
      </w:r>
    </w:p>
    <w:p w:rsidR="00000000" w:rsidDel="00000000" w:rsidP="00000000" w:rsidRDefault="00000000" w:rsidRPr="00000000" w14:paraId="0000008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Wybrany model: 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Opracuj kompletną procedurę obejmującą:</w:t>
      </w:r>
    </w:p>
    <w:p w:rsidR="00000000" w:rsidDel="00000000" w:rsidP="00000000" w:rsidRDefault="00000000" w:rsidRPr="00000000" w14:paraId="0000009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sprawdzenie wymagań urządzenia i obsługiwanej wersji Bluetooth;</w:t>
      </w:r>
    </w:p>
    <w:p w:rsidR="00000000" w:rsidDel="00000000" w:rsidP="00000000" w:rsidRDefault="00000000" w:rsidRPr="00000000" w14:paraId="0000009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naładowanie lub podłączenie zasilania;</w:t>
      </w:r>
    </w:p>
    <w:p w:rsidR="00000000" w:rsidDel="00000000" w:rsidP="00000000" w:rsidRDefault="00000000" w:rsidRPr="00000000" w14:paraId="0000009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włączenie trybu parowania;</w:t>
      </w:r>
    </w:p>
    <w:p w:rsidR="00000000" w:rsidDel="00000000" w:rsidP="00000000" w:rsidRDefault="00000000" w:rsidRPr="00000000" w14:paraId="0000009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włączenie Bluetooth w systemie Windows i dodanie urządzenia;</w:t>
      </w:r>
    </w:p>
    <w:p w:rsidR="00000000" w:rsidDel="00000000" w:rsidP="00000000" w:rsidRDefault="00000000" w:rsidRPr="00000000" w14:paraId="0000009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rozpoznanie poprawnej nazwy urządzenia na liście;</w:t>
      </w:r>
    </w:p>
    <w:p w:rsidR="00000000" w:rsidDel="00000000" w:rsidP="00000000" w:rsidRDefault="00000000" w:rsidRPr="00000000" w14:paraId="0000009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instalację sterownika lub aplikacji producenta, jeżeli jest wymagana;</w:t>
      </w:r>
    </w:p>
    <w:p w:rsidR="00000000" w:rsidDel="00000000" w:rsidP="00000000" w:rsidRDefault="00000000" w:rsidRPr="00000000" w14:paraId="0000009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wybór urządzenia jako domyślnego wyjścia i — jeśli ma mikrofon — wejścia dźwięku;</w:t>
      </w:r>
    </w:p>
    <w:p w:rsidR="00000000" w:rsidDel="00000000" w:rsidP="00000000" w:rsidRDefault="00000000" w:rsidRPr="00000000" w14:paraId="0000009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ustawienie głośności, jakości i właściwego profilu pracy;</w:t>
      </w:r>
    </w:p>
    <w:p w:rsidR="00000000" w:rsidDel="00000000" w:rsidP="00000000" w:rsidRDefault="00000000" w:rsidRPr="00000000" w14:paraId="0000009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wykonanie testu odtwarzania oraz nagrywania;</w:t>
      </w:r>
    </w:p>
    <w:p w:rsidR="00000000" w:rsidDel="00000000" w:rsidP="00000000" w:rsidRDefault="00000000" w:rsidRPr="00000000" w14:paraId="0000009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usunięcie parowania i ponowne połączenie;</w:t>
      </w:r>
    </w:p>
    <w:p w:rsidR="00000000" w:rsidDel="00000000" w:rsidP="00000000" w:rsidRDefault="00000000" w:rsidRPr="00000000" w14:paraId="0000009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rozwiązanie problemu, gdy urządzenie nie jest widoczne albo nie odtwarza dźwięku.</w:t>
      </w:r>
    </w:p>
    <w:p w:rsidR="00000000" w:rsidDel="00000000" w:rsidP="00000000" w:rsidRDefault="00000000" w:rsidRPr="00000000" w14:paraId="0000009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Odpowiedź:</w:t>
      </w:r>
    </w:p>
    <w:p w:rsidR="00000000" w:rsidDel="00000000" w:rsidP="00000000" w:rsidRDefault="00000000" w:rsidRPr="00000000" w14:paraId="0000009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Źródła wykorzystane w zadaniu 4:</w:t>
      </w:r>
    </w:p>
    <w:p w:rsidR="00000000" w:rsidDel="00000000" w:rsidP="00000000" w:rsidRDefault="00000000" w:rsidRPr="00000000" w14:paraId="000000A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2. ............................................................................................................................................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1"/>
        <w:spacing w:after="80" w:before="200" w:lineRule="auto"/>
        <w:rPr>
          <w:sz w:val="21"/>
          <w:szCs w:val="21"/>
        </w:rPr>
      </w:pPr>
      <w:bookmarkStart w:colFirst="0" w:colLast="0" w:name="_ylioss2wnvxk" w:id="9"/>
      <w:bookmarkEnd w:id="9"/>
      <w:r w:rsidDel="00000000" w:rsidR="00000000" w:rsidRPr="00000000">
        <w:rPr>
          <w:b w:val="1"/>
          <w:bCs w:val="1"/>
          <w:color w:val="1f4070"/>
          <w:sz w:val="26"/>
          <w:szCs w:val="26"/>
          <w:rtl w:val="0"/>
        </w:rPr>
        <w:t xml:space="preserve">ZADANIE 5. Monitor lub projektor — 15 pk</w:t>
      </w:r>
      <w:r w:rsidDel="00000000" w:rsidR="00000000" w:rsidRPr="00000000">
        <w:rPr>
          <w:sz w:val="21"/>
          <w:szCs w:val="21"/>
          <w:rtl w:val="0"/>
        </w:rPr>
        <w:t xml:space="preserve">t</w:t>
      </w:r>
    </w:p>
    <w:p w:rsidR="00000000" w:rsidDel="00000000" w:rsidP="00000000" w:rsidRDefault="00000000" w:rsidRPr="00000000" w14:paraId="000000A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Wybierz jeden konkretny model monitora albo projektora.</w:t>
      </w:r>
    </w:p>
    <w:p w:rsidR="00000000" w:rsidDel="00000000" w:rsidP="00000000" w:rsidRDefault="00000000" w:rsidRPr="00000000" w14:paraId="000000A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Wybrany model: 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B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Opracuj kompletną procedurę obejmującą:</w:t>
      </w:r>
    </w:p>
    <w:p w:rsidR="00000000" w:rsidDel="00000000" w:rsidP="00000000" w:rsidRDefault="00000000" w:rsidRPr="00000000" w14:paraId="000000B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sprawdzenie zgodności urządzenia, dostępnych złączy i wymaganych przewodów;</w:t>
      </w:r>
    </w:p>
    <w:p w:rsidR="00000000" w:rsidDel="00000000" w:rsidP="00000000" w:rsidRDefault="00000000" w:rsidRPr="00000000" w14:paraId="000000B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bezpieczne podłączenie zasilania oraz przewodu sygnałowego;</w:t>
      </w:r>
    </w:p>
    <w:p w:rsidR="00000000" w:rsidDel="00000000" w:rsidP="00000000" w:rsidRDefault="00000000" w:rsidRPr="00000000" w14:paraId="000000B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wybór właściwego wejścia sygnału w urządzeniu;</w:t>
      </w:r>
    </w:p>
    <w:p w:rsidR="00000000" w:rsidDel="00000000" w:rsidP="00000000" w:rsidRDefault="00000000" w:rsidRPr="00000000" w14:paraId="000000B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wykrycie ekranu w ustawieniach systemu Windows;</w:t>
      </w:r>
    </w:p>
    <w:p w:rsidR="00000000" w:rsidDel="00000000" w:rsidP="00000000" w:rsidRDefault="00000000" w:rsidRPr="00000000" w14:paraId="000000B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wybór trybu: duplikowanie, rozszerzanie albo wyświetlanie tylko na jednym ekranie;</w:t>
      </w:r>
    </w:p>
    <w:p w:rsidR="00000000" w:rsidDel="00000000" w:rsidP="00000000" w:rsidRDefault="00000000" w:rsidRPr="00000000" w14:paraId="000000B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ustawienie natywnej rozdzielczości, skalowania, orientacji i częstotliwości odświeżania;</w:t>
      </w:r>
    </w:p>
    <w:p w:rsidR="00000000" w:rsidDel="00000000" w:rsidP="00000000" w:rsidRDefault="00000000" w:rsidRPr="00000000" w14:paraId="000000B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sprawdzenie, czy potrzebny jest dodatkowy sterownik lub profil kolorów;</w:t>
      </w:r>
    </w:p>
    <w:p w:rsidR="00000000" w:rsidDel="00000000" w:rsidP="00000000" w:rsidRDefault="00000000" w:rsidRPr="00000000" w14:paraId="000000B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konfigurację podstawowych ustawień obrazu;</w:t>
      </w:r>
    </w:p>
    <w:p w:rsidR="00000000" w:rsidDel="00000000" w:rsidP="00000000" w:rsidRDefault="00000000" w:rsidRPr="00000000" w14:paraId="000000B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wykonanie testu obrazu;</w:t>
      </w:r>
    </w:p>
    <w:p w:rsidR="00000000" w:rsidDel="00000000" w:rsidP="00000000" w:rsidRDefault="00000000" w:rsidRPr="00000000" w14:paraId="000000B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postępowanie, gdy ekran nie jest wykrywany, obraz miga albo ma niewłaściwą rozdzielczość.</w:t>
      </w:r>
    </w:p>
    <w:p w:rsidR="00000000" w:rsidDel="00000000" w:rsidP="00000000" w:rsidRDefault="00000000" w:rsidRPr="00000000" w14:paraId="000000B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Odpowiedź:</w:t>
      </w:r>
    </w:p>
    <w:p w:rsidR="00000000" w:rsidDel="00000000" w:rsidP="00000000" w:rsidRDefault="00000000" w:rsidRPr="00000000" w14:paraId="000000C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C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C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C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C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C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C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C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Źródła wykorzystane w zadaniu 5:</w:t>
      </w:r>
    </w:p>
    <w:p w:rsidR="00000000" w:rsidDel="00000000" w:rsidP="00000000" w:rsidRDefault="00000000" w:rsidRPr="00000000" w14:paraId="000000C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C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2. ............................................................................................................................................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C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1"/>
        <w:spacing w:after="80" w:before="200" w:lineRule="auto"/>
        <w:rPr>
          <w:sz w:val="21"/>
          <w:szCs w:val="21"/>
        </w:rPr>
      </w:pPr>
      <w:bookmarkStart w:colFirst="0" w:colLast="0" w:name="_qbl41a18qy19" w:id="10"/>
      <w:bookmarkEnd w:id="10"/>
      <w:r w:rsidDel="00000000" w:rsidR="00000000" w:rsidRPr="00000000">
        <w:rPr>
          <w:b w:val="1"/>
          <w:bCs w:val="1"/>
          <w:color w:val="1f4070"/>
          <w:sz w:val="26"/>
          <w:szCs w:val="26"/>
          <w:rtl w:val="0"/>
        </w:rPr>
        <w:t xml:space="preserve">ZADANIE 6. Diagnostyka i bezpieczeństwo — 15 pk</w:t>
      </w:r>
      <w:r w:rsidDel="00000000" w:rsidR="00000000" w:rsidRPr="00000000">
        <w:rPr>
          <w:sz w:val="21"/>
          <w:szCs w:val="21"/>
          <w:rtl w:val="0"/>
        </w:rPr>
        <w:t xml:space="preserve">t</w:t>
      </w:r>
    </w:p>
    <w:p w:rsidR="00000000" w:rsidDel="00000000" w:rsidP="00000000" w:rsidRDefault="00000000" w:rsidRPr="00000000" w14:paraId="000000C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Dla każdego z poniższych problemów podaj:</w:t>
      </w:r>
    </w:p>
    <w:p w:rsidR="00000000" w:rsidDel="00000000" w:rsidP="00000000" w:rsidRDefault="00000000" w:rsidRPr="00000000" w14:paraId="000000C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co najmniej dwie możliwe przyczyny;</w:t>
      </w:r>
    </w:p>
    <w:p w:rsidR="00000000" w:rsidDel="00000000" w:rsidP="00000000" w:rsidRDefault="00000000" w:rsidRPr="00000000" w14:paraId="000000D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kolejność czynności diagnostycznych;</w:t>
      </w:r>
    </w:p>
    <w:p w:rsidR="00000000" w:rsidDel="00000000" w:rsidP="00000000" w:rsidRDefault="00000000" w:rsidRPr="00000000" w14:paraId="000000D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proponowane rozwiązanie;</w:t>
      </w:r>
    </w:p>
    <w:p w:rsidR="00000000" w:rsidDel="00000000" w:rsidP="00000000" w:rsidRDefault="00000000" w:rsidRPr="00000000" w14:paraId="000000D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informację, kiedy należy przerwać działania i zwrócić się do serwisu lub nauczyciela.</w:t>
      </w:r>
    </w:p>
    <w:p w:rsidR="00000000" w:rsidDel="00000000" w:rsidP="00000000" w:rsidRDefault="00000000" w:rsidRPr="00000000" w14:paraId="000000D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Problem 1. Urządzenie USB nie jest wykrywane.</w:t>
      </w:r>
    </w:p>
    <w:p w:rsidR="00000000" w:rsidDel="00000000" w:rsidP="00000000" w:rsidRDefault="00000000" w:rsidRPr="00000000" w14:paraId="000000D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Odpowiedź:</w:t>
      </w:r>
    </w:p>
    <w:p w:rsidR="00000000" w:rsidDel="00000000" w:rsidP="00000000" w:rsidRDefault="00000000" w:rsidRPr="00000000" w14:paraId="000000D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D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D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Problem 2. Po instalacji sterownika przy urządzeniu w Menedżerze urządzeń widoczny jest znak ostrzeżenia.</w:t>
      </w:r>
    </w:p>
    <w:p w:rsidR="00000000" w:rsidDel="00000000" w:rsidP="00000000" w:rsidRDefault="00000000" w:rsidRPr="00000000" w14:paraId="000000D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Odpowiedź:</w:t>
      </w:r>
    </w:p>
    <w:p w:rsidR="00000000" w:rsidDel="00000000" w:rsidP="00000000" w:rsidRDefault="00000000" w:rsidRPr="00000000" w14:paraId="000000D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D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E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Problem 3. Drukarka jest zainstalowana, ale ma stan „Offline”.</w:t>
      </w:r>
    </w:p>
    <w:p w:rsidR="00000000" w:rsidDel="00000000" w:rsidP="00000000" w:rsidRDefault="00000000" w:rsidRPr="00000000" w14:paraId="000000E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Odpowiedź:</w:t>
      </w:r>
    </w:p>
    <w:p w:rsidR="00000000" w:rsidDel="00000000" w:rsidP="00000000" w:rsidRDefault="00000000" w:rsidRPr="00000000" w14:paraId="000000E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E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E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Problem 4. Sparowane słuchawki Bluetooth nie odtwarzają dźwięku.</w:t>
      </w:r>
    </w:p>
    <w:p w:rsidR="00000000" w:rsidDel="00000000" w:rsidP="00000000" w:rsidRDefault="00000000" w:rsidRPr="00000000" w14:paraId="000000E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Odpowiedź:</w:t>
      </w:r>
    </w:p>
    <w:p w:rsidR="00000000" w:rsidDel="00000000" w:rsidP="00000000" w:rsidRDefault="00000000" w:rsidRPr="00000000" w14:paraId="000000E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E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E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Problem 5. Drugi ekran jest podłączony, ale system go nie wykrywa.</w:t>
      </w:r>
    </w:p>
    <w:p w:rsidR="00000000" w:rsidDel="00000000" w:rsidP="00000000" w:rsidRDefault="00000000" w:rsidRPr="00000000" w14:paraId="000000E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Odpowiedź:</w:t>
      </w:r>
    </w:p>
    <w:p w:rsidR="00000000" w:rsidDel="00000000" w:rsidP="00000000" w:rsidRDefault="00000000" w:rsidRPr="00000000" w14:paraId="000000F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F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F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Wypisz pięć zasad bezpieczeństwa obowiązujących podczas instalowania urządzeń peryferyjnych.</w:t>
      </w:r>
    </w:p>
    <w:p w:rsidR="00000000" w:rsidDel="00000000" w:rsidP="00000000" w:rsidRDefault="00000000" w:rsidRPr="00000000" w14:paraId="000000F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F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2. ............................................................................................................................................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F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3. ............................................................................................................................................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F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4. ............................................................................................................................................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F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5. ............................................................................................................................................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F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1"/>
        <w:spacing w:after="80" w:before="200" w:lineRule="auto"/>
        <w:rPr>
          <w:sz w:val="21"/>
          <w:szCs w:val="21"/>
        </w:rPr>
      </w:pPr>
      <w:bookmarkStart w:colFirst="0" w:colLast="0" w:name="_n5qweczujkz" w:id="11"/>
      <w:bookmarkEnd w:id="11"/>
      <w:r w:rsidDel="00000000" w:rsidR="00000000" w:rsidRPr="00000000">
        <w:rPr>
          <w:b w:val="1"/>
          <w:bCs w:val="1"/>
          <w:color w:val="1f4070"/>
          <w:sz w:val="26"/>
          <w:szCs w:val="26"/>
          <w:rtl w:val="0"/>
        </w:rPr>
        <w:t xml:space="preserve">ZADANIE 7. Wykaz źródeł i kontrola kompletności — 10 pk</w:t>
      </w:r>
      <w:r w:rsidDel="00000000" w:rsidR="00000000" w:rsidRPr="00000000">
        <w:rPr>
          <w:sz w:val="21"/>
          <w:szCs w:val="21"/>
          <w:rtl w:val="0"/>
        </w:rPr>
        <w:t xml:space="preserve">t</w:t>
      </w:r>
    </w:p>
    <w:p w:rsidR="00000000" w:rsidDel="00000000" w:rsidP="00000000" w:rsidRDefault="00000000" w:rsidRPr="00000000" w14:paraId="000000F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Zapisz wszystkie wykorzystane materiały. Dla każdego źródła podaj tytuł, autora lub producenta, pełny adres URL i datę dostępu. Jeśli źródło zostało już wpisane pod zadaniem, powtórz je tutaj w zbiorczym wykazie.</w:t>
      </w:r>
    </w:p>
    <w:p w:rsidR="00000000" w:rsidDel="00000000" w:rsidP="00000000" w:rsidRDefault="00000000" w:rsidRPr="00000000" w14:paraId="000000F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10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2. ............................................................................................................................................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10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3. ............................................................................................................................................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10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4. ............................................................................................................................................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10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5. ............................................................................................................................................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10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6. ............................................................................................................................................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1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Dodatkowe źródła:</w:t>
      </w:r>
    </w:p>
    <w:p w:rsidR="00000000" w:rsidDel="00000000" w:rsidP="00000000" w:rsidRDefault="00000000" w:rsidRPr="00000000" w14:paraId="000001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10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10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1"/>
        <w:spacing w:after="80" w:before="200" w:lineRule="auto"/>
        <w:rPr>
          <w:sz w:val="21"/>
          <w:szCs w:val="21"/>
        </w:rPr>
      </w:pPr>
      <w:bookmarkStart w:colFirst="0" w:colLast="0" w:name="_6iojj77x6mw8" w:id="12"/>
      <w:bookmarkEnd w:id="12"/>
      <w:r w:rsidDel="00000000" w:rsidR="00000000" w:rsidRPr="00000000">
        <w:rPr>
          <w:b w:val="1"/>
          <w:bCs w:val="1"/>
          <w:color w:val="1f4070"/>
          <w:sz w:val="26"/>
          <w:szCs w:val="26"/>
          <w:rtl w:val="0"/>
        </w:rPr>
        <w:t xml:space="preserve">Kontrola przed oddanie</w:t>
      </w:r>
      <w:r w:rsidDel="00000000" w:rsidR="00000000" w:rsidRPr="00000000">
        <w:rPr>
          <w:sz w:val="21"/>
          <w:szCs w:val="21"/>
          <w:rtl w:val="0"/>
        </w:rPr>
        <w:t xml:space="preserve">m</w:t>
      </w:r>
    </w:p>
    <w:p w:rsidR="00000000" w:rsidDel="00000000" w:rsidP="00000000" w:rsidRDefault="00000000" w:rsidRPr="00000000" w14:paraId="0000010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Zaznacz każdy punkt dopiero po sprawdzeniu pracy.</w:t>
      </w:r>
    </w:p>
    <w:p w:rsidR="00000000" w:rsidDel="00000000" w:rsidP="00000000" w:rsidRDefault="00000000" w:rsidRPr="00000000" w14:paraId="0000010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☐ Uzupełniłem wszystkie zadania własnymi słowami.</w:t>
      </w:r>
    </w:p>
    <w:p w:rsidR="00000000" w:rsidDel="00000000" w:rsidP="00000000" w:rsidRDefault="00000000" w:rsidRPr="00000000" w14:paraId="000001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☐ Opisałem pełny proces: przygotowanie, podłączenie, instalację, konfigurację, test i usunięcie urządzenia.</w:t>
      </w:r>
    </w:p>
    <w:p w:rsidR="00000000" w:rsidDel="00000000" w:rsidP="00000000" w:rsidRDefault="00000000" w:rsidRPr="00000000" w14:paraId="000001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☐ Wskazałem konkretne modele trzech urządzeń.</w:t>
      </w:r>
    </w:p>
    <w:p w:rsidR="00000000" w:rsidDel="00000000" w:rsidP="00000000" w:rsidRDefault="00000000" w:rsidRPr="00000000" w14:paraId="000001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☐ Podałem co najmniej sześć źródeł, w tym oficjalne źródło producenta dla każdego urządzenia.</w:t>
      </w:r>
    </w:p>
    <w:p w:rsidR="00000000" w:rsidDel="00000000" w:rsidP="00000000" w:rsidRDefault="00000000" w:rsidRPr="00000000" w14:paraId="000001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☐ Wszystkie adresy URL są pełne i prowadzą do wykorzystanych materiałów.</w:t>
      </w:r>
    </w:p>
    <w:p w:rsidR="00000000" w:rsidDel="00000000" w:rsidP="00000000" w:rsidRDefault="00000000" w:rsidRPr="00000000" w14:paraId="000001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☐ Cały efekt pracy znajduje się w jednym dokumencie.</w:t>
      </w:r>
    </w:p>
    <w:p w:rsidR="00000000" w:rsidDel="00000000" w:rsidP="00000000" w:rsidRDefault="00000000" w:rsidRPr="00000000" w14:paraId="0000011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☐ Plik jest zapisany w formacie DOCX i ma właściwą nazwę.</w:t>
      </w:r>
    </w:p>
    <w:p w:rsidR="00000000" w:rsidDel="00000000" w:rsidP="00000000" w:rsidRDefault="00000000" w:rsidRPr="00000000" w14:paraId="000001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☐ Pracę mogę wysłać z dowolnego adresu e-mail; zalecany adres ma postać Nazwisko.Imie.ZSEM@gmail.com.</w:t>
      </w:r>
    </w:p>
    <w:p w:rsidR="00000000" w:rsidDel="00000000" w:rsidP="00000000" w:rsidRDefault="00000000" w:rsidRPr="00000000" w14:paraId="0000011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☐ Odbiorca i załącznik są poprawne, a temat wiadomości jest dokładnie zgodny ze schematem.</w:t>
      </w:r>
    </w:p>
    <w:p w:rsidR="00000000" w:rsidDel="00000000" w:rsidP="00000000" w:rsidRDefault="00000000" w:rsidRPr="00000000" w14:paraId="0000011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1"/>
        <w:spacing w:after="80" w:before="200" w:lineRule="auto"/>
        <w:rPr>
          <w:sz w:val="21"/>
          <w:szCs w:val="21"/>
        </w:rPr>
      </w:pPr>
      <w:bookmarkStart w:colFirst="0" w:colLast="0" w:name="_h717qfjwv6vn" w:id="13"/>
      <w:bookmarkEnd w:id="13"/>
      <w:r w:rsidDel="00000000" w:rsidR="00000000" w:rsidRPr="00000000">
        <w:rPr>
          <w:b w:val="1"/>
          <w:bCs w:val="1"/>
          <w:color w:val="1f4070"/>
          <w:sz w:val="26"/>
          <w:szCs w:val="26"/>
          <w:rtl w:val="0"/>
        </w:rPr>
        <w:t xml:space="preserve">Punktacj</w:t>
      </w:r>
      <w:r w:rsidDel="00000000" w:rsidR="00000000" w:rsidRPr="00000000">
        <w:rPr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11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Maksymalnie można zdobyć 100 punktów. Liczba punktów przed zastosowaniem ewentualnej kary jest jednocześnie wynikiem procentowym.</w:t>
      </w:r>
    </w:p>
    <w:p w:rsidR="00000000" w:rsidDel="00000000" w:rsidP="00000000" w:rsidRDefault="00000000" w:rsidRPr="00000000" w14:paraId="0000011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Zadanie 1 — podstawowe pojęcia: 10 pkt</w:t>
      </w:r>
    </w:p>
    <w:p w:rsidR="00000000" w:rsidDel="00000000" w:rsidP="00000000" w:rsidRDefault="00000000" w:rsidRPr="00000000" w14:paraId="0000011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Zadanie 2 — uniwersalny proces instalacji i konfiguracji: 15 pkt</w:t>
      </w:r>
    </w:p>
    <w:p w:rsidR="00000000" w:rsidDel="00000000" w:rsidP="00000000" w:rsidRDefault="00000000" w:rsidRPr="00000000" w14:paraId="0000011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Zadanie 3 — drukarka lub urządzenie wielofunkcyjne: 20 pkt</w:t>
      </w:r>
    </w:p>
    <w:p w:rsidR="00000000" w:rsidDel="00000000" w:rsidP="00000000" w:rsidRDefault="00000000" w:rsidRPr="00000000" w14:paraId="0000012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Zadanie 4 — urządzenie dźwiękowe Bluetooth: 15 pkt</w:t>
      </w:r>
    </w:p>
    <w:p w:rsidR="00000000" w:rsidDel="00000000" w:rsidP="00000000" w:rsidRDefault="00000000" w:rsidRPr="00000000" w14:paraId="0000012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Zadanie 5 — monitor lub projektor: 15 pkt</w:t>
      </w:r>
    </w:p>
    <w:p w:rsidR="00000000" w:rsidDel="00000000" w:rsidP="00000000" w:rsidRDefault="00000000" w:rsidRPr="00000000" w14:paraId="0000012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Zadanie 6 — diagnostyka i bezpieczeństwo: 15 pkt</w:t>
      </w:r>
    </w:p>
    <w:p w:rsidR="00000000" w:rsidDel="00000000" w:rsidP="00000000" w:rsidRDefault="00000000" w:rsidRPr="00000000" w14:paraId="0000012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Zadanie 7 — źródła i kompletność pracy: 10 pkt</w:t>
      </w:r>
    </w:p>
    <w:p w:rsidR="00000000" w:rsidDel="00000000" w:rsidP="00000000" w:rsidRDefault="00000000" w:rsidRPr="00000000" w14:paraId="0000012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Razem: 100 pkt</w:t>
      </w:r>
    </w:p>
    <w:p w:rsidR="00000000" w:rsidDel="00000000" w:rsidP="00000000" w:rsidRDefault="00000000" w:rsidRPr="00000000" w14:paraId="0000012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1"/>
        <w:spacing w:after="80" w:before="200" w:lineRule="auto"/>
        <w:rPr>
          <w:b w:val="1"/>
          <w:bCs w:val="1"/>
          <w:color w:val="bf0000"/>
          <w:sz w:val="26"/>
          <w:szCs w:val="26"/>
        </w:rPr>
      </w:pPr>
      <w:bookmarkStart w:colFirst="0" w:colLast="0" w:name="_fq532lciusfj" w:id="14"/>
      <w:bookmarkEnd w:id="14"/>
      <w:r w:rsidDel="00000000" w:rsidR="00000000" w:rsidRPr="00000000">
        <w:rPr>
          <w:b w:val="1"/>
          <w:bCs w:val="1"/>
          <w:color w:val="bf0000"/>
          <w:sz w:val="26"/>
          <w:szCs w:val="26"/>
          <w:rtl w:val="0"/>
        </w:rPr>
        <w:t xml:space="preserve">PENALIZACJA ZA NIEPOPRAWNY TEMAT WIADOMOŚCI</w:t>
      </w:r>
    </w:p>
    <w:p w:rsidR="00000000" w:rsidDel="00000000" w:rsidP="00000000" w:rsidRDefault="00000000" w:rsidRPr="00000000" w14:paraId="00000128">
      <w:pPr>
        <w:pStyle w:val="Heading2"/>
        <w:keepNext w:val="1"/>
        <w:spacing w:after="80" w:before="200" w:lineRule="auto"/>
        <w:rPr>
          <w:color w:val="bf0000"/>
          <w:sz w:val="21"/>
          <w:szCs w:val="21"/>
        </w:rPr>
      </w:pPr>
      <w:bookmarkStart w:colFirst="0" w:colLast="0" w:name="_4ru8kte2m1t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Od wyniku końcowego zostanie odjęte 10 punktów procentowych, jeżeli temat wiadomości będzie niezgodny z wymaganym schematem:</w:t>
      </w:r>
    </w:p>
    <w:p w:rsidR="00000000" w:rsidDel="00000000" w:rsidP="00000000" w:rsidRDefault="00000000" w:rsidRPr="00000000" w14:paraId="0000012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  <w:color w:val="1f4070"/>
          <w:sz w:val="21"/>
          <w:szCs w:val="21"/>
        </w:rPr>
      </w:pPr>
      <w:r w:rsidDel="00000000" w:rsidR="00000000" w:rsidRPr="00000000">
        <w:rPr>
          <w:b w:val="1"/>
          <w:bCs w:val="1"/>
          <w:color w:val="1f4070"/>
          <w:sz w:val="21"/>
          <w:szCs w:val="21"/>
          <w:rtl w:val="0"/>
        </w:rPr>
        <w:t xml:space="preserve">Nazwisko Imie 2i ZSEM Urzadzenia peryferyjne</w:t>
      </w:r>
    </w:p>
    <w:p w:rsidR="00000000" w:rsidDel="00000000" w:rsidP="00000000" w:rsidRDefault="00000000" w:rsidRPr="00000000" w14:paraId="0000012E">
      <w:pPr>
        <w:rPr>
          <w:b w:val="1"/>
          <w:bCs w:val="1"/>
          <w:color w:val="1f407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Przykład poprawnego tematu: Kowalski Jan 2i ZSEM Urzadzenia peryferyjne</w:t>
      </w:r>
    </w:p>
    <w:p w:rsidR="00000000" w:rsidDel="00000000" w:rsidP="00000000" w:rsidRDefault="00000000" w:rsidRPr="00000000" w14:paraId="0000013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Zachowaj dokładnie kolejność danych, oznaczenie klasy 2i, spacje oraz końcową część „ZSEM Urzadzenia peryferyjne”. Nie wpisuj dosłownie słów „Nazwisko” ani „Imie”.</w:t>
      </w:r>
    </w:p>
    <w:p w:rsidR="00000000" w:rsidDel="00000000" w:rsidP="00000000" w:rsidRDefault="00000000" w:rsidRPr="00000000" w14:paraId="0000013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Przykład obliczenia: uczeń zdobył 86 pkt za zawartość pracy, ale podał niepoprawny temat wiadomości. Wynik końcowy wynosi 76%.</w:t>
      </w:r>
    </w:p>
    <w:p w:rsidR="00000000" w:rsidDel="00000000" w:rsidP="00000000" w:rsidRDefault="00000000" w:rsidRPr="00000000" w14:paraId="0000013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1"/>
        <w:spacing w:after="80" w:before="200" w:lineRule="auto"/>
        <w:rPr>
          <w:sz w:val="21"/>
          <w:szCs w:val="21"/>
        </w:rPr>
      </w:pPr>
      <w:bookmarkStart w:colFirst="0" w:colLast="0" w:name="_v8ploqyjreto" w:id="16"/>
      <w:bookmarkEnd w:id="16"/>
      <w:r w:rsidDel="00000000" w:rsidR="00000000" w:rsidRPr="00000000">
        <w:rPr>
          <w:b w:val="1"/>
          <w:bCs w:val="1"/>
          <w:color w:val="1f4070"/>
          <w:sz w:val="26"/>
          <w:szCs w:val="26"/>
          <w:rtl w:val="0"/>
        </w:rPr>
        <w:t xml:space="preserve">Skala oce</w:t>
      </w:r>
      <w:r w:rsidDel="00000000" w:rsidR="00000000" w:rsidRPr="00000000">
        <w:rPr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13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0–49% — niedostateczny</w:t>
      </w:r>
    </w:p>
    <w:p w:rsidR="00000000" w:rsidDel="00000000" w:rsidP="00000000" w:rsidRDefault="00000000" w:rsidRPr="00000000" w14:paraId="0000013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50–59% — dopuszczający</w:t>
      </w:r>
    </w:p>
    <w:p w:rsidR="00000000" w:rsidDel="00000000" w:rsidP="00000000" w:rsidRDefault="00000000" w:rsidRPr="00000000" w14:paraId="0000013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60–69% — dostateczny</w:t>
      </w:r>
    </w:p>
    <w:p w:rsidR="00000000" w:rsidDel="00000000" w:rsidP="00000000" w:rsidRDefault="00000000" w:rsidRPr="00000000" w14:paraId="0000013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70–79% — dobry</w:t>
      </w:r>
    </w:p>
    <w:p w:rsidR="00000000" w:rsidDel="00000000" w:rsidP="00000000" w:rsidRDefault="00000000" w:rsidRPr="00000000" w14:paraId="0000013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80–89% — bardzo dobry</w:t>
      </w:r>
    </w:p>
    <w:p w:rsidR="00000000" w:rsidDel="00000000" w:rsidP="00000000" w:rsidRDefault="00000000" w:rsidRPr="00000000" w14:paraId="0000014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90–100% — celujący</w:t>
      </w:r>
    </w:p>
    <w:p w:rsidR="00000000" w:rsidDel="00000000" w:rsidP="00000000" w:rsidRDefault="00000000" w:rsidRPr="00000000" w14:paraId="0000014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1"/>
        <w:spacing w:after="80" w:before="200" w:lineRule="auto"/>
        <w:rPr>
          <w:sz w:val="21"/>
          <w:szCs w:val="21"/>
        </w:rPr>
      </w:pPr>
      <w:bookmarkStart w:colFirst="0" w:colLast="0" w:name="_ee5ojbqcuz4n" w:id="17"/>
      <w:bookmarkEnd w:id="17"/>
      <w:r w:rsidDel="00000000" w:rsidR="00000000" w:rsidRPr="00000000">
        <w:rPr>
          <w:b w:val="1"/>
          <w:bCs w:val="1"/>
          <w:color w:val="1f4070"/>
          <w:sz w:val="26"/>
          <w:szCs w:val="26"/>
          <w:rtl w:val="0"/>
        </w:rPr>
        <w:t xml:space="preserve">Oddanie prac</w:t>
      </w:r>
      <w:r w:rsidDel="00000000" w:rsidR="00000000" w:rsidRPr="00000000">
        <w:rPr>
          <w:sz w:val="21"/>
          <w:szCs w:val="21"/>
          <w:rtl w:val="0"/>
        </w:rPr>
        <w:t xml:space="preserve">y</w:t>
      </w:r>
    </w:p>
    <w:p w:rsidR="00000000" w:rsidDel="00000000" w:rsidP="00000000" w:rsidRDefault="00000000" w:rsidRPr="00000000" w14:paraId="0000014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Zapisz uzupełniony dokument w formacie DOCX.</w:t>
      </w:r>
    </w:p>
    <w:p w:rsidR="00000000" w:rsidDel="00000000" w:rsidP="00000000" w:rsidRDefault="00000000" w:rsidRPr="00000000" w14:paraId="0000014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Nazwa pliku:</w:t>
      </w:r>
    </w:p>
    <w:p w:rsidR="00000000" w:rsidDel="00000000" w:rsidP="00000000" w:rsidRDefault="00000000" w:rsidRPr="00000000" w14:paraId="00000147">
      <w:pPr>
        <w:rPr>
          <w:b w:val="1"/>
          <w:bCs w:val="1"/>
          <w:color w:val="1f4070"/>
          <w:sz w:val="21"/>
          <w:szCs w:val="21"/>
        </w:rPr>
      </w:pPr>
      <w:r w:rsidDel="00000000" w:rsidR="00000000" w:rsidRPr="00000000">
        <w:rPr>
          <w:b w:val="1"/>
          <w:bCs w:val="1"/>
          <w:color w:val="1f4070"/>
          <w:sz w:val="21"/>
          <w:szCs w:val="21"/>
          <w:rtl w:val="0"/>
        </w:rPr>
        <w:t xml:space="preserve">Nazwisko_Imie_2i_ZSEM_Urzadzenia_peryferyjne.docx</w:t>
      </w:r>
    </w:p>
    <w:p w:rsidR="00000000" w:rsidDel="00000000" w:rsidP="00000000" w:rsidRDefault="00000000" w:rsidRPr="00000000" w14:paraId="0000014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Wyślij pracę na adres:</w:t>
      </w:r>
    </w:p>
    <w:p w:rsidR="00000000" w:rsidDel="00000000" w:rsidP="00000000" w:rsidRDefault="00000000" w:rsidRPr="00000000" w14:paraId="0000014A">
      <w:pPr>
        <w:rPr>
          <w:b w:val="1"/>
          <w:bCs w:val="1"/>
          <w:color w:val="1f4070"/>
          <w:sz w:val="21"/>
          <w:szCs w:val="21"/>
        </w:rPr>
      </w:pPr>
      <w:r w:rsidDel="00000000" w:rsidR="00000000" w:rsidRPr="00000000">
        <w:rPr>
          <w:b w:val="1"/>
          <w:bCs w:val="1"/>
          <w:color w:val="1f4070"/>
          <w:sz w:val="21"/>
          <w:szCs w:val="21"/>
          <w:rtl w:val="0"/>
        </w:rPr>
        <w:t xml:space="preserve">tomasz.maka.edu@gmail.com</w:t>
      </w:r>
    </w:p>
    <w:p w:rsidR="00000000" w:rsidDel="00000000" w:rsidP="00000000" w:rsidRDefault="00000000" w:rsidRPr="00000000" w14:paraId="0000014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Pracę możesz wysłać z dowolnego adresu e-mail. Zalecany adres ucznia:</w:t>
      </w:r>
    </w:p>
    <w:p w:rsidR="00000000" w:rsidDel="00000000" w:rsidP="00000000" w:rsidRDefault="00000000" w:rsidRPr="00000000" w14:paraId="0000014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  <w:color w:val="1f4070"/>
          <w:sz w:val="21"/>
          <w:szCs w:val="21"/>
        </w:rPr>
      </w:pPr>
      <w:r w:rsidDel="00000000" w:rsidR="00000000" w:rsidRPr="00000000">
        <w:rPr>
          <w:b w:val="1"/>
          <w:bCs w:val="1"/>
          <w:color w:val="1f4070"/>
          <w:sz w:val="21"/>
          <w:szCs w:val="21"/>
          <w:rtl w:val="0"/>
        </w:rPr>
        <w:t xml:space="preserve">Nazwisko.Imie.ZSEM@gmail.com</w:t>
      </w:r>
    </w:p>
    <w:p w:rsidR="00000000" w:rsidDel="00000000" w:rsidP="00000000" w:rsidRDefault="00000000" w:rsidRPr="00000000" w14:paraId="0000014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Temat wiadomości:</w:t>
      </w:r>
    </w:p>
    <w:p w:rsidR="00000000" w:rsidDel="00000000" w:rsidP="00000000" w:rsidRDefault="00000000" w:rsidRPr="00000000" w14:paraId="00000151">
      <w:pPr>
        <w:rPr>
          <w:b w:val="1"/>
          <w:bCs w:val="1"/>
          <w:color w:val="1f4070"/>
          <w:sz w:val="21"/>
          <w:szCs w:val="21"/>
        </w:rPr>
      </w:pPr>
      <w:r w:rsidDel="00000000" w:rsidR="00000000" w:rsidRPr="00000000">
        <w:rPr>
          <w:b w:val="1"/>
          <w:bCs w:val="1"/>
          <w:color w:val="1f4070"/>
          <w:sz w:val="21"/>
          <w:szCs w:val="21"/>
          <w:rtl w:val="0"/>
        </w:rPr>
        <w:t xml:space="preserve">Nazwisko Imie 2i ZSEM Urzadzenia peryferyjne</w:t>
      </w:r>
    </w:p>
    <w:p w:rsidR="00000000" w:rsidDel="00000000" w:rsidP="00000000" w:rsidRDefault="00000000" w:rsidRPr="00000000" w14:paraId="0000015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Przykład:</w:t>
      </w:r>
    </w:p>
    <w:p w:rsidR="00000000" w:rsidDel="00000000" w:rsidP="00000000" w:rsidRDefault="00000000" w:rsidRPr="00000000" w14:paraId="0000015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Kowalski Jan 2i ZSEM Urzadzenia peryferyjne</w:t>
      </w:r>
    </w:p>
    <w:p w:rsidR="00000000" w:rsidDel="00000000" w:rsidP="00000000" w:rsidRDefault="00000000" w:rsidRPr="00000000" w14:paraId="0000015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Treść wiadomości:</w:t>
      </w:r>
    </w:p>
    <w:p w:rsidR="00000000" w:rsidDel="00000000" w:rsidP="00000000" w:rsidRDefault="00000000" w:rsidRPr="00000000" w14:paraId="0000015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Dzień dobry,</w:t>
      </w:r>
    </w:p>
    <w:p w:rsidR="00000000" w:rsidDel="00000000" w:rsidP="00000000" w:rsidRDefault="00000000" w:rsidRPr="00000000" w14:paraId="0000015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 załączniku przesyłam kartę pracy dotyczącą instalowania i konfigurowania urządzeń peryferyjnych.</w:t>
      </w:r>
    </w:p>
    <w:p w:rsidR="00000000" w:rsidDel="00000000" w:rsidP="00000000" w:rsidRDefault="00000000" w:rsidRPr="00000000" w14:paraId="0000015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Pozdrawiam</w:t>
      </w:r>
    </w:p>
    <w:p w:rsidR="00000000" w:rsidDel="00000000" w:rsidP="00000000" w:rsidRDefault="00000000" w:rsidRPr="00000000" w14:paraId="0000015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Imię i nazwisko, klasa</w:t>
      </w:r>
    </w:p>
    <w:p w:rsidR="00000000" w:rsidDel="00000000" w:rsidP="00000000" w:rsidRDefault="00000000" w:rsidRPr="00000000" w14:paraId="0000015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Przed wysłaniem sprawdź, czy do wiadomości dołączono właściwy plik DOCX. Nie przesyłaj odsyłacza do dokumentu w chmurze zamiast załącznika.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840" w:top="840" w:left="1000" w:right="10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F">
    <w:pPr>
      <w:jc w:val="center"/>
      <w:rPr>
        <w:color w:val="595959"/>
        <w:sz w:val="16"/>
        <w:szCs w:val="16"/>
      </w:rPr>
    </w:pPr>
    <w:r w:rsidDel="00000000" w:rsidR="00000000" w:rsidRPr="00000000">
      <w:rPr>
        <w:color w:val="595959"/>
        <w:sz w:val="16"/>
        <w:szCs w:val="16"/>
        <w:rtl w:val="0"/>
      </w:rPr>
      <w:t xml:space="preserve">EUTK | Karta pracy | Klasa 2i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