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08E0" w14:textId="354C2C62" w:rsidR="007C013B" w:rsidRPr="008F1E9C" w:rsidRDefault="007C013B" w:rsidP="007C013B">
      <w:pPr>
        <w:spacing w:line="360" w:lineRule="auto"/>
        <w:jc w:val="center"/>
        <w:rPr>
          <w:rFonts w:eastAsiaTheme="minorEastAsia"/>
          <w:sz w:val="40"/>
          <w:szCs w:val="40"/>
        </w:rPr>
      </w:pPr>
      <w:bookmarkStart w:id="0" w:name="OLE_LINK1"/>
      <w:bookmarkStart w:id="1" w:name="OLE_LINK2"/>
      <w:r w:rsidRPr="008F1E9C">
        <w:rPr>
          <w:rFonts w:eastAsiaTheme="minorEastAsia" w:hint="eastAsia"/>
          <w:sz w:val="40"/>
          <w:szCs w:val="40"/>
        </w:rPr>
        <w:t>生产线缺陷扫描程式</w:t>
      </w:r>
      <w:r w:rsidRPr="008F1E9C">
        <w:rPr>
          <w:rFonts w:eastAsiaTheme="minorEastAsia" w:hint="eastAsia"/>
          <w:sz w:val="40"/>
          <w:szCs w:val="40"/>
        </w:rPr>
        <w:t>SPC</w:t>
      </w:r>
      <w:r w:rsidRPr="008F1E9C">
        <w:rPr>
          <w:rFonts w:eastAsiaTheme="minorEastAsia" w:hint="eastAsia"/>
          <w:sz w:val="40"/>
          <w:szCs w:val="40"/>
        </w:rPr>
        <w:t>上线标准</w:t>
      </w:r>
      <w:bookmarkEnd w:id="0"/>
      <w:bookmarkEnd w:id="1"/>
    </w:p>
    <w:p w14:paraId="464F776E" w14:textId="278ED9FC" w:rsidR="008F1E9C" w:rsidRPr="008F1E9C" w:rsidRDefault="008F1E9C" w:rsidP="007C013B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8F1E9C">
        <w:rPr>
          <w:rFonts w:eastAsiaTheme="minorEastAsia"/>
          <w:sz w:val="24"/>
          <w:szCs w:val="24"/>
        </w:rPr>
        <w:t xml:space="preserve">20220106 </w:t>
      </w:r>
      <w:r w:rsidRPr="008F1E9C">
        <w:rPr>
          <w:rFonts w:eastAsiaTheme="minorEastAsia" w:hint="eastAsia"/>
          <w:sz w:val="24"/>
          <w:szCs w:val="24"/>
        </w:rPr>
        <w:t>蔡坤</w:t>
      </w:r>
    </w:p>
    <w:p w14:paraId="733943C7" w14:textId="77777777" w:rsidR="007C013B" w:rsidRPr="00C26521" w:rsidRDefault="007C013B" w:rsidP="007C013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目的：规定生产线缺陷扫描程式</w:t>
      </w:r>
      <w:r>
        <w:rPr>
          <w:rFonts w:hint="eastAsia"/>
          <w:sz w:val="24"/>
          <w:szCs w:val="24"/>
        </w:rPr>
        <w:t>建立及修改后</w:t>
      </w:r>
      <w:r w:rsidRPr="00C26521">
        <w:rPr>
          <w:rFonts w:hint="eastAsia"/>
          <w:sz w:val="24"/>
          <w:szCs w:val="24"/>
        </w:rPr>
        <w:t>SPC</w:t>
      </w:r>
      <w:r w:rsidRPr="00C26521">
        <w:rPr>
          <w:rFonts w:hint="eastAsia"/>
          <w:sz w:val="24"/>
          <w:szCs w:val="24"/>
        </w:rPr>
        <w:t>上线标准。</w:t>
      </w:r>
    </w:p>
    <w:p w14:paraId="76EA114A" w14:textId="111CD44D" w:rsidR="007C013B" w:rsidRPr="009A3198" w:rsidRDefault="007C013B" w:rsidP="009A319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适用范围：</w:t>
      </w:r>
      <w:r w:rsidR="009A3198">
        <w:rPr>
          <w:rFonts w:hint="eastAsia"/>
          <w:sz w:val="24"/>
          <w:szCs w:val="24"/>
        </w:rPr>
        <w:t>Y</w:t>
      </w:r>
      <w:r w:rsidR="009A3198">
        <w:rPr>
          <w:sz w:val="24"/>
          <w:szCs w:val="24"/>
        </w:rPr>
        <w:t>E</w:t>
      </w:r>
      <w:r w:rsidR="009A3198" w:rsidRPr="009A3198">
        <w:rPr>
          <w:sz w:val="24"/>
          <w:szCs w:val="24"/>
        </w:rPr>
        <w:t xml:space="preserve"> </w:t>
      </w:r>
    </w:p>
    <w:p w14:paraId="0CA64896" w14:textId="77777777" w:rsidR="007C013B" w:rsidRPr="00C26521" w:rsidRDefault="007C013B" w:rsidP="007C013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关联文书：无</w:t>
      </w:r>
    </w:p>
    <w:p w14:paraId="623B49FA" w14:textId="77777777" w:rsidR="007C013B" w:rsidRPr="00C26521" w:rsidRDefault="007C013B" w:rsidP="007C013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相关术语：无</w:t>
      </w:r>
    </w:p>
    <w:p w14:paraId="1791F176" w14:textId="77777777" w:rsidR="007C013B" w:rsidRPr="00C26521" w:rsidRDefault="007C013B" w:rsidP="007C013B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具体内容：</w:t>
      </w:r>
    </w:p>
    <w:p w14:paraId="54E8F616" w14:textId="77777777" w:rsidR="007C013B" w:rsidRPr="00C26521" w:rsidRDefault="007C013B" w:rsidP="007C013B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SPC</w:t>
      </w:r>
      <w:r w:rsidRPr="00C26521"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条目</w:t>
      </w:r>
      <w:r w:rsidRPr="00C26521">
        <w:rPr>
          <w:rFonts w:hint="eastAsia"/>
          <w:sz w:val="24"/>
          <w:szCs w:val="24"/>
        </w:rPr>
        <w:t>：</w:t>
      </w:r>
    </w:p>
    <w:p w14:paraId="08358901" w14:textId="77777777" w:rsidR="007C013B" w:rsidRPr="00C26521" w:rsidRDefault="007C013B" w:rsidP="007C013B">
      <w:pPr>
        <w:pStyle w:val="a7"/>
        <w:spacing w:line="360" w:lineRule="auto"/>
        <w:ind w:leftChars="100" w:left="200" w:firstLineChars="300" w:firstLine="72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Total count(TC)</w:t>
      </w:r>
      <w:r w:rsidRPr="00C26521">
        <w:rPr>
          <w:sz w:val="24"/>
          <w:szCs w:val="24"/>
        </w:rPr>
        <w:t>:</w:t>
      </w:r>
      <w:r w:rsidRPr="00C26521">
        <w:rPr>
          <w:rFonts w:hint="eastAsia"/>
          <w:sz w:val="24"/>
          <w:szCs w:val="24"/>
        </w:rPr>
        <w:t>当站扫出的</w:t>
      </w:r>
      <w:r w:rsidRPr="00C26521">
        <w:rPr>
          <w:rFonts w:hint="eastAsia"/>
          <w:sz w:val="24"/>
          <w:szCs w:val="24"/>
        </w:rPr>
        <w:t>defect count</w:t>
      </w:r>
      <w:r w:rsidRPr="00C26521">
        <w:rPr>
          <w:rFonts w:hint="eastAsia"/>
          <w:sz w:val="24"/>
          <w:szCs w:val="24"/>
        </w:rPr>
        <w:t>的总数目。</w:t>
      </w:r>
    </w:p>
    <w:p w14:paraId="08D5AB22" w14:textId="77777777" w:rsidR="007C013B" w:rsidRPr="00C26521" w:rsidRDefault="007C013B" w:rsidP="007C013B">
      <w:pPr>
        <w:pStyle w:val="a7"/>
        <w:spacing w:line="360" w:lineRule="auto"/>
        <w:ind w:leftChars="100" w:left="200" w:firstLineChars="300" w:firstLine="72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Add count(AC)</w:t>
      </w:r>
      <w:r w:rsidRPr="00C26521">
        <w:rPr>
          <w:sz w:val="24"/>
          <w:szCs w:val="24"/>
        </w:rPr>
        <w:t>:</w:t>
      </w:r>
      <w:r w:rsidRPr="00C26521">
        <w:rPr>
          <w:rFonts w:hint="eastAsia"/>
          <w:sz w:val="24"/>
          <w:szCs w:val="24"/>
        </w:rPr>
        <w:t>当站扫出的</w:t>
      </w:r>
      <w:r w:rsidRPr="00C26521">
        <w:rPr>
          <w:rFonts w:hint="eastAsia"/>
          <w:sz w:val="24"/>
          <w:szCs w:val="24"/>
        </w:rPr>
        <w:t>defect count</w:t>
      </w:r>
      <w:r>
        <w:rPr>
          <w:rFonts w:hint="eastAsia"/>
          <w:sz w:val="24"/>
          <w:szCs w:val="24"/>
        </w:rPr>
        <w:t>较前站扫出</w:t>
      </w:r>
      <w:r w:rsidRPr="00C26521">
        <w:rPr>
          <w:rFonts w:hint="eastAsia"/>
          <w:sz w:val="24"/>
          <w:szCs w:val="24"/>
        </w:rPr>
        <w:t>的增加值。</w:t>
      </w:r>
    </w:p>
    <w:p w14:paraId="0812DA92" w14:textId="77777777" w:rsidR="007C013B" w:rsidRPr="007C3C56" w:rsidRDefault="007C013B" w:rsidP="007C013B">
      <w:pPr>
        <w:spacing w:line="360" w:lineRule="auto"/>
        <w:ind w:firstLineChars="400" w:firstLine="960"/>
        <w:rPr>
          <w:sz w:val="24"/>
          <w:szCs w:val="24"/>
        </w:rPr>
      </w:pPr>
      <w:r w:rsidRPr="007C3C56">
        <w:rPr>
          <w:sz w:val="24"/>
          <w:szCs w:val="24"/>
        </w:rPr>
        <w:t>R</w:t>
      </w:r>
      <w:r w:rsidRPr="007C3C56">
        <w:rPr>
          <w:rFonts w:hint="eastAsia"/>
          <w:sz w:val="24"/>
          <w:szCs w:val="24"/>
        </w:rPr>
        <w:t>epeat count</w:t>
      </w:r>
      <w:r>
        <w:rPr>
          <w:rFonts w:hint="eastAsia"/>
          <w:sz w:val="24"/>
          <w:szCs w:val="24"/>
        </w:rPr>
        <w:t>(R)</w:t>
      </w:r>
      <w:r w:rsidRPr="007C3C56">
        <w:rPr>
          <w:rFonts w:hint="eastAsia"/>
          <w:sz w:val="24"/>
          <w:szCs w:val="24"/>
        </w:rPr>
        <w:t>:</w:t>
      </w:r>
      <w:r w:rsidRPr="007C3C56">
        <w:rPr>
          <w:rFonts w:hint="eastAsia"/>
          <w:sz w:val="24"/>
          <w:szCs w:val="24"/>
        </w:rPr>
        <w:t>当站扫出的不同</w:t>
      </w:r>
      <w:r w:rsidRPr="007C3C56">
        <w:rPr>
          <w:rFonts w:hint="eastAsia"/>
          <w:sz w:val="24"/>
          <w:szCs w:val="24"/>
        </w:rPr>
        <w:t>SHOT</w:t>
      </w:r>
      <w:proofErr w:type="gramStart"/>
      <w:r w:rsidRPr="007C3C56">
        <w:rPr>
          <w:rFonts w:hint="eastAsia"/>
          <w:sz w:val="24"/>
          <w:szCs w:val="24"/>
        </w:rPr>
        <w:t>间固定</w:t>
      </w:r>
      <w:proofErr w:type="gramEnd"/>
      <w:r w:rsidRPr="007C3C56">
        <w:rPr>
          <w:rFonts w:hint="eastAsia"/>
          <w:sz w:val="24"/>
          <w:szCs w:val="24"/>
        </w:rPr>
        <w:t>位置</w:t>
      </w:r>
      <w:r w:rsidRPr="007C3C56">
        <w:rPr>
          <w:rFonts w:hint="eastAsia"/>
          <w:sz w:val="24"/>
          <w:szCs w:val="24"/>
        </w:rPr>
        <w:t>defect count</w:t>
      </w:r>
      <w:r w:rsidRPr="007C3C56">
        <w:rPr>
          <w:rFonts w:hint="eastAsia"/>
          <w:sz w:val="24"/>
          <w:szCs w:val="24"/>
        </w:rPr>
        <w:t>的数目。</w:t>
      </w:r>
    </w:p>
    <w:p w14:paraId="5657D4C0" w14:textId="77777777" w:rsidR="007C013B" w:rsidRPr="00B050A3" w:rsidRDefault="007C013B" w:rsidP="007C013B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7C3C56">
        <w:rPr>
          <w:rFonts w:hint="eastAsia"/>
          <w:sz w:val="24"/>
          <w:szCs w:val="24"/>
        </w:rPr>
        <w:t>SPC</w:t>
      </w:r>
      <w:r>
        <w:rPr>
          <w:rFonts w:hint="eastAsia"/>
          <w:sz w:val="24"/>
          <w:szCs w:val="24"/>
        </w:rPr>
        <w:t>值</w:t>
      </w:r>
      <w:r w:rsidRPr="007C3C56">
        <w:rPr>
          <w:rFonts w:hint="eastAsia"/>
          <w:sz w:val="24"/>
          <w:szCs w:val="24"/>
        </w:rPr>
        <w:t>设定标准</w:t>
      </w:r>
      <w:r>
        <w:rPr>
          <w:rFonts w:hint="eastAsia"/>
          <w:sz w:val="24"/>
          <w:szCs w:val="24"/>
        </w:rPr>
        <w:t>：</w:t>
      </w:r>
    </w:p>
    <w:p w14:paraId="0289AF0F" w14:textId="77777777" w:rsidR="007C013B" w:rsidRDefault="007C013B" w:rsidP="007C013B">
      <w:pPr>
        <w:pStyle w:val="a7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 w:rsidRPr="00E33444">
        <w:rPr>
          <w:rFonts w:hint="eastAsia"/>
          <w:b/>
          <w:sz w:val="24"/>
          <w:szCs w:val="24"/>
        </w:rPr>
        <w:t>Total count</w:t>
      </w:r>
      <w:r w:rsidRPr="00E33444">
        <w:rPr>
          <w:rFonts w:hint="eastAsia"/>
          <w:b/>
          <w:sz w:val="24"/>
          <w:szCs w:val="24"/>
        </w:rPr>
        <w:t>设定标准</w:t>
      </w:r>
      <w:r w:rsidRPr="00B050A3">
        <w:rPr>
          <w:sz w:val="24"/>
          <w:szCs w:val="24"/>
        </w:rPr>
        <w:t>:</w:t>
      </w:r>
      <w:r w:rsidRPr="00B050A3">
        <w:rPr>
          <w:rFonts w:hint="eastAsia"/>
          <w:sz w:val="24"/>
          <w:szCs w:val="24"/>
        </w:rPr>
        <w:t>能够在保持</w:t>
      </w:r>
      <w:r w:rsidRPr="00B050A3">
        <w:rPr>
          <w:rFonts w:hint="eastAsia"/>
          <w:sz w:val="24"/>
          <w:szCs w:val="24"/>
        </w:rPr>
        <w:t>inline</w:t>
      </w:r>
      <w:r w:rsidRPr="00B050A3">
        <w:rPr>
          <w:rFonts w:hint="eastAsia"/>
          <w:sz w:val="24"/>
          <w:szCs w:val="24"/>
        </w:rPr>
        <w:t>一定的</w:t>
      </w:r>
      <w:r>
        <w:rPr>
          <w:rFonts w:hint="eastAsia"/>
          <w:sz w:val="24"/>
          <w:szCs w:val="24"/>
        </w:rPr>
        <w:t>review</w:t>
      </w:r>
      <w:r>
        <w:rPr>
          <w:rFonts w:hint="eastAsia"/>
          <w:sz w:val="24"/>
          <w:szCs w:val="24"/>
        </w:rPr>
        <w:t>量</w:t>
      </w:r>
      <w:r w:rsidRPr="00B050A3">
        <w:rPr>
          <w:rFonts w:hint="eastAsia"/>
          <w:sz w:val="24"/>
          <w:szCs w:val="24"/>
        </w:rPr>
        <w:t>的同时，提升</w:t>
      </w:r>
      <w:r w:rsidRPr="00B050A3">
        <w:rPr>
          <w:rFonts w:hint="eastAsia"/>
          <w:sz w:val="24"/>
          <w:szCs w:val="24"/>
        </w:rPr>
        <w:t>review</w:t>
      </w:r>
      <w:r w:rsidRPr="00B050A3">
        <w:rPr>
          <w:rFonts w:hint="eastAsia"/>
          <w:sz w:val="24"/>
          <w:szCs w:val="24"/>
        </w:rPr>
        <w:t>效率</w:t>
      </w:r>
      <w:r>
        <w:rPr>
          <w:rFonts w:hint="eastAsia"/>
          <w:sz w:val="24"/>
          <w:szCs w:val="24"/>
        </w:rPr>
        <w:t>。</w:t>
      </w:r>
    </w:p>
    <w:p w14:paraId="770D75BD" w14:textId="77777777" w:rsidR="007C013B" w:rsidRPr="00C26521" w:rsidRDefault="007C013B" w:rsidP="007C013B">
      <w:pPr>
        <w:pStyle w:val="a7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 w:rsidRPr="00E33444">
        <w:rPr>
          <w:rFonts w:hint="eastAsia"/>
          <w:b/>
          <w:sz w:val="24"/>
          <w:szCs w:val="24"/>
        </w:rPr>
        <w:t>Add count</w:t>
      </w:r>
      <w:r w:rsidRPr="00E33444">
        <w:rPr>
          <w:rFonts w:hint="eastAsia"/>
          <w:b/>
          <w:sz w:val="24"/>
          <w:szCs w:val="24"/>
        </w:rPr>
        <w:t>设定标准</w:t>
      </w:r>
      <w:r w:rsidRPr="00C26521">
        <w:rPr>
          <w:sz w:val="24"/>
          <w:szCs w:val="24"/>
        </w:rPr>
        <w:t>:</w:t>
      </w:r>
      <w:r w:rsidRPr="00C2652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Total count</w:t>
      </w:r>
      <w:r w:rsidRPr="00C26521">
        <w:rPr>
          <w:rFonts w:hint="eastAsia"/>
          <w:sz w:val="24"/>
          <w:szCs w:val="24"/>
        </w:rPr>
        <w:t>的设</w:t>
      </w:r>
      <w:r>
        <w:rPr>
          <w:rFonts w:hint="eastAsia"/>
          <w:sz w:val="24"/>
          <w:szCs w:val="24"/>
        </w:rPr>
        <w:t>定</w:t>
      </w:r>
      <w:r w:rsidRPr="00C26521">
        <w:rPr>
          <w:rFonts w:hint="eastAsia"/>
          <w:sz w:val="24"/>
          <w:szCs w:val="24"/>
        </w:rPr>
        <w:t>标准基础上，</w:t>
      </w:r>
      <w:r>
        <w:rPr>
          <w:rFonts w:hint="eastAsia"/>
          <w:sz w:val="24"/>
          <w:szCs w:val="24"/>
        </w:rPr>
        <w:t>为</w:t>
      </w:r>
      <w:r w:rsidRPr="00C26521">
        <w:rPr>
          <w:rFonts w:hint="eastAsia"/>
          <w:sz w:val="24"/>
          <w:szCs w:val="24"/>
        </w:rPr>
        <w:t>避免前层</w:t>
      </w:r>
      <w:r w:rsidRPr="00C26521">
        <w:rPr>
          <w:rFonts w:hint="eastAsia"/>
          <w:sz w:val="24"/>
          <w:szCs w:val="24"/>
        </w:rPr>
        <w:t>defect</w:t>
      </w:r>
      <w:r w:rsidRPr="00C26521">
        <w:rPr>
          <w:rFonts w:hint="eastAsia"/>
          <w:sz w:val="24"/>
          <w:szCs w:val="24"/>
        </w:rPr>
        <w:t>的干扰</w:t>
      </w:r>
      <w:r>
        <w:rPr>
          <w:rFonts w:hint="eastAsia"/>
          <w:sz w:val="24"/>
          <w:szCs w:val="24"/>
        </w:rPr>
        <w:t>所设的值</w:t>
      </w:r>
      <w:r w:rsidRPr="00C26521">
        <w:rPr>
          <w:rFonts w:hint="eastAsia"/>
          <w:sz w:val="24"/>
          <w:szCs w:val="24"/>
        </w:rPr>
        <w:t>，设置原则同</w:t>
      </w:r>
      <w:r>
        <w:rPr>
          <w:rFonts w:hint="eastAsia"/>
          <w:sz w:val="24"/>
          <w:szCs w:val="24"/>
        </w:rPr>
        <w:t>Total count</w:t>
      </w:r>
      <w:r w:rsidRPr="00C26521">
        <w:rPr>
          <w:rFonts w:hint="eastAsia"/>
          <w:sz w:val="24"/>
          <w:szCs w:val="24"/>
        </w:rPr>
        <w:t>。</w:t>
      </w:r>
    </w:p>
    <w:p w14:paraId="5A6AC2B4" w14:textId="77777777" w:rsidR="007C013B" w:rsidRPr="00C26521" w:rsidRDefault="007C013B" w:rsidP="007C013B">
      <w:pPr>
        <w:pStyle w:val="a7"/>
        <w:numPr>
          <w:ilvl w:val="2"/>
          <w:numId w:val="3"/>
        </w:numPr>
        <w:spacing w:line="360" w:lineRule="auto"/>
        <w:ind w:firstLineChars="0"/>
        <w:rPr>
          <w:sz w:val="24"/>
          <w:szCs w:val="24"/>
        </w:rPr>
      </w:pPr>
      <w:r w:rsidRPr="00E33444">
        <w:rPr>
          <w:b/>
          <w:sz w:val="24"/>
          <w:szCs w:val="24"/>
        </w:rPr>
        <w:t>R</w:t>
      </w:r>
      <w:r w:rsidRPr="00E33444">
        <w:rPr>
          <w:rFonts w:hint="eastAsia"/>
          <w:b/>
          <w:sz w:val="24"/>
          <w:szCs w:val="24"/>
        </w:rPr>
        <w:t>epeat count</w:t>
      </w:r>
      <w:r w:rsidRPr="00E33444">
        <w:rPr>
          <w:rFonts w:hint="eastAsia"/>
          <w:b/>
          <w:sz w:val="24"/>
          <w:szCs w:val="24"/>
        </w:rPr>
        <w:t>设定标准</w:t>
      </w:r>
      <w:r w:rsidRPr="00C26521">
        <w:rPr>
          <w:rFonts w:hint="eastAsia"/>
          <w:sz w:val="24"/>
          <w:szCs w:val="24"/>
        </w:rPr>
        <w:t xml:space="preserve">: </w:t>
      </w:r>
      <w:r w:rsidRPr="00C26521">
        <w:rPr>
          <w:rFonts w:hint="eastAsia"/>
          <w:sz w:val="24"/>
          <w:szCs w:val="24"/>
        </w:rPr>
        <w:t>按照</w:t>
      </w:r>
      <w:r w:rsidRPr="00C26521">
        <w:rPr>
          <w:sz w:val="24"/>
          <w:szCs w:val="24"/>
        </w:rPr>
        <w:t>YE</w:t>
      </w:r>
      <w:r w:rsidRPr="00C26521">
        <w:rPr>
          <w:rFonts w:hint="eastAsia"/>
          <w:sz w:val="24"/>
          <w:szCs w:val="24"/>
        </w:rPr>
        <w:t>站点对应</w:t>
      </w:r>
      <w:r w:rsidRPr="00C26521">
        <w:rPr>
          <w:sz w:val="24"/>
          <w:szCs w:val="24"/>
        </w:rPr>
        <w:t xml:space="preserve">process </w:t>
      </w:r>
      <w:r w:rsidRPr="00C26521">
        <w:rPr>
          <w:rFonts w:hint="eastAsia"/>
          <w:sz w:val="24"/>
          <w:szCs w:val="24"/>
        </w:rPr>
        <w:t>特性，可将</w:t>
      </w:r>
      <w:r w:rsidRPr="00C26521">
        <w:rPr>
          <w:sz w:val="24"/>
          <w:szCs w:val="24"/>
        </w:rPr>
        <w:t xml:space="preserve">YE </w:t>
      </w:r>
      <w:r w:rsidRPr="00C26521">
        <w:rPr>
          <w:rFonts w:hint="eastAsia"/>
          <w:sz w:val="24"/>
          <w:szCs w:val="24"/>
        </w:rPr>
        <w:t>站点分为</w:t>
      </w:r>
      <w:r w:rsidRPr="00E36C32">
        <w:rPr>
          <w:rFonts w:hint="eastAsia"/>
          <w:sz w:val="24"/>
          <w:szCs w:val="24"/>
        </w:rPr>
        <w:t>9</w:t>
      </w:r>
      <w:r w:rsidRPr="00C26521">
        <w:rPr>
          <w:rFonts w:hint="eastAsia"/>
          <w:sz w:val="24"/>
          <w:szCs w:val="24"/>
        </w:rPr>
        <w:t>类，其中与</w:t>
      </w:r>
      <w:r w:rsidRPr="00C26521">
        <w:rPr>
          <w:sz w:val="24"/>
          <w:szCs w:val="24"/>
        </w:rPr>
        <w:t>pattern</w:t>
      </w:r>
      <w:r w:rsidRPr="00C26521">
        <w:rPr>
          <w:rFonts w:hint="eastAsia"/>
          <w:sz w:val="24"/>
          <w:szCs w:val="24"/>
        </w:rPr>
        <w:t>成形相关的</w:t>
      </w:r>
      <w:r w:rsidRPr="00E36C32">
        <w:rPr>
          <w:rFonts w:hint="eastAsia"/>
          <w:sz w:val="24"/>
          <w:szCs w:val="24"/>
        </w:rPr>
        <w:t>4</w:t>
      </w:r>
      <w:r w:rsidRPr="00C26521">
        <w:rPr>
          <w:rFonts w:hint="eastAsia"/>
          <w:sz w:val="24"/>
          <w:szCs w:val="24"/>
        </w:rPr>
        <w:t>类</w:t>
      </w:r>
      <w:r w:rsidRPr="00C26521">
        <w:rPr>
          <w:rFonts w:hint="eastAsia"/>
          <w:sz w:val="24"/>
          <w:szCs w:val="24"/>
        </w:rPr>
        <w:t xml:space="preserve"> </w:t>
      </w:r>
      <w:r w:rsidRPr="00C26521">
        <w:rPr>
          <w:rFonts w:hint="eastAsia"/>
          <w:sz w:val="24"/>
          <w:szCs w:val="24"/>
        </w:rPr>
        <w:t>需要在</w:t>
      </w:r>
      <w:r w:rsidRPr="00C26521">
        <w:rPr>
          <w:sz w:val="24"/>
          <w:szCs w:val="24"/>
        </w:rPr>
        <w:t>SPC</w:t>
      </w:r>
      <w:r w:rsidRPr="00C26521">
        <w:rPr>
          <w:rFonts w:hint="eastAsia"/>
          <w:sz w:val="24"/>
          <w:szCs w:val="24"/>
        </w:rPr>
        <w:t>中设置</w:t>
      </w:r>
      <w:r w:rsidRPr="00C26521">
        <w:rPr>
          <w:sz w:val="24"/>
          <w:szCs w:val="24"/>
        </w:rPr>
        <w:t>repeat count spec</w:t>
      </w:r>
      <w:r w:rsidRPr="00C26521">
        <w:rPr>
          <w:rFonts w:hint="eastAsia"/>
          <w:sz w:val="24"/>
          <w:szCs w:val="24"/>
        </w:rPr>
        <w:t>(5ea)</w:t>
      </w:r>
      <w:r w:rsidRPr="00C26521">
        <w:rPr>
          <w:rFonts w:hint="eastAsia"/>
          <w:sz w:val="24"/>
          <w:szCs w:val="24"/>
        </w:rPr>
        <w:t>，其余可以不用设限，具体如下：</w:t>
      </w:r>
    </w:p>
    <w:tbl>
      <w:tblPr>
        <w:tblStyle w:val="a8"/>
        <w:tblW w:w="7540" w:type="dxa"/>
        <w:tblInd w:w="1526" w:type="dxa"/>
        <w:tblLook w:val="04A0" w:firstRow="1" w:lastRow="0" w:firstColumn="1" w:lastColumn="0" w:noHBand="0" w:noVBand="1"/>
      </w:tblPr>
      <w:tblGrid>
        <w:gridCol w:w="2167"/>
        <w:gridCol w:w="2430"/>
        <w:gridCol w:w="2943"/>
      </w:tblGrid>
      <w:tr w:rsidR="007C013B" w14:paraId="18D90827" w14:textId="77777777" w:rsidTr="005F5BDD">
        <w:tc>
          <w:tcPr>
            <w:tcW w:w="2195" w:type="dxa"/>
          </w:tcPr>
          <w:p w14:paraId="4CBC6BA6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Repeat defect spec</w:t>
            </w:r>
          </w:p>
        </w:tc>
        <w:tc>
          <w:tcPr>
            <w:tcW w:w="2462" w:type="dxa"/>
          </w:tcPr>
          <w:p w14:paraId="737AAD99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883" w:type="dxa"/>
          </w:tcPr>
          <w:p w14:paraId="4462AECF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E.G.</w:t>
            </w:r>
            <w:proofErr w:type="gramEnd"/>
          </w:p>
        </w:tc>
      </w:tr>
      <w:tr w:rsidR="007C013B" w14:paraId="6334CE65" w14:textId="77777777" w:rsidTr="005F5BDD">
        <w:tc>
          <w:tcPr>
            <w:tcW w:w="2195" w:type="dxa"/>
            <w:vMerge w:val="restart"/>
            <w:vAlign w:val="center"/>
          </w:tcPr>
          <w:p w14:paraId="591A888C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5ea</w:t>
            </w:r>
          </w:p>
        </w:tc>
        <w:tc>
          <w:tcPr>
            <w:tcW w:w="2462" w:type="dxa"/>
          </w:tcPr>
          <w:p w14:paraId="69F54E87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hoto layer</w:t>
            </w:r>
          </w:p>
        </w:tc>
        <w:tc>
          <w:tcPr>
            <w:tcW w:w="2883" w:type="dxa"/>
          </w:tcPr>
          <w:p w14:paraId="02D291EC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AA_</w:t>
            </w:r>
            <w:proofErr w:type="gramStart"/>
            <w:r>
              <w:rPr>
                <w:rFonts w:hint="eastAsia"/>
                <w:sz w:val="24"/>
                <w:szCs w:val="24"/>
              </w:rPr>
              <w:t>ADI,M</w:t>
            </w:r>
            <w:proofErr w:type="gramEnd"/>
            <w:r>
              <w:rPr>
                <w:rFonts w:hint="eastAsia"/>
                <w:sz w:val="24"/>
                <w:szCs w:val="24"/>
              </w:rPr>
              <w:t>1_ADI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1ED206EC" w14:textId="77777777" w:rsidTr="005F5BDD">
        <w:tc>
          <w:tcPr>
            <w:tcW w:w="2195" w:type="dxa"/>
            <w:vMerge/>
          </w:tcPr>
          <w:p w14:paraId="7BDED35B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2E5F32A9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ETCH layer</w:t>
            </w:r>
          </w:p>
        </w:tc>
        <w:tc>
          <w:tcPr>
            <w:tcW w:w="2883" w:type="dxa"/>
          </w:tcPr>
          <w:p w14:paraId="152746C1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AA_</w:t>
            </w:r>
            <w:proofErr w:type="gramStart"/>
            <w:r>
              <w:rPr>
                <w:rFonts w:hint="eastAsia"/>
                <w:sz w:val="24"/>
                <w:szCs w:val="24"/>
              </w:rPr>
              <w:t>ASI,V</w:t>
            </w:r>
            <w:proofErr w:type="gramEnd"/>
            <w:r>
              <w:rPr>
                <w:rFonts w:hint="eastAsia"/>
                <w:sz w:val="24"/>
                <w:szCs w:val="24"/>
              </w:rPr>
              <w:t>1M2_ASI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25BE4823" w14:textId="77777777" w:rsidTr="005F5BDD">
        <w:tc>
          <w:tcPr>
            <w:tcW w:w="2195" w:type="dxa"/>
            <w:vMerge/>
          </w:tcPr>
          <w:p w14:paraId="7A605709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5CF7E329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IMP layer</w:t>
            </w:r>
          </w:p>
        </w:tc>
        <w:tc>
          <w:tcPr>
            <w:tcW w:w="2883" w:type="dxa"/>
          </w:tcPr>
          <w:p w14:paraId="2CD29581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COP_IMP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15CFD476" w14:textId="77777777" w:rsidTr="005F5BDD">
        <w:tc>
          <w:tcPr>
            <w:tcW w:w="2195" w:type="dxa"/>
            <w:vMerge/>
          </w:tcPr>
          <w:p w14:paraId="0FE22B21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729D3E3E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attern enhance layer</w:t>
            </w:r>
          </w:p>
        </w:tc>
        <w:tc>
          <w:tcPr>
            <w:tcW w:w="2883" w:type="dxa"/>
          </w:tcPr>
          <w:p w14:paraId="1569C5A4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SPA2_ASI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2988F26B" w14:textId="77777777" w:rsidTr="005F5BDD">
        <w:tc>
          <w:tcPr>
            <w:tcW w:w="2195" w:type="dxa"/>
            <w:vMerge w:val="restart"/>
            <w:vAlign w:val="center"/>
          </w:tcPr>
          <w:p w14:paraId="611668F7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</w:t>
            </w:r>
          </w:p>
        </w:tc>
        <w:tc>
          <w:tcPr>
            <w:tcW w:w="2462" w:type="dxa"/>
          </w:tcPr>
          <w:p w14:paraId="33C5AB1E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 layer</w:t>
            </w:r>
          </w:p>
        </w:tc>
        <w:tc>
          <w:tcPr>
            <w:tcW w:w="2883" w:type="dxa"/>
          </w:tcPr>
          <w:p w14:paraId="41425A24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P1_</w:t>
            </w:r>
            <w:proofErr w:type="gramStart"/>
            <w:r>
              <w:rPr>
                <w:rFonts w:hint="eastAsia"/>
                <w:sz w:val="24"/>
                <w:szCs w:val="24"/>
              </w:rPr>
              <w:t>DEP,M</w:t>
            </w:r>
            <w:proofErr w:type="gramEnd"/>
            <w:r>
              <w:rPr>
                <w:rFonts w:hint="eastAsia"/>
                <w:sz w:val="24"/>
                <w:szCs w:val="24"/>
              </w:rPr>
              <w:t>1HM_DEP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41805EEF" w14:textId="77777777" w:rsidTr="005F5BDD">
        <w:tc>
          <w:tcPr>
            <w:tcW w:w="2195" w:type="dxa"/>
            <w:vMerge/>
          </w:tcPr>
          <w:p w14:paraId="05C8B676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000C7A34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IMP strip layer</w:t>
            </w:r>
          </w:p>
        </w:tc>
        <w:tc>
          <w:tcPr>
            <w:tcW w:w="2883" w:type="dxa"/>
          </w:tcPr>
          <w:p w14:paraId="79B8CC3E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COP_ASI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11F2D949" w14:textId="77777777" w:rsidTr="005F5BDD">
        <w:tc>
          <w:tcPr>
            <w:tcW w:w="2195" w:type="dxa"/>
            <w:vMerge/>
          </w:tcPr>
          <w:p w14:paraId="74C6DA67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0BB58A9F" w14:textId="77777777" w:rsidR="007C013B" w:rsidRPr="00C93161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93161">
              <w:rPr>
                <w:rFonts w:hint="eastAsia"/>
                <w:color w:val="000000" w:themeColor="text1"/>
                <w:sz w:val="24"/>
                <w:szCs w:val="24"/>
              </w:rPr>
              <w:t>CMP layer</w:t>
            </w:r>
          </w:p>
        </w:tc>
        <w:tc>
          <w:tcPr>
            <w:tcW w:w="2883" w:type="dxa"/>
          </w:tcPr>
          <w:p w14:paraId="4E93AA23" w14:textId="77777777" w:rsidR="007C013B" w:rsidRPr="00C93161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C93161">
              <w:rPr>
                <w:rFonts w:hint="eastAsia"/>
                <w:color w:val="000000" w:themeColor="text1"/>
                <w:sz w:val="24"/>
                <w:szCs w:val="24"/>
              </w:rPr>
              <w:t>STI_CMP</w:t>
            </w:r>
            <w:r>
              <w:rPr>
                <w:color w:val="000000" w:themeColor="text1"/>
                <w:sz w:val="24"/>
                <w:szCs w:val="24"/>
              </w:rPr>
              <w:t>…</w:t>
            </w:r>
          </w:p>
        </w:tc>
      </w:tr>
      <w:tr w:rsidR="007C013B" w14:paraId="7599915A" w14:textId="77777777" w:rsidTr="005F5BDD">
        <w:tc>
          <w:tcPr>
            <w:tcW w:w="2195" w:type="dxa"/>
            <w:vMerge/>
          </w:tcPr>
          <w:p w14:paraId="2C866D75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3C21F43A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ANNL Layer</w:t>
            </w:r>
          </w:p>
        </w:tc>
        <w:tc>
          <w:tcPr>
            <w:tcW w:w="2883" w:type="dxa"/>
          </w:tcPr>
          <w:p w14:paraId="7DA31CEC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WELL_</w:t>
            </w:r>
            <w:proofErr w:type="gramStart"/>
            <w:r>
              <w:rPr>
                <w:rFonts w:hint="eastAsia"/>
                <w:sz w:val="24"/>
                <w:szCs w:val="24"/>
              </w:rPr>
              <w:t>ANL,CTW</w:t>
            </w:r>
            <w:proofErr w:type="gramEnd"/>
            <w:r>
              <w:rPr>
                <w:rFonts w:hint="eastAsia"/>
                <w:sz w:val="24"/>
                <w:szCs w:val="24"/>
              </w:rPr>
              <w:t>_ANL</w:t>
            </w:r>
            <w:r>
              <w:rPr>
                <w:sz w:val="24"/>
                <w:szCs w:val="24"/>
              </w:rPr>
              <w:t>…</w:t>
            </w:r>
          </w:p>
        </w:tc>
      </w:tr>
      <w:tr w:rsidR="007C013B" w14:paraId="243FCF77" w14:textId="77777777" w:rsidTr="005F5BDD">
        <w:tc>
          <w:tcPr>
            <w:tcW w:w="2195" w:type="dxa"/>
            <w:vMerge/>
          </w:tcPr>
          <w:p w14:paraId="1F6A2135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62" w:type="dxa"/>
          </w:tcPr>
          <w:p w14:paraId="4588BD4E" w14:textId="77777777" w:rsidR="007C013B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36C32">
              <w:rPr>
                <w:rFonts w:hint="eastAsia"/>
                <w:sz w:val="24"/>
                <w:szCs w:val="24"/>
              </w:rPr>
              <w:t>EBI Layer</w:t>
            </w:r>
          </w:p>
        </w:tc>
        <w:tc>
          <w:tcPr>
            <w:tcW w:w="2883" w:type="dxa"/>
          </w:tcPr>
          <w:p w14:paraId="29D32504" w14:textId="77777777" w:rsidR="007C013B" w:rsidRPr="00E36C32" w:rsidRDefault="007C013B" w:rsidP="005F5BDD">
            <w:pPr>
              <w:pStyle w:val="a7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36C32">
              <w:rPr>
                <w:rFonts w:hint="eastAsia"/>
                <w:sz w:val="24"/>
                <w:szCs w:val="24"/>
              </w:rPr>
              <w:t>CTW_CMP_E</w:t>
            </w:r>
            <w:r w:rsidRPr="00E36C32">
              <w:rPr>
                <w:sz w:val="24"/>
                <w:szCs w:val="24"/>
              </w:rPr>
              <w:t>…</w:t>
            </w:r>
          </w:p>
        </w:tc>
      </w:tr>
    </w:tbl>
    <w:p w14:paraId="3F06C6DF" w14:textId="77777777" w:rsidR="007C013B" w:rsidRDefault="007C013B" w:rsidP="007C013B">
      <w:pPr>
        <w:pStyle w:val="a7"/>
        <w:spacing w:line="360" w:lineRule="auto"/>
        <w:ind w:left="2410" w:firstLineChars="0" w:hanging="850"/>
        <w:jc w:val="center"/>
        <w:rPr>
          <w:sz w:val="24"/>
          <w:szCs w:val="24"/>
        </w:rPr>
      </w:pPr>
    </w:p>
    <w:p w14:paraId="02082D29" w14:textId="77777777" w:rsidR="007C013B" w:rsidRPr="00C26521" w:rsidRDefault="007C013B" w:rsidP="007C013B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在新产品大量下货</w:t>
      </w:r>
      <w:r w:rsidRPr="00C26521">
        <w:rPr>
          <w:rFonts w:hint="eastAsia"/>
          <w:sz w:val="24"/>
          <w:szCs w:val="24"/>
        </w:rPr>
        <w:t>之前需将</w:t>
      </w:r>
      <w:r w:rsidRPr="00C26521">
        <w:rPr>
          <w:rFonts w:hint="eastAsia"/>
          <w:sz w:val="24"/>
          <w:szCs w:val="24"/>
        </w:rPr>
        <w:t>SPC</w:t>
      </w:r>
      <w:r w:rsidRPr="00C26521">
        <w:rPr>
          <w:rFonts w:hint="eastAsia"/>
          <w:sz w:val="24"/>
          <w:szCs w:val="24"/>
        </w:rPr>
        <w:t>估值设置上线，该估值可由</w:t>
      </w:r>
      <w:r>
        <w:rPr>
          <w:rFonts w:hint="eastAsia"/>
          <w:sz w:val="24"/>
          <w:szCs w:val="24"/>
        </w:rPr>
        <w:t>相近工艺</w:t>
      </w:r>
      <w:r w:rsidRPr="00C26521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的</w:t>
      </w:r>
      <w:r w:rsidRPr="00C26521">
        <w:rPr>
          <w:rFonts w:hint="eastAsia"/>
          <w:sz w:val="24"/>
          <w:szCs w:val="24"/>
        </w:rPr>
        <w:t>SPC</w:t>
      </w:r>
      <w:r w:rsidRPr="00C26521">
        <w:rPr>
          <w:rFonts w:hint="eastAsia"/>
          <w:sz w:val="24"/>
          <w:szCs w:val="24"/>
        </w:rPr>
        <w:t>值估计。</w:t>
      </w:r>
      <w:r w:rsidRPr="00C26521">
        <w:rPr>
          <w:sz w:val="24"/>
          <w:szCs w:val="24"/>
        </w:rPr>
        <w:t>Recipe</w:t>
      </w:r>
      <w:r w:rsidRPr="00C26521">
        <w:rPr>
          <w:sz w:val="24"/>
          <w:szCs w:val="24"/>
        </w:rPr>
        <w:t>建立者</w:t>
      </w:r>
      <w:r w:rsidRPr="00C26521">
        <w:rPr>
          <w:rFonts w:hint="eastAsia"/>
          <w:sz w:val="24"/>
          <w:szCs w:val="24"/>
        </w:rPr>
        <w:t>需在建立完</w:t>
      </w:r>
      <w:r w:rsidRPr="00C26521">
        <w:rPr>
          <w:rFonts w:hint="eastAsia"/>
          <w:sz w:val="24"/>
          <w:szCs w:val="24"/>
        </w:rPr>
        <w:t>recipe</w:t>
      </w:r>
      <w:r>
        <w:rPr>
          <w:rFonts w:hint="eastAsia"/>
          <w:sz w:val="24"/>
          <w:szCs w:val="24"/>
        </w:rPr>
        <w:t>且上线之后准确</w:t>
      </w:r>
      <w:r w:rsidRPr="00C26521">
        <w:rPr>
          <w:rFonts w:hint="eastAsia"/>
          <w:sz w:val="24"/>
          <w:szCs w:val="24"/>
        </w:rPr>
        <w:t>收集</w:t>
      </w:r>
      <w:r>
        <w:rPr>
          <w:rFonts w:hint="eastAsia"/>
          <w:sz w:val="24"/>
          <w:szCs w:val="24"/>
        </w:rPr>
        <w:t>若干</w:t>
      </w:r>
      <w:r w:rsidRPr="00C26521">
        <w:rPr>
          <w:rFonts w:hint="eastAsia"/>
          <w:sz w:val="24"/>
          <w:szCs w:val="24"/>
        </w:rPr>
        <w:t>个</w:t>
      </w:r>
      <w:r w:rsidRPr="00C26521">
        <w:rPr>
          <w:rFonts w:hint="eastAsia"/>
          <w:sz w:val="24"/>
          <w:szCs w:val="24"/>
        </w:rPr>
        <w:t>lot</w:t>
      </w:r>
      <w:r>
        <w:rPr>
          <w:rFonts w:hint="eastAsia"/>
          <w:sz w:val="24"/>
          <w:szCs w:val="24"/>
        </w:rPr>
        <w:t>信息，确定</w:t>
      </w:r>
      <w:r w:rsidRPr="00C26521">
        <w:rPr>
          <w:rFonts w:hint="eastAsia"/>
          <w:sz w:val="24"/>
          <w:szCs w:val="24"/>
        </w:rPr>
        <w:t>SPC</w:t>
      </w:r>
      <w:r w:rsidRPr="00C26521">
        <w:rPr>
          <w:rFonts w:hint="eastAsia"/>
          <w:sz w:val="24"/>
          <w:szCs w:val="24"/>
        </w:rPr>
        <w:t>值是否合理</w:t>
      </w:r>
      <w:r w:rsidRPr="00C26521">
        <w:rPr>
          <w:sz w:val="24"/>
          <w:szCs w:val="24"/>
        </w:rPr>
        <w:t>。</w:t>
      </w:r>
    </w:p>
    <w:p w14:paraId="0EB930B3" w14:textId="66CF8CFC" w:rsidR="007C013B" w:rsidRPr="00C26521" w:rsidRDefault="007C013B" w:rsidP="007C013B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C26521">
        <w:rPr>
          <w:rFonts w:hint="eastAsia"/>
          <w:sz w:val="24"/>
          <w:szCs w:val="24"/>
        </w:rPr>
        <w:t>新</w:t>
      </w:r>
      <w:r>
        <w:rPr>
          <w:rFonts w:hint="eastAsia"/>
          <w:sz w:val="24"/>
          <w:szCs w:val="24"/>
        </w:rPr>
        <w:t>建</w:t>
      </w:r>
      <w:r w:rsidRPr="00C26521">
        <w:rPr>
          <w:rFonts w:hint="eastAsia"/>
          <w:sz w:val="24"/>
          <w:szCs w:val="24"/>
        </w:rPr>
        <w:t>的</w:t>
      </w:r>
      <w:r w:rsidRPr="00C26521">
        <w:rPr>
          <w:sz w:val="24"/>
          <w:szCs w:val="24"/>
        </w:rPr>
        <w:t>recipe</w:t>
      </w:r>
      <w:r>
        <w:rPr>
          <w:rFonts w:hint="eastAsia"/>
          <w:sz w:val="24"/>
          <w:szCs w:val="24"/>
        </w:rPr>
        <w:t>在数据</w:t>
      </w:r>
      <w:r w:rsidRPr="00C26521">
        <w:rPr>
          <w:rFonts w:hint="eastAsia"/>
          <w:sz w:val="24"/>
          <w:szCs w:val="24"/>
        </w:rPr>
        <w:t>收集完成后</w:t>
      </w:r>
      <w:r>
        <w:rPr>
          <w:rFonts w:hint="eastAsia"/>
          <w:sz w:val="24"/>
          <w:szCs w:val="24"/>
        </w:rPr>
        <w:t>须</w:t>
      </w:r>
      <w:r w:rsidRPr="00C26521">
        <w:rPr>
          <w:rFonts w:hint="eastAsia"/>
          <w:sz w:val="24"/>
          <w:szCs w:val="24"/>
        </w:rPr>
        <w:t>在</w:t>
      </w:r>
      <w:r w:rsidRPr="00C26521">
        <w:rPr>
          <w:rFonts w:hint="eastAsia"/>
          <w:sz w:val="24"/>
          <w:szCs w:val="24"/>
        </w:rPr>
        <w:t>SPC</w:t>
      </w:r>
      <w:r>
        <w:rPr>
          <w:rFonts w:hint="eastAsia"/>
          <w:sz w:val="24"/>
          <w:szCs w:val="24"/>
        </w:rPr>
        <w:t>系统</w:t>
      </w:r>
      <w:r w:rsidRPr="00C26521">
        <w:rPr>
          <w:rFonts w:hint="eastAsia"/>
          <w:sz w:val="24"/>
          <w:szCs w:val="24"/>
        </w:rPr>
        <w:t>中完成</w:t>
      </w:r>
      <w:r>
        <w:rPr>
          <w:rFonts w:hint="eastAsia"/>
          <w:sz w:val="24"/>
          <w:szCs w:val="24"/>
        </w:rPr>
        <w:t>Total count</w:t>
      </w:r>
      <w:r>
        <w:rPr>
          <w:rFonts w:hint="eastAsia"/>
          <w:sz w:val="24"/>
          <w:szCs w:val="24"/>
        </w:rPr>
        <w:t>，</w:t>
      </w:r>
      <w:r w:rsidRPr="00C26521">
        <w:rPr>
          <w:rFonts w:hint="eastAsia"/>
          <w:sz w:val="24"/>
          <w:szCs w:val="24"/>
        </w:rPr>
        <w:t>Add count</w:t>
      </w:r>
      <w:r>
        <w:rPr>
          <w:rFonts w:hint="eastAsia"/>
          <w:sz w:val="24"/>
          <w:szCs w:val="24"/>
        </w:rPr>
        <w:t>和</w:t>
      </w:r>
      <w:r w:rsidRPr="007C3C56">
        <w:rPr>
          <w:sz w:val="24"/>
          <w:szCs w:val="24"/>
        </w:rPr>
        <w:t>R</w:t>
      </w:r>
      <w:r w:rsidRPr="007C3C56">
        <w:rPr>
          <w:rFonts w:hint="eastAsia"/>
          <w:sz w:val="24"/>
          <w:szCs w:val="24"/>
        </w:rPr>
        <w:t>epeat count</w:t>
      </w:r>
      <w:r>
        <w:rPr>
          <w:rFonts w:hint="eastAsia"/>
          <w:sz w:val="24"/>
          <w:szCs w:val="24"/>
        </w:rPr>
        <w:t>的优化设定</w:t>
      </w:r>
      <w:r w:rsidRPr="00C26521">
        <w:rPr>
          <w:rFonts w:hint="eastAsia"/>
          <w:sz w:val="24"/>
          <w:szCs w:val="24"/>
        </w:rPr>
        <w:t>。</w:t>
      </w:r>
    </w:p>
    <w:p w14:paraId="718DFC59" w14:textId="77777777" w:rsidR="007C013B" w:rsidRPr="00E33444" w:rsidRDefault="007C013B" w:rsidP="007C013B">
      <w:pPr>
        <w:pStyle w:val="a7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后续若</w:t>
      </w:r>
      <w:r w:rsidRPr="00C26521">
        <w:rPr>
          <w:rFonts w:hint="eastAsia"/>
          <w:sz w:val="24"/>
          <w:szCs w:val="24"/>
        </w:rPr>
        <w:t>有</w:t>
      </w:r>
      <w:r w:rsidRPr="00C26521">
        <w:rPr>
          <w:rFonts w:hint="eastAsia"/>
          <w:sz w:val="24"/>
          <w:szCs w:val="24"/>
        </w:rPr>
        <w:t>SPC</w:t>
      </w:r>
      <w:r>
        <w:rPr>
          <w:rFonts w:hint="eastAsia"/>
          <w:sz w:val="24"/>
          <w:szCs w:val="24"/>
        </w:rPr>
        <w:t>需</w:t>
      </w:r>
      <w:r w:rsidRPr="00C26521">
        <w:rPr>
          <w:rFonts w:hint="eastAsia"/>
          <w:sz w:val="24"/>
          <w:szCs w:val="24"/>
        </w:rPr>
        <w:t>修改，要求修改者记下修改时间，原因，以及旧值。</w:t>
      </w:r>
    </w:p>
    <w:p w14:paraId="1A81C181" w14:textId="77777777" w:rsidR="00346F5D" w:rsidRPr="007C013B" w:rsidRDefault="00346F5D"/>
    <w:sectPr w:rsidR="00346F5D" w:rsidRPr="007C013B" w:rsidSect="00B40D16">
      <w:headerReference w:type="default" r:id="rId7"/>
      <w:headerReference w:type="first" r:id="rId8"/>
      <w:pgSz w:w="11906" w:h="16838"/>
      <w:pgMar w:top="709" w:right="1274" w:bottom="567" w:left="993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E13A" w14:textId="77777777" w:rsidR="00FA652D" w:rsidRDefault="00FA652D" w:rsidP="007C013B">
      <w:r>
        <w:separator/>
      </w:r>
    </w:p>
  </w:endnote>
  <w:endnote w:type="continuationSeparator" w:id="0">
    <w:p w14:paraId="4F0E04EB" w14:textId="77777777" w:rsidR="00FA652D" w:rsidRDefault="00FA652D" w:rsidP="007C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CA2F" w14:textId="77777777" w:rsidR="00FA652D" w:rsidRDefault="00FA652D" w:rsidP="007C013B">
      <w:r>
        <w:separator/>
      </w:r>
    </w:p>
  </w:footnote>
  <w:footnote w:type="continuationSeparator" w:id="0">
    <w:p w14:paraId="3A3F8486" w14:textId="77777777" w:rsidR="00FA652D" w:rsidRDefault="00FA652D" w:rsidP="007C0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D173" w14:textId="77777777" w:rsidR="00D92CF6" w:rsidRDefault="002F3938" w:rsidP="00C006E6"/>
  <w:p w14:paraId="596E1100" w14:textId="77777777" w:rsidR="0089633A" w:rsidRDefault="002F3938" w:rsidP="0071318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8BCF" w14:textId="77777777" w:rsidR="00D92CF6" w:rsidRDefault="002F3938">
    <w:pPr>
      <w:pStyle w:val="a3"/>
      <w:jc w:val="right"/>
    </w:pPr>
  </w:p>
  <w:p w14:paraId="7F1B49A7" w14:textId="77777777" w:rsidR="00D92CF6" w:rsidRDefault="002F393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3A9"/>
    <w:multiLevelType w:val="multilevel"/>
    <w:tmpl w:val="ACA6D85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9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6C17D5"/>
    <w:multiLevelType w:val="multilevel"/>
    <w:tmpl w:val="39EEC7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6A32F1"/>
    <w:multiLevelType w:val="multilevel"/>
    <w:tmpl w:val="6F8A9B7C"/>
    <w:lvl w:ilvl="0">
      <w:start w:val="1"/>
      <w:numFmt w:val="decimal"/>
      <w:lvlText w:val="%1、"/>
      <w:lvlJc w:val="left"/>
      <w:pPr>
        <w:ind w:left="425" w:hanging="425"/>
      </w:pPr>
      <w:rPr>
        <w:rFonts w:hint="default"/>
        <w:b w:val="0"/>
        <w:color w:val="auto"/>
        <w:sz w:val="24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  <w:b w:val="0"/>
        <w:color w:val="auto"/>
        <w:sz w:val="24"/>
        <w:szCs w:val="24"/>
      </w:rPr>
    </w:lvl>
    <w:lvl w:ilvl="2">
      <w:start w:val="1"/>
      <w:numFmt w:val="decimal"/>
      <w:lvlText w:val="5.1.%3"/>
      <w:lvlJc w:val="left"/>
      <w:pPr>
        <w:ind w:left="1560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1928" w:hanging="794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9"/>
    <w:rsid w:val="002F3938"/>
    <w:rsid w:val="00346F5D"/>
    <w:rsid w:val="007C013B"/>
    <w:rsid w:val="008F1E9C"/>
    <w:rsid w:val="009A3198"/>
    <w:rsid w:val="00E85579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28394"/>
  <w15:chartTrackingRefBased/>
  <w15:docId w15:val="{6ADF8C4F-6C43-4B72-85C0-D58411D7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3B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1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13B"/>
    <w:rPr>
      <w:sz w:val="18"/>
      <w:szCs w:val="18"/>
    </w:rPr>
  </w:style>
  <w:style w:type="paragraph" w:styleId="a7">
    <w:name w:val="List Paragraph"/>
    <w:basedOn w:val="a"/>
    <w:uiPriority w:val="34"/>
    <w:qFormat/>
    <w:rsid w:val="007C013B"/>
    <w:pPr>
      <w:ind w:firstLineChars="200" w:firstLine="420"/>
    </w:pPr>
  </w:style>
  <w:style w:type="table" w:styleId="a8">
    <w:name w:val="Table Grid"/>
    <w:basedOn w:val="a1"/>
    <w:uiPriority w:val="59"/>
    <w:rsid w:val="007C013B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caikun</dc:creator>
  <cp:keywords/>
  <dc:description/>
  <cp:lastModifiedBy>admin</cp:lastModifiedBy>
  <cp:revision>5</cp:revision>
  <dcterms:created xsi:type="dcterms:W3CDTF">2022-01-06T05:47:00Z</dcterms:created>
  <dcterms:modified xsi:type="dcterms:W3CDTF">2022-01-10T00:48:00Z</dcterms:modified>
</cp:coreProperties>
</file>