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1715" w14:textId="46FFDA5F" w:rsidR="000657F2" w:rsidRPr="000657F2" w:rsidRDefault="000657F2" w:rsidP="000657F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57F2">
        <w:rPr>
          <w:rFonts w:ascii="Times New Roman" w:hAnsi="Times New Roman" w:cs="Times New Roman"/>
          <w:b/>
          <w:bCs/>
          <w:sz w:val="24"/>
          <w:szCs w:val="24"/>
        </w:rPr>
        <w:t>Use Case Title: Import and View XML or Json vehicle lists</w:t>
      </w:r>
    </w:p>
    <w:p w14:paraId="22D65490" w14:textId="54094377" w:rsidR="00E64657" w:rsidRPr="000657F2" w:rsidRDefault="00E64657" w:rsidP="000657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57F2">
        <w:rPr>
          <w:rFonts w:ascii="Times New Roman" w:hAnsi="Times New Roman" w:cs="Times New Roman"/>
          <w:sz w:val="24"/>
          <w:szCs w:val="24"/>
        </w:rPr>
        <w:t>Primary Actor: Dealer</w:t>
      </w:r>
    </w:p>
    <w:p w14:paraId="530AA91C" w14:textId="21818C5C" w:rsidR="00E64657" w:rsidRPr="000657F2" w:rsidRDefault="00E64657" w:rsidP="000657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57F2">
        <w:rPr>
          <w:rFonts w:ascii="Times New Roman" w:hAnsi="Times New Roman" w:cs="Times New Roman"/>
          <w:sz w:val="24"/>
          <w:szCs w:val="24"/>
        </w:rPr>
        <w:t xml:space="preserve">Stakeholders and Interests: The dealer wants to view the inventory </w:t>
      </w:r>
      <w:r w:rsidR="00F65950">
        <w:rPr>
          <w:rFonts w:ascii="Times New Roman" w:hAnsi="Times New Roman" w:cs="Times New Roman"/>
          <w:sz w:val="24"/>
          <w:szCs w:val="24"/>
        </w:rPr>
        <w:t>by</w:t>
      </w:r>
      <w:r w:rsidRPr="000657F2">
        <w:rPr>
          <w:rFonts w:ascii="Times New Roman" w:hAnsi="Times New Roman" w:cs="Times New Roman"/>
          <w:sz w:val="24"/>
          <w:szCs w:val="24"/>
        </w:rPr>
        <w:t xml:space="preserve"> import</w:t>
      </w:r>
      <w:r w:rsidR="00F65950">
        <w:rPr>
          <w:rFonts w:ascii="Times New Roman" w:hAnsi="Times New Roman" w:cs="Times New Roman"/>
          <w:sz w:val="24"/>
          <w:szCs w:val="24"/>
        </w:rPr>
        <w:t>ing an</w:t>
      </w:r>
      <w:r w:rsidRPr="000657F2">
        <w:rPr>
          <w:rFonts w:ascii="Times New Roman" w:hAnsi="Times New Roman" w:cs="Times New Roman"/>
          <w:sz w:val="24"/>
          <w:szCs w:val="24"/>
        </w:rPr>
        <w:t xml:space="preserve"> </w:t>
      </w:r>
      <w:r w:rsidR="00F65950">
        <w:rPr>
          <w:rFonts w:ascii="Times New Roman" w:hAnsi="Times New Roman" w:cs="Times New Roman"/>
          <w:sz w:val="24"/>
          <w:szCs w:val="24"/>
        </w:rPr>
        <w:t xml:space="preserve">XML file or a JSON </w:t>
      </w:r>
      <w:r w:rsidRPr="000657F2">
        <w:rPr>
          <w:rFonts w:ascii="Times New Roman" w:hAnsi="Times New Roman" w:cs="Times New Roman"/>
          <w:sz w:val="24"/>
          <w:szCs w:val="24"/>
        </w:rPr>
        <w:t>file.</w:t>
      </w:r>
    </w:p>
    <w:p w14:paraId="744937A3" w14:textId="01F26AF6" w:rsidR="00E64657" w:rsidRPr="000657F2" w:rsidRDefault="00E64657" w:rsidP="000657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57F2">
        <w:rPr>
          <w:rFonts w:ascii="Times New Roman" w:hAnsi="Times New Roman" w:cs="Times New Roman"/>
          <w:sz w:val="24"/>
          <w:szCs w:val="24"/>
        </w:rPr>
        <w:t>Preconditions: The dealer needs to have access to the system and needs a list of the vehicles</w:t>
      </w:r>
      <w:r w:rsidR="00F65950">
        <w:rPr>
          <w:rFonts w:ascii="Times New Roman" w:hAnsi="Times New Roman" w:cs="Times New Roman"/>
          <w:sz w:val="24"/>
          <w:szCs w:val="24"/>
        </w:rPr>
        <w:t>.</w:t>
      </w:r>
    </w:p>
    <w:p w14:paraId="3ACE9C03" w14:textId="4BFE020F" w:rsidR="00E64657" w:rsidRPr="000657F2" w:rsidRDefault="00E64657" w:rsidP="000657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57F2">
        <w:rPr>
          <w:rFonts w:ascii="Times New Roman" w:hAnsi="Times New Roman" w:cs="Times New Roman"/>
          <w:sz w:val="24"/>
          <w:szCs w:val="24"/>
        </w:rPr>
        <w:t>Success conditions: The system shall display the list of vehicles</w:t>
      </w:r>
      <w:r w:rsidR="00F65950">
        <w:rPr>
          <w:rFonts w:ascii="Times New Roman" w:hAnsi="Times New Roman" w:cs="Times New Roman"/>
          <w:sz w:val="24"/>
          <w:szCs w:val="24"/>
        </w:rPr>
        <w:t>.</w:t>
      </w:r>
    </w:p>
    <w:p w14:paraId="5AEAC8DA" w14:textId="020DF619" w:rsidR="00E64657" w:rsidRPr="000657F2" w:rsidRDefault="00E64657" w:rsidP="000657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57F2">
        <w:rPr>
          <w:rFonts w:ascii="Times New Roman" w:hAnsi="Times New Roman" w:cs="Times New Roman"/>
          <w:sz w:val="24"/>
          <w:szCs w:val="24"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4657" w:rsidRPr="000657F2" w14:paraId="537E828A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292D73C0" w14:textId="71BA2D53" w:rsidR="00E64657" w:rsidRPr="000657F2" w:rsidRDefault="00E64657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7F2">
              <w:rPr>
                <w:rFonts w:ascii="Times New Roman" w:hAnsi="Times New Roman" w:cs="Times New Roman"/>
                <w:sz w:val="24"/>
                <w:szCs w:val="24"/>
              </w:rPr>
              <w:t>1. The dealer clicks the “All Vehicles” button</w:t>
            </w:r>
          </w:p>
        </w:tc>
        <w:tc>
          <w:tcPr>
            <w:tcW w:w="4675" w:type="dxa"/>
            <w:vAlign w:val="center"/>
          </w:tcPr>
          <w:p w14:paraId="4FBE52E2" w14:textId="77777777" w:rsidR="00E64657" w:rsidRPr="000657F2" w:rsidRDefault="00E64657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657" w:rsidRPr="000657F2" w14:paraId="4D2F8EEE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3762CB30" w14:textId="77777777" w:rsidR="00E64657" w:rsidRPr="000657F2" w:rsidRDefault="00E64657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6419CF38" w14:textId="6AEA24F8" w:rsidR="00E64657" w:rsidRPr="000657F2" w:rsidRDefault="00E64657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7F2">
              <w:rPr>
                <w:rFonts w:ascii="Times New Roman" w:hAnsi="Times New Roman" w:cs="Times New Roman"/>
                <w:sz w:val="24"/>
                <w:szCs w:val="24"/>
              </w:rPr>
              <w:t>2. The system redirects the user to the vehicle interface</w:t>
            </w:r>
          </w:p>
        </w:tc>
      </w:tr>
      <w:tr w:rsidR="00E64657" w:rsidRPr="000657F2" w14:paraId="039C8A05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348B1668" w14:textId="32B6168E" w:rsidR="00E64657" w:rsidRPr="000657F2" w:rsidRDefault="00E64657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7F2">
              <w:rPr>
                <w:rFonts w:ascii="Times New Roman" w:hAnsi="Times New Roman" w:cs="Times New Roman"/>
                <w:sz w:val="24"/>
                <w:szCs w:val="24"/>
              </w:rPr>
              <w:t>3. The dealer chooses a XML or Json file to import</w:t>
            </w:r>
          </w:p>
        </w:tc>
        <w:tc>
          <w:tcPr>
            <w:tcW w:w="4675" w:type="dxa"/>
            <w:vAlign w:val="center"/>
          </w:tcPr>
          <w:p w14:paraId="56E7545E" w14:textId="77777777" w:rsidR="00E64657" w:rsidRPr="000657F2" w:rsidRDefault="00E64657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657" w:rsidRPr="000657F2" w14:paraId="62044327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27679C90" w14:textId="77777777" w:rsidR="00E64657" w:rsidRPr="000657F2" w:rsidRDefault="00E64657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4CEE035F" w14:textId="1A829955" w:rsidR="00E64657" w:rsidRPr="000657F2" w:rsidRDefault="00E64657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7F2">
              <w:rPr>
                <w:rFonts w:ascii="Times New Roman" w:hAnsi="Times New Roman" w:cs="Times New Roman"/>
                <w:sz w:val="24"/>
                <w:szCs w:val="24"/>
              </w:rPr>
              <w:t>4. The system takes the file and parses it</w:t>
            </w:r>
          </w:p>
        </w:tc>
      </w:tr>
      <w:tr w:rsidR="00E64657" w:rsidRPr="000657F2" w14:paraId="5C9D995D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589121BB" w14:textId="77777777" w:rsidR="00E64657" w:rsidRPr="000657F2" w:rsidRDefault="00E64657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52C7F8B8" w14:textId="150EA7B1" w:rsidR="00E64657" w:rsidRPr="000657F2" w:rsidRDefault="00E64657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7F2">
              <w:rPr>
                <w:rFonts w:ascii="Times New Roman" w:hAnsi="Times New Roman" w:cs="Times New Roman"/>
                <w:sz w:val="24"/>
                <w:szCs w:val="24"/>
              </w:rPr>
              <w:t>5. The system stores the lists and put it as an argument for the next interface</w:t>
            </w:r>
          </w:p>
        </w:tc>
      </w:tr>
      <w:tr w:rsidR="00E64657" w:rsidRPr="000657F2" w14:paraId="536D02FB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25115B8E" w14:textId="36333DBC" w:rsidR="00E64657" w:rsidRPr="000657F2" w:rsidRDefault="00E64657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7F2">
              <w:rPr>
                <w:rFonts w:ascii="Times New Roman" w:hAnsi="Times New Roman" w:cs="Times New Roman"/>
                <w:sz w:val="24"/>
                <w:szCs w:val="24"/>
              </w:rPr>
              <w:t>6. The dealer clicks the button “View All Vehicles”</w:t>
            </w:r>
          </w:p>
        </w:tc>
        <w:tc>
          <w:tcPr>
            <w:tcW w:w="4675" w:type="dxa"/>
            <w:vAlign w:val="center"/>
          </w:tcPr>
          <w:p w14:paraId="25F2171A" w14:textId="77777777" w:rsidR="00E64657" w:rsidRPr="000657F2" w:rsidRDefault="00E64657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657" w:rsidRPr="000657F2" w14:paraId="484D57F7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18183C6A" w14:textId="77777777" w:rsidR="00E64657" w:rsidRPr="000657F2" w:rsidRDefault="00E64657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74D27131" w14:textId="08C3C00F" w:rsidR="00E64657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7F2">
              <w:rPr>
                <w:rFonts w:ascii="Times New Roman" w:hAnsi="Times New Roman" w:cs="Times New Roman"/>
                <w:sz w:val="24"/>
                <w:szCs w:val="24"/>
              </w:rPr>
              <w:t>7. The system sends the list to the next interface and redirect the user to the list vehicle interface</w:t>
            </w:r>
          </w:p>
        </w:tc>
      </w:tr>
      <w:tr w:rsidR="00E64657" w:rsidRPr="000657F2" w14:paraId="32D3E33B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5A347F9D" w14:textId="7F85704B" w:rsidR="00E64657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7F2">
              <w:rPr>
                <w:rFonts w:ascii="Times New Roman" w:hAnsi="Times New Roman" w:cs="Times New Roman"/>
                <w:sz w:val="24"/>
                <w:szCs w:val="24"/>
              </w:rPr>
              <w:t>8. The user can view the list</w:t>
            </w:r>
          </w:p>
        </w:tc>
        <w:tc>
          <w:tcPr>
            <w:tcW w:w="4675" w:type="dxa"/>
            <w:vAlign w:val="center"/>
          </w:tcPr>
          <w:p w14:paraId="2B107E8E" w14:textId="77777777" w:rsidR="00E64657" w:rsidRPr="000657F2" w:rsidRDefault="00E64657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F212BF" w14:textId="77777777" w:rsidR="000657F2" w:rsidRDefault="000657F2" w:rsidP="000657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4A01EE" w14:textId="7C078E7C" w:rsidR="00E64657" w:rsidRPr="000657F2" w:rsidRDefault="00E64657" w:rsidP="000657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57F2">
        <w:rPr>
          <w:rFonts w:ascii="Times New Roman" w:hAnsi="Times New Roman" w:cs="Times New Roman"/>
          <w:sz w:val="24"/>
          <w:szCs w:val="24"/>
        </w:rPr>
        <w:t>Alternative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57F2" w:rsidRPr="000657F2" w14:paraId="65D1F16D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0CF2791C" w14:textId="5EA7E32F" w:rsidR="000657F2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7F2">
              <w:rPr>
                <w:rFonts w:ascii="Times New Roman" w:hAnsi="Times New Roman" w:cs="Times New Roman"/>
              </w:rPr>
              <w:t>1. The dealer clicks the “All Vehicles” button</w:t>
            </w:r>
          </w:p>
        </w:tc>
        <w:tc>
          <w:tcPr>
            <w:tcW w:w="4675" w:type="dxa"/>
            <w:vAlign w:val="center"/>
          </w:tcPr>
          <w:p w14:paraId="4D1CD2DB" w14:textId="77777777" w:rsidR="000657F2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7F2" w:rsidRPr="000657F2" w14:paraId="37441BD9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4227C295" w14:textId="77777777" w:rsidR="000657F2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0A609BC2" w14:textId="69C36008" w:rsidR="000657F2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7F2">
              <w:rPr>
                <w:rFonts w:ascii="Times New Roman" w:hAnsi="Times New Roman" w:cs="Times New Roman"/>
              </w:rPr>
              <w:t>2. The system redirects the user to the vehicle interface</w:t>
            </w:r>
          </w:p>
        </w:tc>
      </w:tr>
      <w:tr w:rsidR="000657F2" w:rsidRPr="000657F2" w14:paraId="7F691704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4AED1A6A" w14:textId="328E1D21" w:rsidR="000657F2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7F2">
              <w:rPr>
                <w:rFonts w:ascii="Times New Roman" w:hAnsi="Times New Roman" w:cs="Times New Roman"/>
              </w:rPr>
              <w:t>3. The dealer doesn’t choose a XML or Json file to import</w:t>
            </w:r>
          </w:p>
        </w:tc>
        <w:tc>
          <w:tcPr>
            <w:tcW w:w="4675" w:type="dxa"/>
            <w:vAlign w:val="center"/>
          </w:tcPr>
          <w:p w14:paraId="051B3266" w14:textId="77777777" w:rsidR="000657F2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7F2" w:rsidRPr="000657F2" w14:paraId="70BB423A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7DA4FBD8" w14:textId="77777777" w:rsidR="000657F2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D5E965D" w14:textId="1C947219" w:rsidR="000657F2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7F2">
              <w:rPr>
                <w:rFonts w:ascii="Times New Roman" w:hAnsi="Times New Roman" w:cs="Times New Roman"/>
              </w:rPr>
              <w:t>4. The state of the system doesn’t change</w:t>
            </w:r>
          </w:p>
        </w:tc>
      </w:tr>
      <w:tr w:rsidR="000657F2" w:rsidRPr="000657F2" w14:paraId="7539D2DD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5AE8A01B" w14:textId="4018EDC9" w:rsidR="000657F2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7F2">
              <w:rPr>
                <w:rFonts w:ascii="Times New Roman" w:hAnsi="Times New Roman" w:cs="Times New Roman"/>
                <w:sz w:val="24"/>
                <w:szCs w:val="24"/>
              </w:rPr>
              <w:t>5. The dealer clicks the button “View All Vehicles”</w:t>
            </w:r>
          </w:p>
        </w:tc>
        <w:tc>
          <w:tcPr>
            <w:tcW w:w="4675" w:type="dxa"/>
            <w:vAlign w:val="center"/>
          </w:tcPr>
          <w:p w14:paraId="29532186" w14:textId="4F74AC2C" w:rsidR="000657F2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7F2" w:rsidRPr="000657F2" w14:paraId="7DDD8A5B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465B6989" w14:textId="2F049472" w:rsidR="000657F2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BEC9359" w14:textId="3AE5898E" w:rsidR="000657F2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7F2">
              <w:rPr>
                <w:rFonts w:ascii="Times New Roman" w:hAnsi="Times New Roman" w:cs="Times New Roman"/>
              </w:rPr>
              <w:t>6. The system displayed a warning message, indicating that there’s no selected file</w:t>
            </w:r>
          </w:p>
        </w:tc>
      </w:tr>
      <w:tr w:rsidR="000657F2" w:rsidRPr="000657F2" w14:paraId="5EE8DCA8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3711BAC6" w14:textId="7C96EC98" w:rsidR="000657F2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7F2">
              <w:rPr>
                <w:rFonts w:ascii="Times New Roman" w:hAnsi="Times New Roman" w:cs="Times New Roman"/>
                <w:sz w:val="24"/>
                <w:szCs w:val="24"/>
              </w:rPr>
              <w:t>7. The dealer chooses a XML or Json file to import</w:t>
            </w:r>
          </w:p>
        </w:tc>
        <w:tc>
          <w:tcPr>
            <w:tcW w:w="4675" w:type="dxa"/>
            <w:vAlign w:val="center"/>
          </w:tcPr>
          <w:p w14:paraId="3E36FF31" w14:textId="5A5BB8A3" w:rsidR="000657F2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7F2" w:rsidRPr="000657F2" w14:paraId="6AEB087F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2665FB6A" w14:textId="0C762267" w:rsidR="000657F2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16AD7F1" w14:textId="1A10F005" w:rsidR="000657F2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7F2">
              <w:rPr>
                <w:rFonts w:ascii="Times New Roman" w:hAnsi="Times New Roman" w:cs="Times New Roman"/>
                <w:sz w:val="24"/>
                <w:szCs w:val="24"/>
              </w:rPr>
              <w:t>8. The system takes the file and parses it</w:t>
            </w:r>
          </w:p>
        </w:tc>
      </w:tr>
      <w:tr w:rsidR="000657F2" w:rsidRPr="000657F2" w14:paraId="17753573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3E7F1A9A" w14:textId="77777777" w:rsidR="000657F2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2D2C4C3B" w14:textId="790A4913" w:rsidR="000657F2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7F2">
              <w:rPr>
                <w:rFonts w:ascii="Times New Roman" w:hAnsi="Times New Roman" w:cs="Times New Roman"/>
                <w:sz w:val="24"/>
                <w:szCs w:val="24"/>
              </w:rPr>
              <w:t>9. The system stores the lists and put it as an argument for the next interface</w:t>
            </w:r>
          </w:p>
        </w:tc>
      </w:tr>
      <w:tr w:rsidR="000657F2" w:rsidRPr="000657F2" w14:paraId="4EA7C2F7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19240782" w14:textId="2E9C6737" w:rsidR="000657F2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7F2">
              <w:rPr>
                <w:rFonts w:ascii="Times New Roman" w:hAnsi="Times New Roman" w:cs="Times New Roman"/>
                <w:sz w:val="24"/>
                <w:szCs w:val="24"/>
              </w:rPr>
              <w:t>10. The dealer clicks the button “View All Vehicles”</w:t>
            </w:r>
          </w:p>
        </w:tc>
        <w:tc>
          <w:tcPr>
            <w:tcW w:w="4675" w:type="dxa"/>
            <w:vAlign w:val="center"/>
          </w:tcPr>
          <w:p w14:paraId="1640CA90" w14:textId="77777777" w:rsidR="000657F2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7F2" w:rsidRPr="000657F2" w14:paraId="4D54F0DF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0DE0DE99" w14:textId="77777777" w:rsidR="000657F2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06C84D95" w14:textId="62ED5969" w:rsidR="000657F2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7F2">
              <w:rPr>
                <w:rFonts w:ascii="Times New Roman" w:hAnsi="Times New Roman" w:cs="Times New Roman"/>
                <w:sz w:val="24"/>
                <w:szCs w:val="24"/>
              </w:rPr>
              <w:t>11. The system sends the list to the next interface and redirect the user to the list vehicle interface</w:t>
            </w:r>
          </w:p>
        </w:tc>
      </w:tr>
      <w:tr w:rsidR="000657F2" w:rsidRPr="000657F2" w14:paraId="271F66F3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6EE77EC0" w14:textId="366367DC" w:rsidR="000657F2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57F2">
              <w:rPr>
                <w:rFonts w:ascii="Times New Roman" w:hAnsi="Times New Roman" w:cs="Times New Roman"/>
                <w:sz w:val="24"/>
                <w:szCs w:val="24"/>
              </w:rPr>
              <w:t>12. The user can view the list</w:t>
            </w:r>
          </w:p>
        </w:tc>
        <w:tc>
          <w:tcPr>
            <w:tcW w:w="4675" w:type="dxa"/>
            <w:vAlign w:val="center"/>
          </w:tcPr>
          <w:p w14:paraId="41F67626" w14:textId="77777777" w:rsidR="000657F2" w:rsidRPr="000657F2" w:rsidRDefault="000657F2" w:rsidP="000657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DD9280" w14:textId="77777777" w:rsidR="00E64657" w:rsidRPr="00E64657" w:rsidRDefault="00E64657">
      <w:pPr>
        <w:rPr>
          <w:rFonts w:ascii="Times New Roman" w:hAnsi="Times New Roman" w:cs="Times New Roman"/>
          <w:sz w:val="24"/>
          <w:szCs w:val="24"/>
        </w:rPr>
      </w:pPr>
    </w:p>
    <w:sectPr w:rsidR="00E64657" w:rsidRPr="00E6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57"/>
    <w:rsid w:val="000657F2"/>
    <w:rsid w:val="00E64657"/>
    <w:rsid w:val="00F6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E295"/>
  <w15:chartTrackingRefBased/>
  <w15:docId w15:val="{28919915-E27F-4C93-86E9-738377ED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Thao, Iab</dc:creator>
  <cp:keywords/>
  <dc:description/>
  <cp:lastModifiedBy>Thao, Iab</cp:lastModifiedBy>
  <cp:revision>2</cp:revision>
  <dcterms:created xsi:type="dcterms:W3CDTF">2022-10-26T20:47:00Z</dcterms:created>
  <dcterms:modified xsi:type="dcterms:W3CDTF">2022-10-26T21:09:00Z</dcterms:modified>
</cp:coreProperties>
</file>