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1F3864"/>
          <w:sz w:val="36"/>
          <w:szCs w:val="36"/>
        </w:rPr>
        <w:t xml:space="preserve">Flowmind</w:t>
      </w:r>
    </w:p>
    <w:p>
      <w:pPr>
        <w:pStyle w:val="Heading3"/>
      </w:pPr>
      <w:r>
        <w:rPr>
          <w:b/>
          <w:bCs/>
          <w:color w:val="404040"/>
          <w:sz w:val="24"/>
          <w:szCs w:val="24"/>
        </w:rPr>
        <w:t xml:space="preserve">Thought Unit Structuring &amp; Optimization Tool — Product Specification v1.2 (Updated)</w:t>
      </w:r>
    </w:p>
    <w:p>
      <w:pPr>
        <w:spacing w:after="80"/>
      </w:pPr>
    </w:p>
    <w:p>
      <w:pPr>
        <w:spacing w:before="120" w:after="120"/>
        <w:ind w:left="720"/>
      </w:pPr>
      <w:r>
        <w:rPr>
          <w:i/>
          <w:iCs/>
          <w:color w:val="444444"/>
        </w:rPr>
        <w:t xml:space="preserve">*"Not a tool for storing thoughts, but a cognitive interface that preserves the flow of thinking itself, amplifies it, and connects it to action."*</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Table of Contents</w:t>
      </w:r>
    </w:p>
    <w:p>
      <w:pPr>
        <w:spacing w:after="80"/>
      </w:pPr>
    </w:p>
    <w:p>
      <w:pPr>
        <w:spacing w:before="60" w:after="60"/>
      </w:pPr>
      <w:r>
        <w:rPr>
          <w:b/>
          <w:bCs/>
        </w:rPr>
        <w:t xml:space="preserve">Overview</w:t>
      </w:r>
    </w:p>
    <w:p>
      <w:pPr>
        <w:spacing w:after="80"/>
      </w:pPr>
    </w:p>
    <w:p>
      <w:pPr>
        <w:spacing w:before="60" w:after="60"/>
      </w:pPr>
      <w:r>
        <w:rPr>
          <w:b/>
          <w:bCs/>
        </w:rPr>
        <w:t xml:space="preserve">Part 1: Why This Product Exists</w:t>
      </w:r>
    </w:p>
    <w:p>
      <w:pPr>
        <w:pStyle w:val="ListParagraph"/>
        <w:numPr>
          <w:ilvl w:val="0"/>
          <w:numId w:val="2"/>
        </w:numPr>
      </w:pPr>
      <w:r>
        <w:t xml:space="preserve">Problem Definition</w:t>
      </w:r>
    </w:p>
    <w:p>
      <w:pPr>
        <w:pStyle w:val="ListParagraph"/>
        <w:numPr>
          <w:ilvl w:val="0"/>
          <w:numId w:val="2"/>
        </w:numPr>
      </w:pPr>
      <w:r>
        <w:t xml:space="preserve">Paradigm Shift</w:t>
      </w:r>
    </w:p>
    <w:p>
      <w:pPr>
        <w:pStyle w:val="ListParagraph"/>
        <w:numPr>
          <w:ilvl w:val="0"/>
          <w:numId w:val="2"/>
        </w:numPr>
      </w:pPr>
      <w:r>
        <w:t xml:space="preserve">Core Values</w:t>
      </w:r>
    </w:p>
    <w:p>
      <w:pPr>
        <w:spacing w:after="80"/>
      </w:pPr>
    </w:p>
    <w:p>
      <w:pPr>
        <w:spacing w:before="60" w:after="60"/>
      </w:pPr>
      <w:r>
        <w:rPr>
          <w:b/>
          <w:bCs/>
        </w:rPr>
        <w:t xml:space="preserve">Part 2: The Fundamental Units of the System</w:t>
      </w:r>
    </w:p>
    <w:p>
      <w:pPr>
        <w:pStyle w:val="ListParagraph"/>
        <w:numPr>
          <w:ilvl w:val="0"/>
          <w:numId w:val="2"/>
        </w:numPr>
      </w:pPr>
      <w:r>
        <w:t xml:space="preserve">Thought Unit</w:t>
      </w:r>
    </w:p>
    <w:p>
      <w:pPr>
        <w:pStyle w:val="ListParagraph"/>
        <w:numPr>
          <w:ilvl w:val="0"/>
          <w:numId w:val="2"/>
        </w:numPr>
      </w:pPr>
      <w:r>
        <w:t xml:space="preserve">Resource Unit</w:t>
      </w:r>
    </w:p>
    <w:p>
      <w:pPr>
        <w:pStyle w:val="ListParagraph"/>
        <w:numPr>
          <w:ilvl w:val="0"/>
          <w:numId w:val="2"/>
        </w:numPr>
      </w:pPr>
      <w:r>
        <w:t xml:space="preserve">Chunk</w:t>
      </w:r>
    </w:p>
    <w:p>
      <w:pPr>
        <w:pStyle w:val="ListParagraph"/>
        <w:numPr>
          <w:ilvl w:val="0"/>
          <w:numId w:val="2"/>
        </w:numPr>
      </w:pPr>
      <w:r>
        <w:t xml:space="preserve">Context</w:t>
      </w:r>
    </w:p>
    <w:p>
      <w:pPr>
        <w:pStyle w:val="ListParagraph"/>
        <w:numPr>
          <w:ilvl w:val="0"/>
          <w:numId w:val="2"/>
        </w:numPr>
      </w:pPr>
      <w:r>
        <w:t xml:space="preserve">Relations and Branch Graph</w:t>
      </w:r>
    </w:p>
    <w:p>
      <w:pPr>
        <w:spacing w:after="80"/>
      </w:pPr>
    </w:p>
    <w:p>
      <w:pPr>
        <w:spacing w:before="60" w:after="60"/>
      </w:pPr>
      <w:r>
        <w:rPr>
          <w:b/>
          <w:bCs/>
        </w:rPr>
        <w:t xml:space="preserve">Part 3: How Thoughts Enter the System</w:t>
      </w:r>
    </w:p>
    <w:p>
      <w:pPr>
        <w:pStyle w:val="ListParagraph"/>
        <w:numPr>
          <w:ilvl w:val="0"/>
          <w:numId w:val="2"/>
        </w:numPr>
      </w:pPr>
      <w:r>
        <w:t xml:space="preserve">Text Input and Decomposition</w:t>
      </w:r>
    </w:p>
    <w:p>
      <w:pPr>
        <w:pStyle w:val="ListParagraph"/>
        <w:numPr>
          <w:ilvl w:val="0"/>
          <w:numId w:val="2"/>
        </w:numPr>
      </w:pPr>
      <w:r>
        <w:t xml:space="preserve">AI Interaction</w:t>
      </w:r>
    </w:p>
    <w:p>
      <w:pPr>
        <w:pStyle w:val="ListParagraph"/>
        <w:numPr>
          <w:ilvl w:val="0"/>
          <w:numId w:val="2"/>
        </w:numPr>
      </w:pPr>
      <w:r>
        <w:t xml:space="preserve">AI Safety and Approval System</w:t>
      </w:r>
    </w:p>
    <w:p>
      <w:pPr>
        <w:spacing w:after="80"/>
      </w:pPr>
    </w:p>
    <w:p>
      <w:pPr>
        <w:spacing w:before="60" w:after="60"/>
      </w:pPr>
      <w:r>
        <w:rPr>
          <w:b/>
          <w:bCs/>
        </w:rPr>
        <w:t xml:space="preserve">Part 4: How Thoughts Become Richer</w:t>
      </w:r>
    </w:p>
    <w:p>
      <w:pPr>
        <w:pStyle w:val="ListParagraph"/>
        <w:numPr>
          <w:ilvl w:val="0"/>
          <w:numId w:val="2"/>
        </w:numPr>
      </w:pPr>
      <w:r>
        <w:t xml:space="preserve">Amplification Layer</w:t>
      </w:r>
    </w:p>
    <w:p>
      <w:pPr>
        <w:pStyle w:val="ListParagraph"/>
        <w:numPr>
          <w:ilvl w:val="0"/>
          <w:numId w:val="2"/>
        </w:numPr>
      </w:pPr>
      <w:r>
        <w:t xml:space="preserve">AI Memory and Context Engineering</w:t>
      </w:r>
    </w:p>
    <w:p>
      <w:pPr>
        <w:spacing w:after="80"/>
      </w:pPr>
    </w:p>
    <w:p>
      <w:pPr>
        <w:spacing w:before="60" w:after="60"/>
      </w:pPr>
      <w:r>
        <w:rPr>
          <w:b/>
          <w:bCs/>
        </w:rPr>
        <w:t xml:space="preserve">Part 5: How Thoughts Are Explored and Combined</w:t>
      </w:r>
    </w:p>
    <w:p>
      <w:pPr>
        <w:pStyle w:val="ListParagraph"/>
        <w:numPr>
          <w:ilvl w:val="0"/>
          <w:numId w:val="2"/>
        </w:numPr>
      </w:pPr>
      <w:r>
        <w:t xml:space="preserve">Navigator</w:t>
      </w:r>
    </w:p>
    <w:p>
      <w:pPr>
        <w:pStyle w:val="ListParagraph"/>
        <w:numPr>
          <w:ilvl w:val="0"/>
          <w:numId w:val="2"/>
        </w:numPr>
      </w:pPr>
      <w:r>
        <w:t xml:space="preserve">Search Engine</w:t>
      </w:r>
    </w:p>
    <w:p>
      <w:pPr>
        <w:pStyle w:val="ListParagraph"/>
        <w:numPr>
          <w:ilvl w:val="0"/>
          <w:numId w:val="2"/>
        </w:numPr>
      </w:pPr>
      <w:r>
        <w:t xml:space="preserve">Views and Display</w:t>
      </w:r>
    </w:p>
    <w:p>
      <w:pPr>
        <w:spacing w:after="80"/>
      </w:pPr>
    </w:p>
    <w:p>
      <w:pPr>
        <w:spacing w:before="60" w:after="60"/>
      </w:pPr>
      <w:r>
        <w:rPr>
          <w:b/>
          <w:bCs/>
        </w:rPr>
        <w:t xml:space="preserve">Part 6: How Thoughts Become Reality</w:t>
      </w:r>
    </w:p>
    <w:p>
      <w:pPr>
        <w:pStyle w:val="ListParagraph"/>
        <w:numPr>
          <w:ilvl w:val="0"/>
          <w:numId w:val="2"/>
        </w:numPr>
      </w:pPr>
      <w:r>
        <w:t xml:space="preserve">Execution Layer</w:t>
      </w:r>
    </w:p>
    <w:p>
      <w:pPr>
        <w:pStyle w:val="ListParagraph"/>
        <w:numPr>
          <w:ilvl w:val="0"/>
          <w:numId w:val="2"/>
        </w:numPr>
      </w:pPr>
      <w:r>
        <w:t xml:space="preserve">Feedback Loop</w:t>
      </w:r>
    </w:p>
    <w:p>
      <w:pPr>
        <w:spacing w:after="80"/>
      </w:pPr>
    </w:p>
    <w:p>
      <w:pPr>
        <w:spacing w:before="60" w:after="60"/>
      </w:pPr>
      <w:r>
        <w:rPr>
          <w:b/>
          <w:bCs/>
        </w:rPr>
        <w:t xml:space="preserve">Part 7: How Users Customize the System</w:t>
      </w:r>
    </w:p>
    <w:p>
      <w:pPr>
        <w:pStyle w:val="ListParagraph"/>
        <w:numPr>
          <w:ilvl w:val="0"/>
          <w:numId w:val="2"/>
        </w:numPr>
      </w:pPr>
      <w:r>
        <w:t xml:space="preserve">Projects and UI Customization</w:t>
      </w:r>
    </w:p>
    <w:p>
      <w:pPr>
        <w:pStyle w:val="ListParagraph"/>
        <w:numPr>
          <w:ilvl w:val="0"/>
          <w:numId w:val="2"/>
        </w:numPr>
      </w:pPr>
      <w:r>
        <w:t xml:space="preserve">Domain Template</w:t>
      </w:r>
    </w:p>
    <w:p>
      <w:pPr>
        <w:pStyle w:val="ListParagraph"/>
        <w:numPr>
          <w:ilvl w:val="0"/>
          <w:numId w:val="2"/>
        </w:numPr>
      </w:pPr>
      <w:r>
        <w:t xml:space="preserve">Completeness Compass</w:t>
      </w:r>
    </w:p>
    <w:p>
      <w:pPr>
        <w:pStyle w:val="ListParagraph"/>
        <w:numPr>
          <w:ilvl w:val="0"/>
          <w:numId w:val="2"/>
        </w:numPr>
      </w:pPr>
      <w:r>
        <w:t xml:space="preserve">Appropriate Usage Patterns and Onboarding Guide</w:t>
      </w:r>
    </w:p>
    <w:p>
      <w:pPr>
        <w:spacing w:after="80"/>
      </w:pPr>
    </w:p>
    <w:p>
      <w:pPr>
        <w:spacing w:before="60" w:after="60"/>
      </w:pPr>
      <w:r>
        <w:rPr>
          <w:b/>
          <w:bCs/>
        </w:rPr>
        <w:t xml:space="preserve">Appendices</w:t>
      </w:r>
    </w:p>
    <w:p>
      <w:pPr>
        <w:spacing w:before="60" w:after="60"/>
      </w:pPr>
      <w:r>
        <w:t xml:space="preserve">A. Metadata Reference</w:t>
      </w:r>
    </w:p>
    <w:p>
      <w:pPr>
        <w:spacing w:before="60" w:after="60"/>
      </w:pPr>
      <w:r>
        <w:t xml:space="preserve">B. Reasoning Chain</w:t>
      </w:r>
    </w:p>
    <w:p>
      <w:pPr>
        <w:spacing w:before="60" w:after="60"/>
      </w:pPr>
      <w:r>
        <w:t xml:space="preserve">C. Feature Reference</w:t>
      </w:r>
    </w:p>
    <w:p>
      <w:pPr>
        <w:spacing w:before="60" w:after="60"/>
      </w:pPr>
      <w:r>
        <w:t xml:space="preserve">D. Technical Architecture</w:t>
      </w:r>
    </w:p>
    <w:p>
      <w:pPr>
        <w:spacing w:before="60" w:after="60"/>
      </w:pPr>
      <w:r>
        <w:t xml:space="preserve">E. Design Principles</w:t>
      </w:r>
    </w:p>
    <w:p>
      <w:pPr>
        <w:spacing w:before="60" w:after="60"/>
      </w:pPr>
      <w:r>
        <w:t xml:space="preserve">F. Competitive Comparison</w:t>
      </w:r>
    </w:p>
    <w:p>
      <w:pPr>
        <w:spacing w:before="60" w:after="60"/>
      </w:pPr>
      <w:r>
        <w:t xml:space="preserve">G. Product Identity</w:t>
      </w:r>
    </w:p>
    <w:p>
      <w:pPr>
        <w:spacing w:before="60" w:after="60"/>
      </w:pPr>
      <w:r>
        <w:t xml:space="preserve">H. Relation Type Glossary</w:t>
      </w:r>
    </w:p>
    <w:p>
      <w:pPr>
        <w:spacing w:before="60" w:after="60"/>
      </w:pPr>
      <w:r>
        <w:t xml:space="preserve">I. Product Gaps</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Overview</w:t>
      </w:r>
    </w:p>
    <w:p>
      <w:pPr>
        <w:spacing w:after="80"/>
      </w:pPr>
    </w:p>
    <w:p>
      <w:pPr>
        <w:spacing w:before="60" w:after="60"/>
      </w:pPr>
      <w:r>
        <w:t xml:space="preserve">Flowmind shifts the fundamental unit from documents to </w:t>
      </w:r>
      <w:r>
        <w:rPr>
          <w:b/>
          <w:bCs/>
        </w:rPr>
        <w:t xml:space="preserve">Thought Units</w:t>
      </w:r>
      <w:r>
        <w:t xml:space="preserve">. Each fragment of thought exists independently, carries a logical role and relationships to other thoughts, and can be recombined in different ways depending on purpose. A document is simply a purposeful arrangement of these thought fragments.</w:t>
      </w:r>
    </w:p>
    <w:p>
      <w:pPr>
        <w:spacing w:after="80"/>
      </w:pPr>
    </w:p>
    <w:p>
      <w:pPr>
        <w:spacing w:before="60" w:after="60"/>
      </w:pPr>
      <w:r>
        <w:t xml:space="preserve">From this shift come four core capabilities: returning to a past state of thinking without reconstruction cost (Re-entry), no thought being discarded by structure (Non-loss), the same thought being reused infinitely for different purposes (Multi-purpose Composition), and AI refining raw thoughts and filling logical gaps (Amplification).</w:t>
      </w:r>
    </w:p>
    <w:p>
      <w:pPr>
        <w:spacing w:after="80"/>
      </w:pPr>
    </w:p>
    <w:p>
      <w:pPr>
        <w:pStyle w:val="Heading3"/>
      </w:pPr>
      <w:r>
        <w:rPr>
          <w:b/>
          <w:bCs/>
          <w:color w:val="404040"/>
          <w:sz w:val="24"/>
          <w:szCs w:val="24"/>
        </w:rPr>
        <w:t xml:space="preserve">Full System Layer Architecture</w:t>
      </w:r>
    </w:p>
    <w:p>
      <w:pPr>
        <w:spacing w:after="80"/>
      </w:pPr>
    </w:p>
    <w:p>
      <w:pPr>
        <w:spacing w:before="60" w:after="60"/>
      </w:pPr>
      <w:r>
        <w:t xml:space="preserve">Flowmind operates across 5 vertical layers, governed by 3 cross-cutting elements.</w:t>
      </w:r>
    </w:p>
    <w:p>
      <w:pPr>
        <w:spacing w:after="80"/>
      </w:pPr>
    </w:p>
    <w:p>
      <w:pPr>
        <w:shd w:fill="F5F5F5" w:val="clear"/>
        <w:spacing w:before="120" w:after="120"/>
        <w:ind w:left="720"/>
      </w:pPr>
      <w:r>
        <w:rPr>
          <w:rFonts w:ascii="Courier New" w:cs="Courier New" w:eastAsia="Courier New" w:hAnsi="Courier New"/>
          <w:sz w:val="18"/>
          <w:szCs w:val="18"/>
        </w:rPr>
        <w:t xml:space="preserve">┌─────────────────────────────────────────────────┐
│  Layer 5: Output                                  │
│  Assembly · Prompt Export · Document Conversion   │
├─────────────────────────────────────────────────┤
│  Layer 4: AI Collaboration                        │
│  Auto-tagging · Agentic Unit generation · Compass │
├─────────────────────────────────────────────────┤
│  Layer 3: Navigation                              │
│  Navigator · Importance ranking · Graph display   │
├─────────────────────────────────────────────────┤
│  Layer 2: Structure                               │
│  Context · Project · Chunk · Relation graph       │
├─────────────────────────────────────────────────┤
│  Layer 1: Units                                   │
│  Thought Unit · Resource Unit · Action Unit       │
└─────────────────────────────────────────────────┘
Cross-cutting elements (span all layers):
  Domain Template   → Domain-specific optimization across layers 1–5
  Perspective Layer → Context-specific multi-interpretation across layers 1–3
  Safety System     → Draft/Confirmed control across layer 4</w:t>
      </w:r>
    </w:p>
    <w:p>
      <w:pPr>
        <w:spacing w:after="80"/>
      </w:pPr>
    </w:p>
    <w:p>
      <w:pPr>
        <w:spacing w:before="60" w:after="60"/>
      </w:pPr>
      <w:r>
        <w:t xml:space="preserve">Each layer treats the layer below it as raw material. The basic cycle: idea input → Unit creation → structuring → navigation → AI enrichment → output → feedback loop.</w:t>
      </w:r>
    </w:p>
    <w:p>
      <w:pPr>
        <w:spacing w:after="80"/>
      </w:pPr>
    </w:p>
    <w:p>
      <w:pPr>
        <w:pBdr>
          <w:bottom w:val="single" w:color="CCCCCC" w:sz="3" w:space="1"/>
        </w:pBdr>
        <w:spacing w:before="200" w:after="200"/>
      </w:pPr>
    </w:p>
    <w:p>
      <w:pPr>
        <w:spacing w:after="80"/>
      </w:pPr>
    </w:p>
    <w:p>
      <w:pPr>
        <w:pStyle w:val="Heading1"/>
      </w:pPr>
      <w:r>
        <w:rPr>
          <w:b/>
          <w:bCs/>
          <w:color w:val="1F3864"/>
          <w:sz w:val="36"/>
          <w:szCs w:val="36"/>
        </w:rPr>
        <w:t xml:space="preserve">Part 1: Why This Product Exists</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1. Problem Definition</w:t>
      </w:r>
    </w:p>
    <w:p>
      <w:pPr>
        <w:spacing w:after="80"/>
      </w:pPr>
    </w:p>
    <w:p>
      <w:pPr>
        <w:pStyle w:val="Heading3"/>
      </w:pPr>
      <w:r>
        <w:rPr>
          <w:b/>
          <w:bCs/>
          <w:color w:val="404040"/>
          <w:sz w:val="24"/>
          <w:szCs w:val="24"/>
        </w:rPr>
        <w:t xml:space="preserve">Tool Discontinuity Destroys Cognitive Continuity</w:t>
      </w:r>
    </w:p>
    <w:p>
      <w:pPr>
        <w:spacing w:after="80"/>
      </w:pPr>
    </w:p>
    <w:p>
      <w:pPr>
        <w:spacing w:before="60" w:after="60"/>
      </w:pPr>
      <w:r>
        <w:rPr>
          <w:b/>
          <w:bCs/>
        </w:rPr>
        <w:t xml:space="preserve">Every tool forces documents as the basic unit.</w:t>
      </w:r>
      <w:r>
        <w:t xml:space="preserve"> Documents are linear. But real thinking is not. This mismatch creates four specific pains.</w:t>
      </w:r>
    </w:p>
    <w:p>
      <w:pPr>
        <w:spacing w:after="80"/>
      </w:pPr>
    </w:p>
    <w:p>
      <w:pPr>
        <w:spacing w:before="60" w:after="60"/>
      </w:pPr>
      <w:r>
        <w:rPr>
          <w:b/>
          <w:bCs/>
        </w:rPr>
        <w:t xml:space="preserve">Cognitive load:</w:t>
      </w:r>
      <w:r>
        <w:t xml:space="preserve"> Every time a thought arises, you must decide "where do I save this?"</w:t>
      </w:r>
    </w:p>
    <w:p>
      <w:pPr>
        <w:spacing w:after="80"/>
      </w:pPr>
    </w:p>
    <w:p>
      <w:pPr>
        <w:spacing w:before="60" w:after="60"/>
      </w:pPr>
      <w:r>
        <w:rPr>
          <w:b/>
          <w:bCs/>
        </w:rPr>
        <w:t xml:space="preserve">Reconstruction cost:</w:t>
      </w:r>
      <w:r>
        <w:t xml:space="preserve"> When retrieving saved thoughts, context must be rebuilt from scratch. The information exists, but the context is gone.</w:t>
      </w:r>
    </w:p>
    <w:p>
      <w:pPr>
        <w:spacing w:after="80"/>
      </w:pPr>
    </w:p>
    <w:p>
      <w:pPr>
        <w:spacing w:before="60" w:after="60"/>
      </w:pPr>
      <w:r>
        <w:rPr>
          <w:b/>
          <w:bCs/>
        </w:rPr>
        <w:t xml:space="preserve">Composition friction:</w:t>
      </w:r>
      <w:r>
        <w:t xml:space="preserve"> To assemble thoughts from multiple places into writing, you must hunt them down and copy them manually.</w:t>
      </w:r>
    </w:p>
    <w:p>
      <w:pPr>
        <w:spacing w:after="80"/>
      </w:pPr>
    </w:p>
    <w:p>
      <w:pPr>
        <w:spacing w:before="60" w:after="60"/>
      </w:pPr>
      <w:r>
        <w:rPr>
          <w:b/>
          <w:bCs/>
        </w:rPr>
        <w:t xml:space="preserve">Thought loss:</w:t>
      </w:r>
      <w:r>
        <w:t xml:space="preserve"> The moment you decide on a direction for writing, all thoughts that don't fit that direction are discarded.</w:t>
      </w:r>
    </w:p>
    <w:p>
      <w:pPr>
        <w:spacing w:after="80"/>
      </w:pPr>
    </w:p>
    <w:p>
      <w:pPr>
        <w:pStyle w:val="Heading3"/>
      </w:pPr>
      <w:r>
        <w:rPr>
          <w:b/>
          <w:bCs/>
          <w:color w:val="404040"/>
          <w:sz w:val="24"/>
          <w:szCs w:val="24"/>
        </w:rPr>
        <w:t xml:space="preserve">The Problem of Knowledge Provenance and Scope</w:t>
      </w:r>
    </w:p>
    <w:p>
      <w:pPr>
        <w:spacing w:after="80"/>
      </w:pPr>
    </w:p>
    <w:p>
      <w:pPr>
        <w:spacing w:before="60" w:after="60"/>
      </w:pPr>
      <w:r>
        <w:t xml:space="preserve">When exploring complex problems like a business idea, the nature of the knowledge involved varies enormously. Externally verifiable facts like market data, internal facts like team capabilities, ten years of personal experience, and hard-to-articulate intuitions all coexist within a single argument. Current tools treat all of these without distinction, so personal conviction carries the same weight as market data, or important internal signals get dismissed as "unverifiable."</w:t>
      </w:r>
    </w:p>
    <w:p>
      <w:pPr>
        <w:spacing w:after="80"/>
      </w:pPr>
    </w:p>
    <w:p>
      <w:pPr>
        <w:pStyle w:val="Heading3"/>
      </w:pPr>
      <w:r>
        <w:rPr>
          <w:b/>
          <w:bCs/>
          <w:color w:val="404040"/>
          <w:sz w:val="24"/>
          <w:szCs w:val="24"/>
        </w:rPr>
        <w:t xml:space="preserve">The Expression Gap</w:t>
      </w:r>
    </w:p>
    <w:p>
      <w:pPr>
        <w:spacing w:after="80"/>
      </w:pPr>
    </w:p>
    <w:p>
      <w:pPr>
        <w:spacing w:before="60" w:after="60"/>
      </w:pPr>
      <w:r>
        <w:t xml:space="preserve">There is a gap between the depth at which a person actually thinks and the depth at which they can express that thinking in language. No tool systematically bridges this gap.</w:t>
      </w:r>
    </w:p>
    <w:p>
      <w:pPr>
        <w:spacing w:after="80"/>
      </w:pPr>
    </w:p>
    <w:p>
      <w:pPr>
        <w:pStyle w:val="Heading3"/>
      </w:pPr>
      <w:r>
        <w:rPr>
          <w:b/>
          <w:bCs/>
          <w:color w:val="404040"/>
          <w:sz w:val="24"/>
          <w:szCs w:val="24"/>
        </w:rPr>
        <w:t xml:space="preserve">The Disconnect Between Thinking and Action</w:t>
      </w:r>
    </w:p>
    <w:p>
      <w:pPr>
        <w:spacing w:after="80"/>
      </w:pPr>
    </w:p>
    <w:p>
      <w:pPr>
        <w:spacing w:before="60" w:after="60"/>
      </w:pPr>
      <w:r>
        <w:t xml:space="preserve">No matter how well thoughts are organized, there is no productivity without a connection to actual action.</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2. Paradigm Shift</w:t>
      </w:r>
    </w:p>
    <w:p>
      <w:pPr>
        <w:spacing w:after="80"/>
      </w:pPr>
    </w:p>
    <w:p>
      <w:pPr>
        <w:pStyle w:val="Heading3"/>
      </w:pPr>
      <w:r>
        <w:rPr>
          <w:b/>
          <w:bCs/>
          <w:color w:val="404040"/>
          <w:sz w:val="24"/>
          <w:szCs w:val="24"/>
        </w:rPr>
        <w:t xml:space="preserve">From Document-first to Thought-first</w:t>
      </w:r>
    </w:p>
    <w:p>
      <w:pPr>
        <w:spacing w:after="80"/>
      </w:pPr>
    </w:p>
    <w:p>
      <w:pPr>
        <w:spacing w:before="60" w:after="60"/>
      </w:pPr>
      <w:r>
        <w:rPr>
          <w:b/>
          <w:bCs/>
        </w:rPr>
        <w:t xml:space="preserve">The old paradigm:</w:t>
      </w:r>
      <w:r>
        <w:t xml:space="preserve"> Documents exist first; thoughts are placed inside them. The document's structure limits the possibilities of thought.</w:t>
      </w:r>
    </w:p>
    <w:p>
      <w:pPr>
        <w:spacing w:after="80"/>
      </w:pPr>
    </w:p>
    <w:p>
      <w:pPr>
        <w:spacing w:before="60" w:after="60"/>
      </w:pPr>
      <w:r>
        <w:rPr>
          <w:b/>
          <w:bCs/>
        </w:rPr>
        <w:t xml:space="preserve">Flowmind's paradigm:</w:t>
      </w:r>
      <w:r>
        <w:t xml:space="preserve"> Thoughts exist first; a document is simply a purposeful combination of thoughts.</w:t>
      </w:r>
    </w:p>
    <w:p>
      <w:pPr>
        <w:spacing w:after="80"/>
      </w:pPr>
    </w:p>
    <w:p>
      <w:pPr>
        <w:shd w:fill="F5F5F5" w:val="clear"/>
        <w:spacing w:before="120" w:after="120"/>
        <w:ind w:left="720"/>
      </w:pPr>
      <w:r>
        <w:rPr>
          <w:rFonts w:ascii="Courier New" w:cs="Courier New" w:eastAsia="Courier New" w:hAnsi="Courier New"/>
          <w:sz w:val="18"/>
          <w:szCs w:val="18"/>
        </w:rPr>
        <w:t xml:space="preserve">Old:
  Decide what to write → Gather related thoughts → Write linearly
  → Discard thoughts that don't fit the direction
Flowmind:
  Capture each thought as a Unit → Accumulate inventory
  → When writing: combine from inventory by purpose
  → Only add connecting sentences
  → Original inventory remains intact</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3. Core Values</w:t>
      </w:r>
    </w:p>
    <w:p>
      <w:pPr>
        <w:spacing w:after="80"/>
      </w:pPr>
    </w:p>
    <w:p>
      <w:pPr>
        <w:spacing w:before="60" w:after="60"/>
      </w:pPr>
      <w:r>
        <w:rPr>
          <w:b/>
          <w:bCs/>
        </w:rPr>
        <w:t xml:space="preserve">Re-entry:</w:t>
      </w:r>
      <w:r>
        <w:t xml:space="preserve"> Return to the exact state of thinking you were in before. The cost of restoring context in the future is prepaid at the time of saving.</w:t>
      </w:r>
    </w:p>
    <w:p>
      <w:pPr>
        <w:spacing w:after="80"/>
      </w:pPr>
    </w:p>
    <w:p>
      <w:pPr>
        <w:spacing w:before="60" w:after="60"/>
      </w:pPr>
      <w:r>
        <w:rPr>
          <w:b/>
          <w:bCs/>
        </w:rPr>
        <w:t xml:space="preserve">Non-loss:</w:t>
      </w:r>
      <w:r>
        <w:t xml:space="preserve"> Thoughts are not inherently discardable. Documents make them discardable. All 100 thoughts get captured; no matter what combination you make, the original inventory is never damaged.</w:t>
      </w:r>
    </w:p>
    <w:p>
      <w:pPr>
        <w:spacing w:after="80"/>
      </w:pPr>
    </w:p>
    <w:p>
      <w:pPr>
        <w:spacing w:before="60" w:after="60"/>
      </w:pPr>
      <w:r>
        <w:rPr>
          <w:b/>
          <w:bCs/>
        </w:rPr>
        <w:t xml:space="preserve">Multi-purpose Composition:</w:t>
      </w:r>
      <w:r>
        <w:t xml:space="preserve"> The same thought is reused infinitely for different purposes. Because it's a reference, not a copy, modifying the original is automatically reflected everywhere it's used.</w:t>
      </w:r>
    </w:p>
    <w:p>
      <w:pPr>
        <w:spacing w:after="80"/>
      </w:pPr>
    </w:p>
    <w:p>
      <w:pPr>
        <w:spacing w:before="60" w:after="60"/>
      </w:pPr>
      <w:r>
        <w:rPr>
          <w:b/>
          <w:bCs/>
        </w:rPr>
        <w:t xml:space="preserve">Amplification:</w:t>
      </w:r>
      <w:r>
        <w:t xml:space="preserve"> Pull the potential of your thoughts beyond the current limits of your language ability and knowledge. AI does not replace thinking — it only operates to elevate the user's cognitive capacity itself.</w:t>
      </w:r>
    </w:p>
    <w:p>
      <w:pPr>
        <w:spacing w:after="80"/>
      </w:pPr>
    </w:p>
    <w:p>
      <w:pPr>
        <w:pBdr>
          <w:bottom w:val="single" w:color="CCCCCC" w:sz="3" w:space="1"/>
        </w:pBdr>
        <w:spacing w:before="200" w:after="200"/>
      </w:pPr>
    </w:p>
    <w:p>
      <w:pPr>
        <w:spacing w:after="80"/>
      </w:pPr>
    </w:p>
    <w:p>
      <w:pPr>
        <w:pStyle w:val="Heading1"/>
      </w:pPr>
      <w:r>
        <w:rPr>
          <w:b/>
          <w:bCs/>
          <w:color w:val="1F3864"/>
          <w:sz w:val="36"/>
          <w:szCs w:val="36"/>
        </w:rPr>
        <w:t xml:space="preserve">Part 2: The Fundamental Units of the System</w:t>
      </w:r>
    </w:p>
    <w:p>
      <w:pPr>
        <w:spacing w:after="80"/>
      </w:pPr>
    </w:p>
    <w:p>
      <w:pPr>
        <w:spacing w:before="60" w:after="60"/>
      </w:pPr>
      <w:r>
        <w:t xml:space="preserve">*These five concepts form the foundation of all of Flowmind. Every other feature operates on top of them.*</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4. Thought Unit</w:t>
      </w:r>
    </w:p>
    <w:p>
      <w:pPr>
        <w:spacing w:after="80"/>
      </w:pPr>
    </w:p>
    <w:p>
      <w:pPr>
        <w:pStyle w:val="Heading3"/>
      </w:pPr>
      <w:r>
        <w:rPr>
          <w:b/>
          <w:bCs/>
          <w:color w:val="404040"/>
          <w:sz w:val="24"/>
          <w:szCs w:val="24"/>
        </w:rPr>
        <w:t xml:space="preserve">Redefining the Basic Unit</w:t>
      </w:r>
    </w:p>
    <w:p>
      <w:pPr>
        <w:spacing w:after="80"/>
      </w:pPr>
    </w:p>
    <w:p>
      <w:pPr>
        <w:spacing w:before="60" w:after="60"/>
      </w:pPr>
      <w:r>
        <w:t xml:space="preserve">A Unit is the </w:t>
      </w:r>
      <w:r>
        <w:rPr>
          <w:b/>
          <w:bCs/>
        </w:rPr>
        <w:t xml:space="preserve">minimum meaningful unit that can be cognitively separated</w:t>
      </w:r>
      <w:r>
        <w:t xml:space="preserve">. Size criterion: "If I showed this Unit to someone else without any context, could they understand what kind of thought it is?"</w:t>
      </w:r>
    </w:p>
    <w:p>
      <w:pPr>
        <w:spacing w:after="80"/>
      </w:pPr>
    </w:p>
    <w:p>
      <w:pPr>
        <w:spacing w:before="60" w:after="60"/>
      </w:pPr>
      <w:r>
        <w:t xml:space="preserve">Signal that a Unit is too large: it contains two or more independent claims, or separate ideas are connected by conjunctions like "and," "on the other hand."</w:t>
      </w:r>
    </w:p>
    <w:p>
      <w:pPr>
        <w:spacing w:after="80"/>
      </w:pPr>
    </w:p>
    <w:p>
      <w:pPr>
        <w:spacing w:before="60" w:after="60"/>
      </w:pPr>
      <w:r>
        <w:t xml:space="preserve">The minimum unit criterion </w:t>
      </w:r>
      <w:r>
        <w:rPr>
          <w:b/>
          <w:bCs/>
        </w:rPr>
        <w:t xml:space="preserve">differs by Domain Template.</w:t>
      </w:r>
      <w:r>
        <w:t xml:space="preserve"> In a software design template, "one functional behavior" is a Unit; in an argumentative essay template, "one complete claim" is a Unit. The domain defines this criterion in its own language.</w:t>
      </w:r>
    </w:p>
    <w:p>
      <w:pPr>
        <w:spacing w:after="80"/>
      </w:pPr>
    </w:p>
    <w:p>
      <w:pPr>
        <w:pStyle w:val="Heading3"/>
      </w:pPr>
      <w:r>
        <w:rPr>
          <w:b/>
          <w:bCs/>
          <w:color w:val="404040"/>
          <w:sz w:val="24"/>
          <w:szCs w:val="24"/>
        </w:rPr>
        <w:t xml:space="preserve">Unit Types</w:t>
      </w:r>
    </w:p>
    <w:p>
      <w:pPr>
        <w:spacing w:after="80"/>
      </w:pPr>
    </w:p>
    <w:p>
      <w:pPr>
        <w:spacing w:before="60" w:after="60"/>
      </w:pPr>
      <w:r>
        <w:t xml:space="preserve">Every Unit carries a type reflecting its logical role. Base types are common across all domains; Domain Templates add domain-specific types. Users can also create custom types.</w:t>
      </w:r>
    </w:p>
    <w:p>
      <w:pPr>
        <w:spacing w:after="80"/>
      </w:pPr>
    </w:p>
    <w:p>
      <w:pPr>
        <w:spacing w:before="60" w:after="60"/>
      </w:pPr>
      <w:r>
        <w:rPr>
          <w:b/>
          <w:bCs/>
        </w:rPr>
        <w:t xml:space="preserve">Base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Naturally follows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Claim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 assertion that something is true or correct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Evidence, Counterargument, Example, Limitation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Question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 open problem requiring exploration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Answer, Derived question, Direction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fact or data supporting a claim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Interpretation, Counter-evidence, 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Counterargument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rebuttal of an existing claim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Rebuttal, Revised claim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Observation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fact recorded as-is without judgment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Interpretation, Related claim, Pattern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Idea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 unvalidated possibility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Implementation method, Obstacle, Precedent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Definition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Setting clear boundaries for a concept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Example, Counterexample, Related concept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Assumption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 unverified premise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Verification method, Alternative assumption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Something that requires execution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Checklist, Schedule, Result</w:t>
            </w:r>
          </w:p>
        </w:tc>
      </w:tr>
    </w:tbl>
    <w:p>
      <w:pPr>
        <w:spacing w:after="120"/>
      </w:pPr>
    </w:p>
    <w:p>
      <w:pPr>
        <w:spacing w:after="80"/>
      </w:pPr>
    </w:p>
    <w:p>
      <w:pPr>
        <w:spacing w:before="60" w:after="60"/>
      </w:pPr>
      <w:r>
        <w:t xml:space="preserve">Types are first proposed by AI and confirmed by the user.</w:t>
      </w:r>
    </w:p>
    <w:p>
      <w:pPr>
        <w:spacing w:after="80"/>
      </w:pPr>
    </w:p>
    <w:p>
      <w:pPr>
        <w:pStyle w:val="Heading3"/>
      </w:pPr>
      <w:r>
        <w:rPr>
          <w:b/>
          <w:bCs/>
          <w:color w:val="404040"/>
          <w:sz w:val="24"/>
          <w:szCs w:val="24"/>
        </w:rPr>
        <w:t xml:space="preserve">Perspective Layer — Context-specific Multiple Identities</w:t>
      </w:r>
    </w:p>
    <w:p>
      <w:pPr>
        <w:spacing w:after="80"/>
      </w:pPr>
    </w:p>
    <w:p>
      <w:pPr>
        <w:spacing w:before="60" w:after="60"/>
      </w:pPr>
      <w:r>
        <w:rPr>
          <w:b/>
          <w:bCs/>
        </w:rPr>
        <w:t xml:space="preserve">Core design principle:</w:t>
      </w:r>
      <w:r>
        <w:t xml:space="preserve"> A Unit's </w:t>
      </w:r>
      <w:r>
        <w:rPr>
          <w:rFonts w:ascii="Courier New" w:cs="Courier New" w:eastAsia="Courier New" w:hAnsi="Courier New"/>
          <w:sz w:val="20"/>
          <w:szCs w:val="20"/>
        </w:rPr>
        <w:t xml:space="preserve">content</w:t>
      </w:r>
      <w:r>
        <w:t xml:space="preserve"> (text) is global. However, </w:t>
      </w:r>
      <w:r>
        <w:rPr>
          <w:rFonts w:ascii="Courier New" w:cs="Courier New" w:eastAsia="Courier New" w:hAnsi="Courier New"/>
          <w:sz w:val="20"/>
          <w:szCs w:val="20"/>
        </w:rPr>
        <w:t xml:space="preserve">type</w:t>
      </w:r>
      <w:r>
        <w:t xml:space="preserve">, </w:t>
      </w:r>
      <w:r>
        <w:rPr>
          <w:rFonts w:ascii="Courier New" w:cs="Courier New" w:eastAsia="Courier New" w:hAnsi="Courier New"/>
          <w:sz w:val="20"/>
          <w:szCs w:val="20"/>
        </w:rPr>
        <w:t xml:space="preserve">relations</w:t>
      </w:r>
      <w:r>
        <w:t xml:space="preserve">, and </w:t>
      </w:r>
      <w:r>
        <w:rPr>
          <w:rFonts w:ascii="Courier New" w:cs="Courier New" w:eastAsia="Courier New" w:hAnsi="Courier New"/>
          <w:sz w:val="20"/>
          <w:szCs w:val="20"/>
        </w:rPr>
        <w:t xml:space="preserve">importance</w:t>
      </w:r>
      <w:r>
        <w:t xml:space="preserve"> can differ per-context via the Perspective Layer.</w:t>
      </w:r>
    </w:p>
    <w:p>
      <w:pPr>
        <w:spacing w:after="80"/>
      </w:pPr>
    </w:p>
    <w:p>
      <w:pPr>
        <w:shd w:fill="F5F5F5" w:val="clear"/>
        <w:spacing w:before="120" w:after="120"/>
        <w:ind w:left="720"/>
      </w:pPr>
      <w:r>
        <w:rPr>
          <w:rFonts w:ascii="Courier New" w:cs="Courier New" w:eastAsia="Courier New" w:hAnsi="Courier New"/>
          <w:sz w:val="18"/>
          <w:szCs w:val="18"/>
        </w:rPr>
        <w:t xml:space="preserve">Unit: "In Camus's The Stranger, Meursault suppresses his emotions"
perspectives: [
  {
    context_id:  literary_fiction_creation
    type:        inspiration
    relations:   [{ to: protagonist_character, type: inspires }]
    note:        "Will adapt Meursault's emotional suppression for my protagonist"
  },
  {
    context_id:  philosophy_research
    type:        evidence
    relations:   [{ to: existentialism_definition, type: supports }]
  }
]</w:t>
      </w:r>
    </w:p>
    <w:p>
      <w:pPr>
        <w:spacing w:after="80"/>
      </w:pPr>
    </w:p>
    <w:p>
      <w:pPr>
        <w:spacing w:before="60" w:after="60"/>
      </w:pPr>
      <w:r>
        <w:t xml:space="preserve">Full structure:</w:t>
      </w:r>
    </w:p>
    <w:p>
      <w:pPr>
        <w:spacing w:after="80"/>
      </w:pPr>
    </w:p>
    <w:p>
      <w:pPr>
        <w:shd w:fill="F5F5F5" w:val="clear"/>
        <w:spacing w:before="120" w:after="120"/>
        <w:ind w:left="720"/>
      </w:pPr>
      <w:r>
        <w:rPr>
          <w:rFonts w:ascii="Courier New" w:cs="Courier New" w:eastAsia="Courier New" w:hAnsi="Courier New"/>
          <w:sz w:val="18"/>
          <w:szCs w:val="18"/>
        </w:rPr>
        <w:t xml:space="preserve">Unit {
  id, content, created_at, source, version_history  ← global
  perspectives: [
    {
      context_id, type, stance, importance,
      relations: [{ to, type, strength, purpose[], created_at, direction }],
      note
    }
  ]
}</w:t>
      </w:r>
    </w:p>
    <w:p>
      <w:pPr>
        <w:spacing w:after="80"/>
      </w:pPr>
    </w:p>
    <w:p>
      <w:pPr>
        <w:spacing w:before="60" w:after="60"/>
      </w:pPr>
      <w:r>
        <w:t xml:space="preserve">Graph View also renders based on the currently active context's Perspective. The same two Units can have completely different relationships depending on context.</w:t>
      </w:r>
    </w:p>
    <w:p>
      <w:pPr>
        <w:spacing w:after="80"/>
      </w:pPr>
    </w:p>
    <w:p>
      <w:pPr>
        <w:pStyle w:val="Heading3"/>
      </w:pPr>
      <w:r>
        <w:rPr>
          <w:b/>
          <w:bCs/>
          <w:color w:val="404040"/>
          <w:sz w:val="24"/>
          <w:szCs w:val="24"/>
        </w:rPr>
        <w:t xml:space="preserve">Unit Merge and Contains Relation</w:t>
      </w:r>
    </w:p>
    <w:p>
      <w:pPr>
        <w:spacing w:after="80"/>
      </w:pPr>
    </w:p>
    <w:p>
      <w:pPr>
        <w:spacing w:before="60" w:after="60"/>
      </w:pPr>
      <w:r>
        <w:t xml:space="preserve">When two Units are actually saying the same thing, they are handled via </w:t>
      </w:r>
      <w:r>
        <w:rPr>
          <w:b/>
          <w:bCs/>
        </w:rPr>
        <w:t xml:space="preserve">Merge</w:t>
      </w:r>
      <w:r>
        <w:t xml:space="preserve">. Merging makes them one Unit and re-attributes existing relations to the new Unit.</w:t>
      </w:r>
    </w:p>
    <w:p>
      <w:pPr>
        <w:spacing w:after="80"/>
      </w:pPr>
    </w:p>
    <w:p>
      <w:pPr>
        <w:spacing w:before="60" w:after="60"/>
      </w:pPr>
      <w:r>
        <w:t xml:space="preserve">However, when A </w:t>
      </w:r>
      <w:r>
        <w:rPr>
          <w:b/>
          <w:bCs/>
        </w:rPr>
        <w:t xml:space="preserve">contains</w:t>
      </w:r>
      <w:r>
        <w:t xml:space="preserve"> B as a component, this is handled not by merging but with a </w:t>
      </w:r>
      <w:r>
        <w:rPr>
          <w:rFonts w:ascii="Courier New" w:cs="Courier New" w:eastAsia="Courier New" w:hAnsi="Courier New"/>
          <w:sz w:val="20"/>
          <w:szCs w:val="20"/>
        </w:rPr>
        <w:t xml:space="preserve">contains</w:t>
      </w:r>
      <w:r>
        <w:t xml:space="preserve"> relation. B exists independently while also being part of A.</w:t>
      </w:r>
    </w:p>
    <w:p>
      <w:pPr>
        <w:spacing w:after="80"/>
      </w:pPr>
    </w:p>
    <w:p>
      <w:pPr>
        <w:shd w:fill="F5F5F5" w:val="clear"/>
        <w:spacing w:before="120" w:after="120"/>
        <w:ind w:left="720"/>
      </w:pPr>
      <w:r>
        <w:rPr>
          <w:rFonts w:ascii="Courier New" w:cs="Courier New" w:eastAsia="Courier New" w:hAnsi="Courier New"/>
          <w:sz w:val="18"/>
          <w:szCs w:val="18"/>
        </w:rPr>
        <w:t xml:space="preserve">"Lean Startup Methodology" Unit
  → contains → "Build-Measure-Learn Loop" Unit
  → contains → "MVP Concept" Unit</w:t>
      </w:r>
    </w:p>
    <w:p>
      <w:pPr>
        <w:spacing w:after="80"/>
      </w:pPr>
    </w:p>
    <w:p>
      <w:pPr>
        <w:spacing w:before="60" w:after="60"/>
      </w:pPr>
      <w:r>
        <w:t xml:space="preserve">Difference from context membership: contexts are a horizontal grouping sharing the same perspective; </w:t>
      </w:r>
      <w:r>
        <w:rPr>
          <w:rFonts w:ascii="Courier New" w:cs="Courier New" w:eastAsia="Courier New" w:hAnsi="Courier New"/>
          <w:sz w:val="20"/>
          <w:szCs w:val="20"/>
        </w:rPr>
        <w:t xml:space="preserve">contains</w:t>
      </w:r>
      <w:r>
        <w:t xml:space="preserve"> is a hierarchical relation where a higher concept includes a lower one. A Unit can belong to multiple contexts while simultaneously being contained by another Unit.</w:t>
      </w:r>
    </w:p>
    <w:p>
      <w:pPr>
        <w:spacing w:after="80"/>
      </w:pPr>
    </w:p>
    <w:p>
      <w:pPr>
        <w:pStyle w:val="Heading3"/>
      </w:pPr>
      <w:r>
        <w:rPr>
          <w:b/>
          <w:bCs/>
          <w:color w:val="404040"/>
          <w:sz w:val="24"/>
          <w:szCs w:val="24"/>
        </w:rPr>
        <w:t xml:space="preserve">Assembly</w:t>
      </w:r>
    </w:p>
    <w:p>
      <w:pPr>
        <w:spacing w:after="80"/>
      </w:pPr>
    </w:p>
    <w:p>
      <w:pPr>
        <w:spacing w:before="60" w:after="60"/>
      </w:pPr>
      <w:r>
        <w:t xml:space="preserve">An Assembly is an ordered list of references to Units. It does </w:t>
      </w:r>
      <w:r>
        <w:rPr>
          <w:b/>
          <w:bCs/>
        </w:rPr>
        <w:t xml:space="preserve">not copy</w:t>
      </w:r>
      <w:r>
        <w:t xml:space="preserve"> Units. The same Unit can be included in multiple Assemblies simultaneously; modifying a Unit is automatically reflected in all Assemblies that include it.</w:t>
      </w:r>
    </w:p>
    <w:p>
      <w:pPr>
        <w:spacing w:after="80"/>
      </w:pPr>
    </w:p>
    <w:p>
      <w:pPr>
        <w:spacing w:before="60" w:after="60"/>
      </w:pPr>
      <w:r>
        <w:rPr>
          <w:b/>
          <w:bCs/>
        </w:rPr>
        <w:t xml:space="preserve">Assembly Template:</w:t>
      </w:r>
      <w:r>
        <w:t xml:space="preserve"> Proposes structure based on writing purpose and automatically maps existing Units to each slot. Identifies empty slots and can generate drafts if needed.</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5. Resource Unit</w:t>
      </w:r>
    </w:p>
    <w:p>
      <w:pPr>
        <w:spacing w:after="80"/>
      </w:pPr>
    </w:p>
    <w:p>
      <w:pPr>
        <w:pStyle w:val="Heading3"/>
      </w:pPr>
      <w:r>
        <w:rPr>
          <w:b/>
          <w:bCs/>
          <w:color w:val="404040"/>
          <w:sz w:val="24"/>
          <w:szCs w:val="24"/>
        </w:rPr>
        <w:t xml:space="preserve">Beyond Text</w:t>
      </w:r>
    </w:p>
    <w:p>
      <w:pPr>
        <w:spacing w:after="80"/>
      </w:pPr>
    </w:p>
    <w:p>
      <w:pPr>
        <w:spacing w:before="60" w:after="60"/>
      </w:pPr>
      <w:r>
        <w:t xml:space="preserve">Thinking is not composed of text alone. Flowmind treats all formats as first-class citizens called Resource Units.</w:t>
      </w:r>
    </w:p>
    <w:p>
      <w:pPr>
        <w:spacing w:after="80"/>
      </w:pPr>
    </w:p>
    <w:p>
      <w:pPr>
        <w:pStyle w:val="ListParagraph"/>
        <w:numPr>
          <w:ilvl w:val="0"/>
          <w:numId w:val="3"/>
        </w:numPr>
      </w:pPr>
      <w:r>
        <w:rPr>
          <w:b/>
          <w:bCs/>
        </w:rPr>
        <w:t xml:space="preserve">Thought Unit</w:t>
      </w:r>
      <w:r>
        <w:t xml:space="preserve"> — Cognitive role (claim, question, evidence, etc.)</w:t>
      </w:r>
    </w:p>
    <w:p>
      <w:pPr>
        <w:pStyle w:val="ListParagraph"/>
        <w:numPr>
          <w:ilvl w:val="0"/>
          <w:numId w:val="3"/>
        </w:numPr>
      </w:pPr>
      <w:r>
        <w:rPr>
          <w:b/>
          <w:bCs/>
        </w:rPr>
        <w:t xml:space="preserve">Resource Unit</w:t>
      </w:r>
      <w:r>
        <w:t xml:space="preserve"> — Format role (image, table, audio, diagram, link, video, code)</w:t>
      </w:r>
    </w:p>
    <w:p>
      <w:pPr>
        <w:spacing w:after="80"/>
      </w:pPr>
    </w:p>
    <w:p>
      <w:pPr>
        <w:spacing w:before="60" w:after="60"/>
      </w:pPr>
      <w:r>
        <w:rPr>
          <w:b/>
          <w:bCs/>
        </w:rPr>
        <w:t xml:space="preserve">A single resource can be referenced by multiple Thought Units simultaneously.</w:t>
      </w:r>
      <w:r>
        <w:t xml:space="preserve"> Two Units viewing the same data with different interpretations can both reference the same table.</w:t>
      </w:r>
    </w:p>
    <w:p>
      <w:pPr>
        <w:spacing w:after="80"/>
      </w:pPr>
    </w:p>
    <w:p>
      <w:pPr>
        <w:spacing w:before="60" w:after="60"/>
      </w:pPr>
      <w:r>
        <w:t xml:space="preserve">Resource Units also have a Perspective Layer. The same image can function as "evidence" in one context and "inspiration" in another.</w:t>
      </w:r>
    </w:p>
    <w:p>
      <w:pPr>
        <w:spacing w:after="80"/>
      </w:pPr>
    </w:p>
    <w:p>
      <w:pPr>
        <w:spacing w:before="120" w:after="120"/>
        <w:ind w:left="720"/>
      </w:pPr>
      <w:r>
        <w:rPr>
          <w:i/>
          <w:iCs/>
          <w:color w:val="444444"/>
        </w:rPr>
        <w:t xml:space="preserve">Design principle: Format is a means of expressing thought, not a container for it.</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6. Chunk</w:t>
      </w:r>
    </w:p>
    <w:p>
      <w:pPr>
        <w:spacing w:after="80"/>
      </w:pPr>
    </w:p>
    <w:p>
      <w:pPr>
        <w:spacing w:before="60" w:after="60"/>
      </w:pPr>
      <w:r>
        <w:t xml:space="preserve">When navigating Unit by Unit is too granular, and seeing an entire Context at once is too broad, an intermediate unit is needed. A Chunk is not stored but </w:t>
      </w:r>
      <w:r>
        <w:rPr>
          <w:b/>
          <w:bCs/>
        </w:rPr>
        <w:t xml:space="preserve">computed</w:t>
      </w:r>
      <w:r>
        <w:t xml:space="preserve">. It changes in real time based on navigation purpose, and a single Unit can belong to multiple Chunks simultaneously.</w:t>
      </w:r>
    </w:p>
    <w:p>
      <w:pPr>
        <w:spacing w:after="80"/>
      </w:pPr>
    </w:p>
    <w:p>
      <w:pPr>
        <w:spacing w:before="60" w:after="60"/>
      </w:pPr>
      <w:r>
        <w:t xml:space="preserve">Navigation hierarchy: </w:t>
      </w:r>
      <w:r>
        <w:rPr>
          <w:b/>
          <w:bCs/>
        </w:rPr>
        <w:t xml:space="preserve">Unit (minimum) → Chunk (middle) → Context (maximum)</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7. Context</w:t>
      </w:r>
    </w:p>
    <w:p>
      <w:pPr>
        <w:spacing w:after="80"/>
      </w:pPr>
    </w:p>
    <w:p>
      <w:pPr>
        <w:pStyle w:val="Heading3"/>
      </w:pPr>
      <w:r>
        <w:rPr>
          <w:b/>
          <w:bCs/>
          <w:color w:val="404040"/>
          <w:sz w:val="24"/>
          <w:szCs w:val="24"/>
        </w:rPr>
        <w:t xml:space="preserve">Not a Folder, but an Exploration Space</w:t>
      </w:r>
    </w:p>
    <w:p>
      <w:pPr>
        <w:spacing w:after="80"/>
      </w:pPr>
    </w:p>
    <w:p>
      <w:pPr>
        <w:spacing w:before="60" w:after="60"/>
      </w:pPr>
      <w:r>
        <w:t xml:space="preserve">A Context is </w:t>
      </w:r>
      <w:r>
        <w:rPr>
          <w:b/>
          <w:bCs/>
        </w:rPr>
        <w:t xml:space="preserve">an exploration space where thought flows of the same purpose gather</w:t>
      </w:r>
      <w:r>
        <w:t xml:space="preserve">. It is not exclusive like a folder. A single Unit can belong to multiple Contexts simultaneously and carry different roles in each.</w:t>
      </w:r>
    </w:p>
    <w:p>
      <w:pPr>
        <w:spacing w:after="80"/>
      </w:pPr>
    </w:p>
    <w:p>
      <w:pPr>
        <w:spacing w:before="60" w:after="60"/>
      </w:pPr>
      <w:r>
        <w:rPr>
          <w:b/>
          <w:bCs/>
        </w:rPr>
        <w:t xml:space="preserve">Distinguishing Context from Perspective:</w:t>
      </w:r>
    </w:p>
    <w:p>
      <w:pPr>
        <w:spacing w:after="80"/>
      </w:pPr>
    </w:p>
    <w:p>
      <w:pPr>
        <w:spacing w:before="60" w:after="60"/>
      </w:pPr>
      <w:r>
        <w:t xml:space="preserve">These two are easy to confuse, but they operate at different 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Concept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exploration flow to which Units belong. Created and named by the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Perspective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Interpretation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type and relations a Unit holds within a specific Context. A slot automatically created when a Unit joins a Context.</w:t>
            </w:r>
          </w:p>
        </w:tc>
      </w:tr>
    </w:tbl>
    <w:p>
      <w:pPr>
        <w:spacing w:after="120"/>
      </w:pPr>
    </w:p>
    <w:p>
      <w:pPr>
        <w:spacing w:after="80"/>
      </w:pPr>
    </w:p>
    <w:p>
      <w:pPr>
        <w:spacing w:before="60" w:after="60"/>
      </w:pPr>
      <w:r>
        <w:t xml:space="preserve">When the same Unit belongs to Context A, it has Perspective A (type: evidence, relation: supports). When it belongs to Context B, it has Perspective B (type: inspiration, relation: inspires). The Unit is one; the interpretation differs per Context.</w:t>
      </w:r>
    </w:p>
    <w:p>
      <w:pPr>
        <w:spacing w:after="80"/>
      </w:pPr>
    </w:p>
    <w:p>
      <w:pPr>
        <w:spacing w:before="60" w:after="60"/>
      </w:pPr>
      <w:r>
        <w:t xml:space="preserve">Contexts can have hierarchical structure. When they grow too large, they can be split; related ones can be merged; Units from different Contexts can cross-reference each other.</w:t>
      </w:r>
    </w:p>
    <w:p>
      <w:pPr>
        <w:spacing w:after="80"/>
      </w:pPr>
    </w:p>
    <w:p>
      <w:pPr>
        <w:spacing w:before="60" w:after="60"/>
      </w:pPr>
      <w:r>
        <w:t xml:space="preserve">Each Context automatically manages an AI summary of its current state (snapshot), a list of unresolved questions, and a list of internal contradictions. When re-entering a Context, you receive a briefing: "Last time you got here, and this question is still open."</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8. Relations and Branch Graph</w:t>
      </w:r>
    </w:p>
    <w:p>
      <w:pPr>
        <w:spacing w:after="80"/>
      </w:pPr>
    </w:p>
    <w:p>
      <w:pPr>
        <w:pStyle w:val="Heading3"/>
      </w:pPr>
      <w:r>
        <w:rPr>
          <w:b/>
          <w:bCs/>
          <w:color w:val="404040"/>
          <w:sz w:val="24"/>
          <w:szCs w:val="24"/>
        </w:rPr>
        <w:t xml:space="preserve">Why Not a Tree</w:t>
      </w:r>
    </w:p>
    <w:p>
      <w:pPr>
        <w:spacing w:after="80"/>
      </w:pPr>
    </w:p>
    <w:p>
      <w:pPr>
        <w:spacing w:before="60" w:after="60"/>
      </w:pPr>
      <w:r>
        <w:t xml:space="preserve">Relations between Units are modeled as a </w:t>
      </w:r>
      <w:r>
        <w:rPr>
          <w:b/>
          <w:bCs/>
        </w:rPr>
        <w:t xml:space="preserve">Directed General Graph</w:t>
      </w:r>
      <w:r>
        <w:t xml:space="preserve">. Instead of "ancestor-descendant" concepts, two questions govern relations:</w:t>
      </w:r>
    </w:p>
    <w:p>
      <w:pPr>
        <w:pStyle w:val="ListParagraph"/>
        <w:numPr>
          <w:ilvl w:val="0"/>
          <w:numId w:val="3"/>
        </w:numPr>
      </w:pPr>
      <w:r>
        <w:rPr>
          <w:b/>
          <w:bCs/>
        </w:rPr>
        <w:t xml:space="preserve">When</w:t>
      </w:r>
      <w:r>
        <w:t xml:space="preserve"> did this relation form? (</w:t>
      </w:r>
      <w:r>
        <w:rPr>
          <w:rFonts w:ascii="Courier New" w:cs="Courier New" w:eastAsia="Courier New" w:hAnsi="Courier New"/>
          <w:sz w:val="20"/>
          <w:szCs w:val="20"/>
        </w:rPr>
        <w:t xml:space="preserve">created_at</w:t>
      </w:r>
      <w:r>
        <w:t xml:space="preserve">)</w:t>
      </w:r>
    </w:p>
    <w:p>
      <w:pPr>
        <w:pStyle w:val="ListParagraph"/>
        <w:numPr>
          <w:ilvl w:val="0"/>
          <w:numId w:val="3"/>
        </w:numPr>
      </w:pPr>
      <w:r>
        <w:t xml:space="preserve">For </w:t>
      </w:r>
      <w:r>
        <w:rPr>
          <w:b/>
          <w:bCs/>
        </w:rPr>
        <w:t xml:space="preserve">what purpose</w:t>
      </w:r>
      <w:r>
        <w:t xml:space="preserve"> of navigation is it suited? (</w:t>
      </w:r>
      <w:r>
        <w:rPr>
          <w:rFonts w:ascii="Courier New" w:cs="Courier New" w:eastAsia="Courier New" w:hAnsi="Courier New"/>
          <w:sz w:val="20"/>
          <w:szCs w:val="20"/>
        </w:rPr>
        <w:t xml:space="preserve">purpose</w:t>
      </w:r>
      <w:r>
        <w:t xml:space="preserve">)</w:t>
      </w:r>
    </w:p>
    <w:p>
      <w:pPr>
        <w:spacing w:after="80"/>
      </w:pPr>
    </w:p>
    <w:p>
      <w:pPr>
        <w:pStyle w:val="Heading3"/>
      </w:pPr>
      <w:r>
        <w:rPr>
          <w:b/>
          <w:bCs/>
          <w:color w:val="404040"/>
          <w:sz w:val="24"/>
          <w:szCs w:val="24"/>
        </w:rPr>
        <w:t xml:space="preserve">System Relation Types</w:t>
      </w:r>
    </w:p>
    <w:p>
      <w:pPr>
        <w:spacing w:after="80"/>
      </w:pPr>
    </w:p>
    <w:p>
      <w:pPr>
        <w:spacing w:before="60" w:after="60"/>
      </w:pPr>
      <w:r>
        <w:t xml:space="preserve">Relation types fall into three groups. All types carry strength (0.0–1.0), direction (one-way/bidirectional), and creation timestamp.</w:t>
      </w:r>
    </w:p>
    <w:p>
      <w:pPr>
        <w:spacing w:after="80"/>
      </w:pPr>
    </w:p>
    <w:p>
      <w:pPr>
        <w:spacing w:before="60" w:after="60"/>
      </w:pPr>
      <w:r>
        <w:rPr>
          <w:b/>
          <w:bCs/>
        </w:rPr>
        <w:t xml:space="preserve">Argument-centered: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Logically backs the other Unit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`contradicts`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Logically conflicts with the other Unit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`derives_from`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Logically derived from the other Unit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`expands`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Develops the other Unit more concretely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References the other Unit as background material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`exemplifies`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 a concrete example of the other Unit's claim/principle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`defines`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Clearly defines the key concept of the other Unit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`questions`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Raises doubt about the other Unit</w:t>
            </w:r>
          </w:p>
        </w:tc>
      </w:tr>
    </w:tbl>
    <w:p>
      <w:pPr>
        <w:spacing w:after="120"/>
      </w:pPr>
    </w:p>
    <w:p>
      <w:pPr>
        <w:spacing w:after="80"/>
      </w:pPr>
    </w:p>
    <w:p>
      <w:pPr>
        <w:spacing w:before="60" w:after="60"/>
      </w:pPr>
      <w:r>
        <w:rPr>
          <w:b/>
          <w:bCs/>
        </w:rPr>
        <w:t xml:space="preserve">Creative / research / execution-centered: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`inspires`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This Unit is the creative spark for the other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`echoes`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Shares the same pattern across different contexts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`transforms_into`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This idea morphs into that 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`foreshadows`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narrative foreshadowing relation in creative writing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`parallels`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Similar structure but independent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`contextualizes`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Provides background context to aid understanding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`operationalizes`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Converts theory/principle into actual action</w:t>
            </w:r>
          </w:p>
        </w:tc>
      </w:tr>
    </w:tbl>
    <w:p>
      <w:pPr>
        <w:spacing w:after="120"/>
      </w:pPr>
    </w:p>
    <w:p>
      <w:pPr>
        <w:spacing w:after="80"/>
      </w:pPr>
    </w:p>
    <w:p>
      <w:pPr>
        <w:spacing w:before="60" w:after="60"/>
      </w:pPr>
      <w:r>
        <w:rPr>
          <w:b/>
          <w:bCs/>
        </w:rPr>
        <w:t xml:space="preserve">Structure / presupposition / containment-centered: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`contains`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contains B as a component (hierarchical inclusion)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`presupposes`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This Unit requires the other Unit as a prerequisite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`defined_by`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key concept of this Unit is defined by the other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`grounded_in`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background context of this Unit lies in the other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`instantiates`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This Unit is a concrete instance of the other Unit's principle/theory</w:t>
            </w:r>
          </w:p>
        </w:tc>
      </w:tr>
    </w:tbl>
    <w:p>
      <w:pPr>
        <w:spacing w:after="120"/>
      </w:pPr>
    </w:p>
    <w:p>
      <w:pPr>
        <w:spacing w:after="80"/>
      </w:pPr>
    </w:p>
    <w:p>
      <w:pPr>
        <w:spacing w:before="60" w:after="60"/>
      </w:pPr>
      <w:r>
        <w:rPr>
          <w:b/>
          <w:bCs/>
        </w:rPr>
        <w:t xml:space="preserve">Perspective Layer and relations:</w:t>
      </w:r>
      <w:r>
        <w:t xml:space="preserve"> The same two Units can have different relations depending on context. Relations reside inside </w:t>
      </w:r>
      <w:r>
        <w:rPr>
          <w:rFonts w:ascii="Courier New" w:cs="Courier New" w:eastAsia="Courier New" w:hAnsi="Courier New"/>
          <w:sz w:val="20"/>
          <w:szCs w:val="20"/>
        </w:rPr>
        <w:t xml:space="preserve">perspective.relations[]</w:t>
      </w:r>
      <w:r>
        <w:t xml:space="preserve">, not a global </w:t>
      </w:r>
      <w:r>
        <w:rPr>
          <w:rFonts w:ascii="Courier New" w:cs="Courier New" w:eastAsia="Courier New" w:hAnsi="Courier New"/>
          <w:sz w:val="20"/>
          <w:szCs w:val="20"/>
        </w:rPr>
        <w:t xml:space="preserve">relations[]</w:t>
      </w:r>
      <w:r>
        <w:t xml:space="preserve">.</w:t>
      </w:r>
    </w:p>
    <w:p>
      <w:pPr>
        <w:spacing w:after="80"/>
      </w:pPr>
    </w:p>
    <w:p>
      <w:pPr>
        <w:pStyle w:val="Heading3"/>
      </w:pPr>
      <w:r>
        <w:rPr>
          <w:b/>
          <w:bCs/>
          <w:color w:val="404040"/>
          <w:sz w:val="24"/>
          <w:szCs w:val="24"/>
        </w:rPr>
        <w:t xml:space="preserve">Custom Relation Types</w:t>
      </w:r>
    </w:p>
    <w:p>
      <w:pPr>
        <w:spacing w:after="80"/>
      </w:pPr>
    </w:p>
    <w:p>
      <w:pPr>
        <w:spacing w:before="60" w:after="60"/>
      </w:pPr>
      <w:r>
        <w:t xml:space="preserve">Users can directly name and specify a special relation between two Units that system types cannot express.</w:t>
      </w:r>
    </w:p>
    <w:p>
      <w:pPr>
        <w:spacing w:after="80"/>
      </w:pPr>
    </w:p>
    <w:p>
      <w:pPr>
        <w:shd w:fill="F5F5F5" w:val="clear"/>
        <w:spacing w:before="120" w:after="120"/>
        <w:ind w:left="720"/>
      </w:pPr>
      <w:r>
        <w:rPr>
          <w:rFonts w:ascii="Courier New" w:cs="Courier New" w:eastAsia="Courier New" w:hAnsi="Courier New"/>
          <w:sz w:val="18"/>
          <w:szCs w:val="18"/>
        </w:rPr>
        <w:t xml:space="preserve">CustomRelation {
  name:       "will flip in chapter 3"   ← user input
  from:       Unit A
  to:         Unit B
  scope:      private / shared (project-wide)
  reusable:   false (this pair only) / true (can use elsewhere)
  created_at: timestamp
}</w:t>
      </w:r>
    </w:p>
    <w:p>
      <w:pPr>
        <w:spacing w:after="80"/>
      </w:pPr>
    </w:p>
    <w:p>
      <w:pPr>
        <w:spacing w:before="60" w:after="60"/>
      </w:pPr>
      <w:r>
        <w:t xml:space="preserve">When </w:t>
      </w:r>
      <w:r>
        <w:rPr>
          <w:rFonts w:ascii="Courier New" w:cs="Courier New" w:eastAsia="Courier New" w:hAnsi="Courier New"/>
          <w:sz w:val="20"/>
          <w:szCs w:val="20"/>
        </w:rPr>
        <w:t xml:space="preserve">reusable: true</w:t>
      </w:r>
      <w:r>
        <w:t xml:space="preserve">, AI can suggest "Use this relation type here too?" in similar situations. Repeated use builds a custom relation type library. In Graph View, system relations and custom relations are displayed with different colors/icons and can be toggled separately.</w:t>
      </w:r>
    </w:p>
    <w:p>
      <w:pPr>
        <w:spacing w:after="80"/>
      </w:pPr>
    </w:p>
    <w:p>
      <w:pPr>
        <w:pStyle w:val="Heading3"/>
      </w:pPr>
      <w:r>
        <w:rPr>
          <w:b/>
          <w:bCs/>
          <w:color w:val="404040"/>
          <w:sz w:val="24"/>
          <w:szCs w:val="24"/>
        </w:rPr>
        <w:t xml:space="preserve">Branches and Cycles</w:t>
      </w:r>
    </w:p>
    <w:p>
      <w:pPr>
        <w:spacing w:after="80"/>
      </w:pPr>
    </w:p>
    <w:p>
      <w:pPr>
        <w:spacing w:before="60" w:after="60"/>
      </w:pPr>
      <w:r>
        <w:t xml:space="preserve">When thinking branches out in multiple directions from one Unit, each direction is called a branch. Branches grow independently while maintaining their connection to the common starting point.</w:t>
      </w:r>
    </w:p>
    <w:p>
      <w:pPr>
        <w:spacing w:after="80"/>
      </w:pPr>
    </w:p>
    <w:p>
      <w:pPr>
        <w:spacing w:before="60" w:after="60"/>
      </w:pPr>
      <w:r>
        <w:t xml:space="preserve">When a cycle forms in the graph, visited nodes are tracked, and connections returning to already-visited nodes are marked as "loopbacks" so the user only traverses them by conscious choice.</w:t>
      </w:r>
    </w:p>
    <w:p>
      <w:pPr>
        <w:spacing w:after="80"/>
      </w:pPr>
    </w:p>
    <w:p>
      <w:pPr>
        <w:pBdr>
          <w:bottom w:val="single" w:color="CCCCCC" w:sz="3" w:space="1"/>
        </w:pBdr>
        <w:spacing w:before="200" w:after="200"/>
      </w:pPr>
    </w:p>
    <w:p>
      <w:pPr>
        <w:spacing w:after="80"/>
      </w:pPr>
    </w:p>
    <w:p>
      <w:pPr>
        <w:pStyle w:val="Heading1"/>
      </w:pPr>
      <w:r>
        <w:rPr>
          <w:b/>
          <w:bCs/>
          <w:color w:val="1F3864"/>
          <w:sz w:val="36"/>
          <w:szCs w:val="36"/>
        </w:rPr>
        <w:t xml:space="preserve">Part 3: How Thoughts Enter the System</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9. Text Input and Decomposition</w:t>
      </w:r>
    </w:p>
    <w:p>
      <w:pPr>
        <w:spacing w:after="80"/>
      </w:pPr>
    </w:p>
    <w:p>
      <w:pPr>
        <w:pStyle w:val="Heading3"/>
      </w:pPr>
      <w:r>
        <w:rPr>
          <w:b/>
          <w:bCs/>
          <w:color w:val="404040"/>
          <w:sz w:val="24"/>
          <w:szCs w:val="24"/>
        </w:rPr>
        <w:t xml:space="preserve">Scope and Processing of Input</w:t>
      </w:r>
    </w:p>
    <w:p>
      <w:pPr>
        <w:spacing w:after="80"/>
      </w:pPr>
    </w:p>
    <w:p>
      <w:pPr>
        <w:spacing w:before="60" w:after="60"/>
      </w:pPr>
      <w:r>
        <w:t xml:space="preserve">There is no special length limit on text entering Flowmind. Key design premise: </w:t>
      </w:r>
      <w:r>
        <w:rPr>
          <w:b/>
          <w:bCs/>
        </w:rPr>
        <w:t xml:space="preserve">a single text input does not necessarily represent a single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Input type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AI processing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Raw thought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Proposes Unit boundaries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External web clip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Creates Citation Unit + Resource Unit in parallel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Structured note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Recognizes existing structure then decomposes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Audio transcription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Maintains connection to original audio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Unit-izes by code block</w:t>
            </w:r>
          </w:p>
        </w:tc>
      </w:tr>
    </w:tbl>
    <w:p>
      <w:pPr>
        <w:spacing w:after="120"/>
      </w:pPr>
    </w:p>
    <w:p>
      <w:pPr>
        <w:spacing w:after="80"/>
      </w:pPr>
    </w:p>
    <w:p>
      <w:pPr>
        <w:pStyle w:val="Heading3"/>
      </w:pPr>
      <w:r>
        <w:rPr>
          <w:b/>
          <w:bCs/>
          <w:color w:val="404040"/>
          <w:sz w:val="24"/>
          <w:szCs w:val="24"/>
        </w:rPr>
        <w:t xml:space="preserve">Knowledge Connection Interaction When Importing External Knowledge</w:t>
      </w:r>
    </w:p>
    <w:p>
      <w:pPr>
        <w:spacing w:after="80"/>
      </w:pPr>
    </w:p>
    <w:p>
      <w:pPr>
        <w:spacing w:before="60" w:after="60"/>
      </w:pPr>
      <w:r>
        <w:t xml:space="preserve">When bringing in external knowledge — papers, Wikipedia, web clips, book chapters, company manuals — the first thing Flowmind does is ask </w:t>
      </w:r>
      <w:r>
        <w:rPr>
          <w:b/>
          <w:bCs/>
        </w:rPr>
        <w:t xml:space="preserve">"what does this mean to you?"</w:t>
      </w:r>
    </w:p>
    <w:p>
      <w:pPr>
        <w:spacing w:after="80"/>
      </w:pPr>
    </w:p>
    <w:p>
      <w:pPr>
        <w:spacing w:before="60" w:after="60"/>
      </w:pPr>
      <w:r>
        <w:t xml:space="preserve">This is not asking where to save it, but capturing what role this knowledge plays in the user's flow of thinking.</w:t>
      </w:r>
    </w:p>
    <w:p>
      <w:pPr>
        <w:spacing w:after="80"/>
      </w:pPr>
    </w:p>
    <w:p>
      <w:pPr>
        <w:shd w:fill="F5F5F5" w:val="clear"/>
        <w:spacing w:before="120" w:after="120"/>
        <w:ind w:left="720"/>
      </w:pPr>
      <w:r>
        <w:rPr>
          <w:rFonts w:ascii="Courier New" w:cs="Courier New" w:eastAsia="Courier New" w:hAnsi="Courier New"/>
          <w:sz w:val="18"/>
          <w:szCs w:val="18"/>
        </w:rPr>
        <w:t xml:space="preserve">When pasting a paper on "dopamine variable reward schedules," AI asks:
"In what context did you bring this?
 ① Connect to an actively explored Context
    → Add as evidence or background to
       'Social media addiction mechanism' Context
 ② As the starting point of a new exploration
    → Create a new Context starting from this knowledge
 ③ Hold for now (connect later)
    → Place in Incubation Queue;
       notify when a relevant Context appears"</w:t>
      </w:r>
    </w:p>
    <w:p>
      <w:pPr>
        <w:spacing w:after="80"/>
      </w:pPr>
    </w:p>
    <w:p>
      <w:pPr>
        <w:spacing w:before="60" w:after="60"/>
      </w:pPr>
      <w:r>
        <w:t xml:space="preserve">When the user selects ①, AI automatically proposes relations to existing Units in the current Context. At this moment, general knowledge becomes personalized evidence — </w:t>
      </w:r>
      <w:r>
        <w:rPr>
          <w:rFonts w:ascii="Courier New" w:cs="Courier New" w:eastAsia="Courier New" w:hAnsi="Courier New"/>
          <w:sz w:val="20"/>
          <w:szCs w:val="20"/>
        </w:rPr>
        <w:t xml:space="preserve">evidence_domain: external_public</w:t>
      </w:r>
      <w:r>
        <w:t xml:space="preserve"> but its role within this Context is fully personalized.</w:t>
      </w:r>
    </w:p>
    <w:p>
      <w:pPr>
        <w:spacing w:after="80"/>
      </w:pPr>
    </w:p>
    <w:p>
      <w:pPr>
        <w:spacing w:before="60" w:after="60"/>
      </w:pPr>
      <w:r>
        <w:t xml:space="preserve">AI also works in reverse: analyzing the user's Context and proactively suggesting "There is external knowledge that could support or refute this claim."</w:t>
      </w:r>
    </w:p>
    <w:p>
      <w:pPr>
        <w:spacing w:after="80"/>
      </w:pPr>
    </w:p>
    <w:p>
      <w:pPr>
        <w:pStyle w:val="Heading3"/>
      </w:pPr>
      <w:r>
        <w:rPr>
          <w:b/>
          <w:bCs/>
          <w:color w:val="404040"/>
          <w:sz w:val="24"/>
          <w:szCs w:val="24"/>
        </w:rPr>
        <w:t xml:space="preserve">External Text Source Tracking</w:t>
      </w:r>
    </w:p>
    <w:p>
      <w:pPr>
        <w:spacing w:after="80"/>
      </w:pPr>
    </w:p>
    <w:p>
      <w:pPr>
        <w:spacing w:before="60" w:after="60"/>
      </w:pPr>
      <w:r>
        <w:t xml:space="preserve">When decomposing external text into Units, each Unit tracks which part of the original it came from.</w:t>
      </w:r>
    </w:p>
    <w:p>
      <w:pPr>
        <w:spacing w:after="80"/>
      </w:pPr>
    </w:p>
    <w:p>
      <w:pPr>
        <w:spacing w:before="60" w:after="60"/>
      </w:pPr>
      <w:r>
        <w:rPr>
          <w:b/>
          <w:bCs/>
        </w:rPr>
        <w:t xml:space="preserve">origin_type breakdown: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`direct_write`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Written from scratch by the user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`external_excerpt`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Taken verbatim from an external text (`is_quote: true`)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`external_inspiration`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Derived by the user after reading external 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`external_summary`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External text's content rephrased in the user's words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`ai_generated`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Created by AI (lifecycle: draft)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`ai_refined`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User's raw text refined by AI</w:t>
            </w:r>
          </w:p>
        </w:tc>
      </w:tr>
    </w:tbl>
    <w:p>
      <w:pPr>
        <w:spacing w:after="120"/>
      </w:pPr>
    </w:p>
    <w:p>
      <w:pPr>
        <w:spacing w:after="80"/>
      </w:pPr>
    </w:p>
    <w:p>
      <w:pPr>
        <w:spacing w:before="60" w:after="60"/>
      </w:pPr>
      <w:r>
        <w:rPr>
          <w:b/>
          <w:bCs/>
        </w:rPr>
        <w:t xml:space="preserve">Source Span:</w:t>
      </w:r>
    </w:p>
    <w:p>
      <w:pPr>
        <w:spacing w:after="80"/>
      </w:pPr>
    </w:p>
    <w:p>
      <w:pPr>
        <w:shd w:fill="F5F5F5" w:val="clear"/>
        <w:spacing w:before="120" w:after="120"/>
        <w:ind w:left="720"/>
      </w:pPr>
      <w:r>
        <w:rPr>
          <w:rFonts w:ascii="Courier New" w:cs="Courier New" w:eastAsia="Courier New" w:hAnsi="Courier New"/>
          <w:sz w:val="18"/>
          <w:szCs w:val="18"/>
        </w:rPr>
        <w:t xml:space="preserve">source_span: {
  parent_input_id:  original input ID
  position:         position within the original text
  original_excerpt: preview of the original snippet (≤15 chars)
}</w:t>
      </w:r>
    </w:p>
    <w:p>
      <w:pPr>
        <w:spacing w:after="80"/>
      </w:pPr>
    </w:p>
    <w:p>
      <w:pPr>
        <w:spacing w:before="60" w:after="60"/>
      </w:pPr>
      <w:r>
        <w:rPr>
          <w:b/>
          <w:bCs/>
        </w:rPr>
        <w:t xml:space="preserve">Reverse tracking:</w:t>
      </w:r>
      <w:r>
        <w:t xml:space="preserve"> Clicking a specific external text Resource Unit queries all Thought Units derived from it and all Assemblies containing those Units.</w:t>
      </w:r>
    </w:p>
    <w:p>
      <w:pPr>
        <w:spacing w:after="80"/>
      </w:pPr>
    </w:p>
    <w:p>
      <w:pPr>
        <w:pStyle w:val="Heading3"/>
      </w:pPr>
      <w:r>
        <w:rPr>
          <w:b/>
          <w:bCs/>
          <w:color w:val="404040"/>
          <w:sz w:val="24"/>
          <w:szCs w:val="24"/>
        </w:rPr>
        <w:t xml:space="preserve">How Decomposition Boundaries Are Determined</w:t>
      </w:r>
    </w:p>
    <w:p>
      <w:pPr>
        <w:spacing w:after="80"/>
      </w:pPr>
    </w:p>
    <w:p>
      <w:pPr>
        <w:spacing w:before="60" w:after="60"/>
      </w:pPr>
      <w:r>
        <w:rPr>
          <w:b/>
          <w:bCs/>
        </w:rPr>
        <w:t xml:space="preserve">Semantic property:</w:t>
      </w:r>
      <w:r>
        <w:t xml:space="preserve"> Does it contain a complete claim or question? Does a conjunction signal a shift in meaning?</w:t>
      </w:r>
    </w:p>
    <w:p>
      <w:pPr>
        <w:spacing w:after="80"/>
      </w:pPr>
    </w:p>
    <w:p>
      <w:pPr>
        <w:spacing w:before="60" w:after="60"/>
      </w:pPr>
      <w:r>
        <w:rPr>
          <w:b/>
          <w:bCs/>
        </w:rPr>
        <w:t xml:space="preserve">Logical property:</w:t>
      </w:r>
      <w:r>
        <w:t xml:space="preserve"> Is it supporting, refuting, or derived from the preceding text?</w:t>
      </w:r>
    </w:p>
    <w:p>
      <w:pPr>
        <w:spacing w:after="80"/>
      </w:pPr>
    </w:p>
    <w:p>
      <w:pPr>
        <w:spacing w:before="60" w:after="60"/>
      </w:pPr>
      <w:r>
        <w:rPr>
          <w:b/>
          <w:bCs/>
        </w:rPr>
        <w:t xml:space="preserve">Topical property:</w:t>
      </w:r>
      <w:r>
        <w:t xml:space="preserve"> Does the subject shift? Is there a seed for branching into a different Context?</w:t>
      </w:r>
    </w:p>
    <w:p>
      <w:pPr>
        <w:spacing w:after="80"/>
      </w:pPr>
    </w:p>
    <w:p>
      <w:pPr>
        <w:spacing w:before="60" w:after="60"/>
      </w:pPr>
      <w:r>
        <w:rPr>
          <w:b/>
          <w:bCs/>
        </w:rPr>
        <w:t xml:space="preserve">Structural property:</w:t>
      </w:r>
      <w:r>
        <w:t xml:space="preserve"> Paragraph boundaries, numbered lists, headings, and other structural features of the text itself.</w:t>
      </w:r>
    </w:p>
    <w:p>
      <w:pPr>
        <w:spacing w:after="80"/>
      </w:pPr>
    </w:p>
    <w:p>
      <w:pPr>
        <w:spacing w:before="60" w:after="60"/>
      </w:pPr>
      <w:r>
        <w:t xml:space="preserve">Decomposition is always a proposal; the user can adjust boundaries.</w:t>
      </w:r>
    </w:p>
    <w:p>
      <w:pPr>
        <w:spacing w:after="80"/>
      </w:pPr>
    </w:p>
    <w:p>
      <w:pPr>
        <w:pStyle w:val="Heading3"/>
      </w:pPr>
      <w:r>
        <w:rPr>
          <w:b/>
          <w:bCs/>
          <w:color w:val="404040"/>
          <w:sz w:val="24"/>
          <w:szCs w:val="24"/>
        </w:rPr>
        <w:t xml:space="preserve">Relation Re-attribution Rules When Splitting a Unit</w:t>
      </w:r>
    </w:p>
    <w:p>
      <w:pPr>
        <w:spacing w:after="80"/>
      </w:pPr>
    </w:p>
    <w:p>
      <w:pPr>
        <w:spacing w:before="60" w:after="60"/>
      </w:pPr>
      <w:r>
        <w:t xml:space="preserve">When splitting Unit X into A and B, existing relations connected to X must be attributed to one of the two new Units.</w:t>
      </w:r>
    </w:p>
    <w:p>
      <w:pPr>
        <w:spacing w:after="80"/>
      </w:pPr>
    </w:p>
    <w:p>
      <w:pPr>
        <w:shd w:fill="F5F5F5" w:val="clear"/>
        <w:spacing w:before="120" w:after="120"/>
        <w:ind w:left="720"/>
      </w:pPr>
      <w:r>
        <w:rPr>
          <w:rFonts w:ascii="Courier New" w:cs="Courier New" w:eastAsia="Courier New" w:hAnsi="Courier New"/>
          <w:sz w:val="18"/>
          <w:szCs w:val="18"/>
        </w:rPr>
        <w:t xml:space="preserve">Before split:  X → supports → Y
               X → contradicts → Z
               W → derives_from → X
AI proposal after split:
  "Based on content analysis:
   A contains content that supports Y
   B contains content that contradicts Z
   W was derived from A (not B)
   Shall I distribute them this way?
   You can modify or connect both."</w:t>
      </w:r>
    </w:p>
    <w:p>
      <w:pPr>
        <w:spacing w:after="80"/>
      </w:pPr>
    </w:p>
    <w:p>
      <w:pPr>
        <w:spacing w:before="60" w:after="60"/>
      </w:pPr>
      <w:r>
        <w:t xml:space="preserve">Relations that clearly belong to neither are proposed for connection to both or the creation of a new relation. All final decisions are made by the user.</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10. AI Interaction</w:t>
      </w:r>
    </w:p>
    <w:p>
      <w:pPr>
        <w:spacing w:after="80"/>
      </w:pPr>
    </w:p>
    <w:p>
      <w:pPr>
        <w:pStyle w:val="Heading3"/>
      </w:pPr>
      <w:r>
        <w:rPr>
          <w:b/>
          <w:bCs/>
          <w:color w:val="404040"/>
          <w:sz w:val="24"/>
          <w:szCs w:val="24"/>
        </w:rPr>
        <w:t xml:space="preserve">Two Modes</w:t>
      </w:r>
    </w:p>
    <w:p>
      <w:pPr>
        <w:spacing w:after="80"/>
      </w:pPr>
    </w:p>
    <w:p>
      <w:pPr>
        <w:spacing w:before="60" w:after="60"/>
      </w:pPr>
      <w:r>
        <w:rPr>
          <w:b/>
          <w:bCs/>
        </w:rPr>
        <w:t xml:space="preserve">Capture Mode:</w:t>
      </w:r>
      <w:r>
        <w:t xml:space="preserve"> For the moment thoughts burst out. No AI intervention.</w:t>
      </w:r>
    </w:p>
    <w:p>
      <w:pPr>
        <w:spacing w:after="80"/>
      </w:pPr>
    </w:p>
    <w:p>
      <w:pPr>
        <w:spacing w:before="60" w:after="60"/>
      </w:pPr>
      <w:r>
        <w:rPr>
          <w:b/>
          <w:bCs/>
        </w:rPr>
        <w:t xml:space="preserve">Organize Mode:</w:t>
      </w:r>
      <w:r>
        <w:t xml:space="preserve"> For organizing later. Batch-processes Unit splitting, type assignment, and relation connection in collaboration with AI.</w:t>
      </w:r>
    </w:p>
    <w:p>
      <w:pPr>
        <w:spacing w:after="80"/>
      </w:pPr>
    </w:p>
    <w:p>
      <w:pPr>
        <w:pStyle w:val="Heading3"/>
      </w:pPr>
      <w:r>
        <w:rPr>
          <w:b/>
          <w:bCs/>
          <w:color w:val="404040"/>
          <w:sz w:val="24"/>
          <w:szCs w:val="24"/>
        </w:rPr>
        <w:t xml:space="preserve">AI Decomposition in 3 Steps</w:t>
      </w:r>
    </w:p>
    <w:p>
      <w:pPr>
        <w:spacing w:after="80"/>
      </w:pPr>
    </w:p>
    <w:p>
      <w:pPr>
        <w:spacing w:before="60" w:after="60"/>
      </w:pPr>
      <w:r>
        <w:rPr>
          <w:b/>
          <w:bCs/>
        </w:rPr>
        <w:t xml:space="preserve">Step 1 — Understand purpose:</w:t>
      </w:r>
      <w:r>
        <w:t xml:space="preserve"> Whether it's for essay writing, research, or idea exploration determines the decomposition approach.</w:t>
      </w:r>
    </w:p>
    <w:p>
      <w:pPr>
        <w:spacing w:after="80"/>
      </w:pPr>
    </w:p>
    <w:p>
      <w:pPr>
        <w:spacing w:before="60" w:after="60"/>
      </w:pPr>
      <w:r>
        <w:rPr>
          <w:b/>
          <w:bCs/>
        </w:rPr>
        <w:t xml:space="preserve">Step 2 — Propose decomposition:</w:t>
      </w:r>
      <w:r>
        <w:t xml:space="preserve"> For essays, split into claim-evidence-example units; for research, split into fact-source-interpretation-question units.</w:t>
      </w:r>
    </w:p>
    <w:p>
      <w:pPr>
        <w:spacing w:after="80"/>
      </w:pPr>
    </w:p>
    <w:p>
      <w:pPr>
        <w:spacing w:before="60" w:after="60"/>
      </w:pPr>
      <w:r>
        <w:rPr>
          <w:b/>
          <w:bCs/>
        </w:rPr>
        <w:t xml:space="preserve">Step 3 — Propose relations:</w:t>
      </w:r>
      <w:r>
        <w:t xml:space="preserve"> Each time a new Unit is created, propose its relations to existing Units.</w:t>
      </w:r>
    </w:p>
    <w:p>
      <w:pPr>
        <w:spacing w:after="80"/>
      </w:pPr>
    </w:p>
    <w:p>
      <w:pPr>
        <w:pStyle w:val="Heading3"/>
      </w:pPr>
      <w:r>
        <w:rPr>
          <w:b/>
          <w:bCs/>
          <w:color w:val="404040"/>
          <w:sz w:val="24"/>
          <w:szCs w:val="24"/>
        </w:rPr>
        <w:t xml:space="preserve">Branch Potential Score</w:t>
      </w:r>
    </w:p>
    <w:p>
      <w:pPr>
        <w:spacing w:after="80"/>
      </w:pPr>
    </w:p>
    <w:p>
      <w:pPr>
        <w:spacing w:before="60" w:after="60"/>
      </w:pPr>
      <w:r>
        <w:t xml:space="preserve">Each Unit card visually displays a derivation potential score (e.g., ●●●○). Clicking reveals explorable directions.</w:t>
      </w:r>
    </w:p>
    <w:p>
      <w:pPr>
        <w:spacing w:after="80"/>
      </w:pPr>
    </w:p>
    <w:p>
      <w:pPr>
        <w:pStyle w:val="Heading3"/>
      </w:pPr>
      <w:r>
        <w:rPr>
          <w:b/>
          <w:bCs/>
          <w:color w:val="404040"/>
          <w:sz w:val="24"/>
          <w:szCs w:val="24"/>
        </w:rPr>
        <w:t xml:space="preserve">AI Intervention Intensity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Level</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Minimal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Alerts only on clear logical gaps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Moderate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Suggests exploration directions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Exploratory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Asks Socratic questions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Generative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Directly generates branch drafts</w:t>
            </w:r>
          </w:p>
        </w:tc>
      </w:tr>
    </w:tbl>
    <w:p>
      <w:pPr>
        <w:spacing w:after="120"/>
      </w:pP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11. AI Safety and Approval System</w:t>
      </w:r>
    </w:p>
    <w:p>
      <w:pPr>
        <w:spacing w:after="80"/>
      </w:pPr>
    </w:p>
    <w:p>
      <w:pPr>
        <w:pStyle w:val="Heading3"/>
      </w:pPr>
      <w:r>
        <w:rPr>
          <w:b/>
          <w:bCs/>
          <w:color w:val="404040"/>
          <w:sz w:val="24"/>
          <w:szCs w:val="24"/>
        </w:rPr>
        <w:t xml:space="preserve">3-Stage Lifecycle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Visual</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Restrictions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**Draft**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proposal. Not the user's thinking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Dashed border, gray background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Cannot be included in Assembly/Navigator; cannot create relations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Under user review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Yellow border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**Confirmed**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 approved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Same as regular Unit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bl>
    <w:p>
      <w:pPr>
        <w:spacing w:after="120"/>
      </w:pPr>
    </w:p>
    <w:p>
      <w:pPr>
        <w:spacing w:after="80"/>
      </w:pPr>
    </w:p>
    <w:p>
      <w:pPr>
        <w:pStyle w:val="Heading3"/>
      </w:pPr>
      <w:r>
        <w:rPr>
          <w:b/>
          <w:bCs/>
          <w:color w:val="404040"/>
          <w:sz w:val="24"/>
          <w:szCs w:val="24"/>
        </w:rPr>
        <w:t xml:space="preserve">Generation Limits</w:t>
      </w:r>
    </w:p>
    <w:p>
      <w:pPr>
        <w:spacing w:after="80"/>
      </w:pPr>
    </w:p>
    <w:p>
      <w:pPr>
        <w:spacing w:before="60" w:after="60"/>
      </w:pPr>
      <w:r>
        <w:t xml:space="preserve">Defaults: max 3 generated per request; warning when AI-generated ratio in a Context exceeds 40%; max 3 consecutive branch generations.</w:t>
      </w:r>
    </w:p>
    <w:p>
      <w:pPr>
        <w:spacing w:after="80"/>
      </w:pPr>
    </w:p>
    <w:p>
      <w:pPr>
        <w:pStyle w:val="Heading3"/>
      </w:pPr>
      <w:r>
        <w:rPr>
          <w:b/>
          <w:bCs/>
          <w:color w:val="404040"/>
          <w:sz w:val="24"/>
          <w:szCs w:val="24"/>
        </w:rPr>
        <w:t xml:space="preserve">Controversial Topic Detection &amp; Epistemic Humility Mode</w:t>
      </w:r>
    </w:p>
    <w:p>
      <w:pPr>
        <w:spacing w:after="80"/>
      </w:pPr>
    </w:p>
    <w:p>
      <w:pPr>
        <w:spacing w:before="60" w:after="60"/>
      </w:pPr>
      <w:r>
        <w:t xml:space="preserve">When a topic without social consensus is detected, AI first confirms the exploration purpose. On controversial topics, AI asks questions instead of providing answers: "What must you give up to take this position?"</w:t>
      </w:r>
    </w:p>
    <w:p>
      <w:pPr>
        <w:spacing w:after="80"/>
      </w:pPr>
    </w:p>
    <w:p>
      <w:pPr>
        <w:pStyle w:val="Heading3"/>
      </w:pPr>
      <w:r>
        <w:rPr>
          <w:b/>
          <w:bCs/>
          <w:color w:val="404040"/>
          <w:sz w:val="24"/>
          <w:szCs w:val="24"/>
        </w:rPr>
        <w:t xml:space="preserve">AI Contribution Transparency</w:t>
      </w:r>
    </w:p>
    <w:p>
      <w:pPr>
        <w:spacing w:after="80"/>
      </w:pPr>
    </w:p>
    <w:p>
      <w:pPr>
        <w:spacing w:before="60" w:after="60"/>
      </w:pPr>
      <w:r>
        <w:t xml:space="preserve">The ratio of directly written by user, AI-generated then approved, and AI-generated not yet approved is displayed. Units with </w:t>
      </w:r>
      <w:r>
        <w:rPr>
          <w:rFonts w:ascii="Courier New" w:cs="Courier New" w:eastAsia="Courier New" w:hAnsi="Courier New"/>
          <w:sz w:val="20"/>
          <w:szCs w:val="20"/>
        </w:rPr>
        <w:t xml:space="preserve">ai_trust_level: "inferred"</w:t>
      </w:r>
      <w:r>
        <w:t xml:space="preserve"> automatically receive an "AI Inference" badge.</w:t>
      </w:r>
    </w:p>
    <w:p>
      <w:pPr>
        <w:spacing w:after="80"/>
      </w:pPr>
    </w:p>
    <w:p>
      <w:pPr>
        <w:pBdr>
          <w:bottom w:val="single" w:color="CCCCCC" w:sz="3" w:space="1"/>
        </w:pBdr>
        <w:spacing w:before="200" w:after="200"/>
      </w:pPr>
    </w:p>
    <w:p>
      <w:pPr>
        <w:spacing w:after="80"/>
      </w:pPr>
    </w:p>
    <w:p>
      <w:pPr>
        <w:pStyle w:val="Heading1"/>
      </w:pPr>
      <w:r>
        <w:rPr>
          <w:b/>
          <w:bCs/>
          <w:color w:val="1F3864"/>
          <w:sz w:val="36"/>
          <w:szCs w:val="36"/>
        </w:rPr>
        <w:t xml:space="preserve">Part 4: How Thoughts Become Richer</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12. Amplification Layer</w:t>
      </w:r>
    </w:p>
    <w:p>
      <w:pPr>
        <w:spacing w:after="80"/>
      </w:pPr>
    </w:p>
    <w:p>
      <w:pPr>
        <w:pStyle w:val="Heading3"/>
      </w:pPr>
      <w:r>
        <w:rPr>
          <w:b/>
          <w:bCs/>
          <w:color w:val="404040"/>
          <w:sz w:val="24"/>
          <w:szCs w:val="24"/>
        </w:rPr>
        <w:t xml:space="preserve">Three Directions of Amplification</w:t>
      </w:r>
    </w:p>
    <w:p>
      <w:pPr>
        <w:spacing w:after="80"/>
      </w:pPr>
    </w:p>
    <w:p>
      <w:pPr>
        <w:spacing w:before="60" w:after="60"/>
      </w:pPr>
      <w:r>
        <w:rPr>
          <w:b/>
          <w:bCs/>
        </w:rPr>
        <w:t xml:space="preserve">Refinement:</w:t>
      </w:r>
      <w:r>
        <w:t xml:space="preserve"> Transforms raw text into logically and formally coherent expression. The original is preserved as v1; the refined version is proposed as v2.</w:t>
      </w:r>
    </w:p>
    <w:p>
      <w:pPr>
        <w:spacing w:after="80"/>
      </w:pPr>
    </w:p>
    <w:p>
      <w:pPr>
        <w:spacing w:before="60" w:after="60"/>
      </w:pPr>
      <w:r>
        <w:rPr>
          <w:b/>
          <w:bCs/>
        </w:rPr>
        <w:t xml:space="preserve">Label-based flow prediction:</w:t>
      </w:r>
      <w:r>
        <w:t xml:space="preserve"> Looks at the current Unit's type and alerts to what is missing in the argument structure: "This claim has no evidence," "This question has no answer."</w:t>
      </w:r>
    </w:p>
    <w:p>
      <w:pPr>
        <w:spacing w:after="80"/>
      </w:pPr>
    </w:p>
    <w:p>
      <w:pPr>
        <w:spacing w:before="60" w:after="60"/>
      </w:pPr>
      <w:r>
        <w:rPr>
          <w:b/>
          <w:bCs/>
        </w:rPr>
        <w:t xml:space="preserve">External knowledge connection:</w:t>
      </w:r>
      <w:r>
        <w:t xml:space="preserve"> Unlike general search, this searches knowing the Unit's type and Context. Search results are saved as Resource Units and attached as references to the relevant Unit.</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13. AI Memory and Context Engineering</w:t>
      </w:r>
    </w:p>
    <w:p>
      <w:pPr>
        <w:spacing w:after="80"/>
      </w:pPr>
    </w:p>
    <w:p>
      <w:pPr>
        <w:pStyle w:val="Heading3"/>
      </w:pPr>
      <w:r>
        <w:rPr>
          <w:b/>
          <w:bCs/>
          <w:color w:val="404040"/>
          <w:sz w:val="24"/>
          <w:szCs w:val="24"/>
        </w:rPr>
        <w:t xml:space="preserve">Structured Cognitive Context</w:t>
      </w:r>
    </w:p>
    <w:p>
      <w:pPr>
        <w:spacing w:after="80"/>
      </w:pPr>
    </w:p>
    <w:p>
      <w:pPr>
        <w:spacing w:before="60" w:after="60"/>
      </w:pPr>
      <w:r>
        <w:t xml:space="preserve">As Flowmind's Units accumulate, </w:t>
      </w:r>
      <w:r>
        <w:rPr>
          <w:b/>
          <w:bCs/>
        </w:rPr>
        <w:t xml:space="preserve">the user's thought structure itself</w:t>
      </w:r>
      <w:r>
        <w:t xml:space="preserve"> comes to exist in a machine-readable form. The very act of breaking thoughts into Units and connecting them automatically generates an optimized AI context. </w:t>
      </w:r>
      <w:r>
        <w:rPr>
          <w:b/>
          <w:bCs/>
        </w:rPr>
        <w:t xml:space="preserve">Thinking and context engineering become the same act.</w:t>
      </w:r>
    </w:p>
    <w:p>
      <w:pPr>
        <w:spacing w:after="80"/>
      </w:pPr>
    </w:p>
    <w:p>
      <w:pPr>
        <w:pStyle w:val="Heading3"/>
      </w:pPr>
      <w:r>
        <w:rPr>
          <w:b/>
          <w:bCs/>
          <w:color w:val="404040"/>
          <w:sz w:val="24"/>
          <w:szCs w:val="24"/>
        </w:rPr>
        <w:t xml:space="preserve">Context Export API</w:t>
      </w:r>
    </w:p>
    <w:p>
      <w:pPr>
        <w:spacing w:after="80"/>
      </w:pPr>
    </w:p>
    <w:p>
      <w:pPr>
        <w:spacing w:before="60" w:after="60"/>
      </w:pPr>
      <w:r>
        <w:t xml:space="preserve">An API that exports Flowmind's Unit structure in a standard format readable by any AI tool. Flowmind becomes a </w:t>
      </w:r>
      <w:r>
        <w:rPr>
          <w:b/>
          <w:bCs/>
        </w:rPr>
        <w:t xml:space="preserve">personalized context layer</w:t>
      </w:r>
      <w:r>
        <w:t xml:space="preserve"> for the AI ecosystem without being tied to any specific AI model.</w:t>
      </w:r>
    </w:p>
    <w:p>
      <w:pPr>
        <w:spacing w:after="80"/>
      </w:pPr>
    </w:p>
    <w:p>
      <w:pPr>
        <w:shd w:fill="F5F5F5" w:val="clear"/>
        <w:spacing w:before="120" w:after="120"/>
        <w:ind w:left="720"/>
      </w:pPr>
      <w:r>
        <w:rPr>
          <w:rFonts w:ascii="Courier New" w:cs="Courier New" w:eastAsia="Courier New" w:hAnsi="Courier New"/>
          <w:sz w:val="18"/>
          <w:szCs w:val="18"/>
        </w:rPr>
        <w:t xml:space="preserve">GET /api/context/{context_id}/export
{
  "format": "prompt_package | json | markdown",
  "include": ["units", "relations", "open_questions", "snapshot"],
  "depth": 3,
  "filter": {
    "types": ["claim", "question"],
    "status": ["confirmed", "pending"]
  }
}</w:t>
      </w:r>
    </w:p>
    <w:p>
      <w:pPr>
        <w:spacing w:after="80"/>
      </w:pPr>
    </w:p>
    <w:p>
      <w:pPr>
        <w:pBdr>
          <w:bottom w:val="single" w:color="CCCCCC" w:sz="3" w:space="1"/>
        </w:pBdr>
        <w:spacing w:before="200" w:after="200"/>
      </w:pPr>
    </w:p>
    <w:p>
      <w:pPr>
        <w:spacing w:after="80"/>
      </w:pPr>
    </w:p>
    <w:p>
      <w:pPr>
        <w:pStyle w:val="Heading1"/>
      </w:pPr>
      <w:r>
        <w:rPr>
          <w:b/>
          <w:bCs/>
          <w:color w:val="1F3864"/>
          <w:sz w:val="36"/>
          <w:szCs w:val="36"/>
        </w:rPr>
        <w:t xml:space="preserve">Part 5: How Thoughts Are Explored and Combined</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14. Navigator</w:t>
      </w:r>
    </w:p>
    <w:p>
      <w:pPr>
        <w:spacing w:after="80"/>
      </w:pPr>
    </w:p>
    <w:p>
      <w:pPr>
        <w:pStyle w:val="Heading3"/>
      </w:pPr>
      <w:r>
        <w:rPr>
          <w:b/>
          <w:bCs/>
          <w:color w:val="404040"/>
          <w:sz w:val="24"/>
          <w:szCs w:val="24"/>
        </w:rPr>
        <w:t xml:space="preserve">Reading Defined by Path</w:t>
      </w:r>
    </w:p>
    <w:p>
      <w:pPr>
        <w:spacing w:after="80"/>
      </w:pPr>
    </w:p>
    <w:p>
      <w:pPr>
        <w:spacing w:before="60" w:after="60"/>
      </w:pPr>
      <w:r>
        <w:t xml:space="preserve">A Navigator is a path defining the order in which Units should be read for a specific purpose. It does not copy or move Units.</w:t>
      </w:r>
    </w:p>
    <w:p>
      <w:pPr>
        <w:spacing w:after="80"/>
      </w:pPr>
    </w:p>
    <w:p>
      <w:pPr>
        <w:shd w:fill="F5F5F5" w:val="clear"/>
        <w:spacing w:before="120" w:after="120"/>
        <w:ind w:left="720"/>
      </w:pPr>
      <w:r>
        <w:rPr>
          <w:rFonts w:ascii="Courier New" w:cs="Courier New" w:eastAsia="Courier New" w:hAnsi="Courier New"/>
          <w:sz w:val="18"/>
          <w:szCs w:val="18"/>
        </w:rPr>
        <w:t xml:space="preserve">Unit set: A, B, C, D, E, F, G
Navigator 1 (introductory):   A → C → E → G
Navigator 2 (review rebuttals): B → D → F → E
Navigator 3 (quick summary):   A → G</w:t>
      </w:r>
    </w:p>
    <w:p>
      <w:pPr>
        <w:spacing w:after="80"/>
      </w:pPr>
    </w:p>
    <w:p>
      <w:pPr>
        <w:spacing w:before="60" w:after="60"/>
      </w:pPr>
      <w:r>
        <w:t xml:space="preserve">Multiple Navigators can be created from the same Units. AI can auto-generate paths by analyzing the Context, or the user can define them manually.</w:t>
      </w:r>
    </w:p>
    <w:p>
      <w:pPr>
        <w:spacing w:after="80"/>
      </w:pPr>
    </w:p>
    <w:p>
      <w:pPr>
        <w:pStyle w:val="Heading3"/>
      </w:pPr>
      <w:r>
        <w:rPr>
          <w:b/>
          <w:bCs/>
          <w:color w:val="404040"/>
          <w:sz w:val="24"/>
          <w:szCs w:val="24"/>
        </w:rPr>
        <w:t xml:space="preserve">Simultaneous Vertical-Horizontal Navigation</w:t>
      </w:r>
    </w:p>
    <w:p>
      <w:pPr>
        <w:spacing w:after="80"/>
      </w:pPr>
    </w:p>
    <w:p>
      <w:pPr>
        <w:spacing w:before="60" w:after="60"/>
      </w:pPr>
      <w:r>
        <w:rPr>
          <w:b/>
          <w:bCs/>
        </w:rPr>
        <w:t xml:space="preserve">Vertical axis (depth):</w:t>
      </w:r>
      <w:r>
        <w:t xml:space="preserve"> Move forward/backward in chronological or derivation order.</w:t>
      </w:r>
    </w:p>
    <w:p>
      <w:pPr>
        <w:spacing w:after="80"/>
      </w:pPr>
    </w:p>
    <w:p>
      <w:pPr>
        <w:spacing w:before="60" w:after="60"/>
      </w:pPr>
      <w:r>
        <w:rPr>
          <w:b/>
          <w:bCs/>
        </w:rPr>
        <w:t xml:space="preserve">Horizontal axis (breadth):</w:t>
      </w:r>
      <w:r>
        <w:t xml:space="preserve"> Jump to a semantically related Unit from the current one. Relevance is determined by a combination of navigation purpose, ThoughtRank, and Context membership.</w:t>
      </w:r>
    </w:p>
    <w:p>
      <w:pPr>
        <w:spacing w:after="80"/>
      </w:pPr>
    </w:p>
    <w:p>
      <w:pPr>
        <w:spacing w:before="60" w:after="60"/>
      </w:pPr>
      <w:r>
        <w:t xml:space="preserve">Moving from reading Unit D back to starting Unit A and then to Branch 3 should be possible in a single gesture.</w:t>
      </w:r>
    </w:p>
    <w:p>
      <w:pPr>
        <w:spacing w:after="80"/>
      </w:pPr>
    </w:p>
    <w:p>
      <w:pPr>
        <w:pStyle w:val="Heading3"/>
      </w:pPr>
      <w:r>
        <w:rPr>
          <w:b/>
          <w:bCs/>
          <w:color w:val="404040"/>
          <w:sz w:val="24"/>
          <w:szCs w:val="24"/>
        </w:rPr>
        <w:t xml:space="preserve">Relation Weight Changes Based on Navigation Purpose</w:t>
      </w:r>
    </w:p>
    <w:p>
      <w:pPr>
        <w:spacing w:after="80"/>
      </w:pPr>
    </w:p>
    <w:p>
      <w:pPr>
        <w:spacing w:before="60" w:after="60"/>
      </w:pPr>
      <w:r>
        <w:t xml:space="preserve">Relations themselves do not change. However, the </w:t>
      </w:r>
      <w:r>
        <w:rPr>
          <w:b/>
          <w:bCs/>
        </w:rPr>
        <w:t xml:space="preserve">rendering weight</w:t>
      </w:r>
      <w:r>
        <w:t xml:space="preserve"> of each relation changes in real time depending on navigation purpose.</w:t>
      </w:r>
    </w:p>
    <w:p>
      <w:pPr>
        <w:spacing w:after="80"/>
      </w:pPr>
    </w:p>
    <w:p>
      <w:pPr>
        <w:shd w:fill="F5F5F5" w:val="clear"/>
        <w:spacing w:before="120" w:after="120"/>
        <w:ind w:left="720"/>
      </w:pPr>
      <w:r>
        <w:rPr>
          <w:rFonts w:ascii="Courier New" w:cs="Courier New" w:eastAsia="Courier New" w:hAnsi="Courier New"/>
          <w:sz w:val="18"/>
          <w:szCs w:val="18"/>
        </w:rPr>
        <w:t xml:space="preserve">Same Context, same Units:
Argument exploration mode:
  supports, contradicts → highlighted strongly
  inspires, echoes      → dimmed
Creative inspiration mode:
  inspires, echoes, foreshadows → highlighted strongly
  supports, contradicts         → dimmed
Chronological mode:
  Relation strength recalculated by created_at order
  More recently formed relations appear stronger</w:t>
      </w:r>
    </w:p>
    <w:p>
      <w:pPr>
        <w:spacing w:after="80"/>
      </w:pPr>
    </w:p>
    <w:p>
      <w:pPr>
        <w:spacing w:before="60" w:after="60"/>
      </w:pPr>
      <w:r>
        <w:t xml:space="preserve">Implementation:</w:t>
      </w:r>
    </w:p>
    <w:p>
      <w:pPr>
        <w:spacing w:after="80"/>
      </w:pPr>
    </w:p>
    <w:p>
      <w:pPr>
        <w:shd w:fill="F5F5F5" w:val="clear"/>
        <w:spacing w:before="120" w:after="120"/>
        <w:ind w:left="720"/>
      </w:pPr>
      <w:r>
        <w:rPr>
          <w:rFonts w:ascii="Courier New" w:cs="Courier New" w:eastAsia="Courier New" w:hAnsi="Courier New"/>
          <w:sz w:val="18"/>
          <w:szCs w:val="18"/>
        </w:rPr>
        <w:t xml:space="preserve">NavigationContext {
  purpose: "argument" | "creative" | "chronological" | "explore" | ...
  weights: {
    supports:      purpose == "argument" ? 1.0 : 0.3
    contradicts:   purpose == "argument" ? 1.0 : 0.3
    inspires:      purpose == "creative" ? 1.0 : 0.2
    derives_from:  purpose == "chronological" ? 1.0 : 0.5
    ...
  }
}</w:t>
      </w:r>
    </w:p>
    <w:p>
      <w:pPr>
        <w:spacing w:after="80"/>
      </w:pPr>
    </w:p>
    <w:p>
      <w:pPr>
        <w:spacing w:before="60" w:after="60"/>
      </w:pPr>
      <w:r>
        <w:t xml:space="preserve">In Graph View, relation line thickness, color intensity, and visibility change based on these weights. Argument mode reveals logical structure; creative mode reveals the inspiration network. The user selects the purpose directly, or AI auto-recommends based on current work patterns.</w:t>
      </w:r>
    </w:p>
    <w:p>
      <w:pPr>
        <w:spacing w:after="80"/>
      </w:pPr>
    </w:p>
    <w:p>
      <w:pPr>
        <w:spacing w:before="60" w:after="60"/>
      </w:pPr>
      <w:r>
        <w:t xml:space="preserve">Custom relation types can also be included in this weight system. If the user specifies a purpose tag for a custom relation, it is highlighted in that navigation mode.</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15. Search Engine</w:t>
      </w:r>
    </w:p>
    <w:p>
      <w:pPr>
        <w:spacing w:after="80"/>
      </w:pPr>
    </w:p>
    <w:p>
      <w:pPr>
        <w:pStyle w:val="Heading3"/>
      </w:pPr>
      <w:r>
        <w:rPr>
          <w:b/>
          <w:bCs/>
          <w:color w:val="404040"/>
          <w:sz w:val="24"/>
          <w:szCs w:val="24"/>
        </w:rPr>
        <w:t xml:space="preserve">4-Layer Indexing</w:t>
      </w:r>
    </w:p>
    <w:p>
      <w:pPr>
        <w:spacing w:after="80"/>
      </w:pPr>
    </w:p>
    <w:p>
      <w:pPr>
        <w:spacing w:before="60" w:after="60"/>
      </w:pPr>
      <w:r>
        <w:rPr>
          <w:b/>
          <w:bCs/>
        </w:rPr>
        <w:t xml:space="preserve">Text index:</w:t>
      </w:r>
      <w:r>
        <w:t xml:space="preserve"> Keyword-based search.</w:t>
      </w:r>
    </w:p>
    <w:p>
      <w:pPr>
        <w:spacing w:after="80"/>
      </w:pPr>
    </w:p>
    <w:p>
      <w:pPr>
        <w:spacing w:before="60" w:after="60"/>
      </w:pPr>
      <w:r>
        <w:rPr>
          <w:b/>
          <w:bCs/>
        </w:rPr>
        <w:t xml:space="preserve">Semantic index:</w:t>
      </w:r>
      <w:r>
        <w:t xml:space="preserve"> Meaning-based similarity search using vector embeddings.</w:t>
      </w:r>
    </w:p>
    <w:p>
      <w:pPr>
        <w:spacing w:after="80"/>
      </w:pPr>
    </w:p>
    <w:p>
      <w:pPr>
        <w:spacing w:before="60" w:after="60"/>
      </w:pPr>
      <w:r>
        <w:rPr>
          <w:b/>
          <w:bCs/>
        </w:rPr>
        <w:t xml:space="preserve">Structure index:</w:t>
      </w:r>
      <w:r>
        <w:t xml:space="preserve"> Indexes Unit type, state, Context membership, and relation graph.</w:t>
      </w:r>
    </w:p>
    <w:p>
      <w:pPr>
        <w:spacing w:after="80"/>
      </w:pPr>
    </w:p>
    <w:p>
      <w:pPr>
        <w:spacing w:before="60" w:after="60"/>
      </w:pPr>
      <w:r>
        <w:rPr>
          <w:b/>
          <w:bCs/>
        </w:rPr>
        <w:t xml:space="preserve">Temporal index:</w:t>
      </w:r>
      <w:r>
        <w:t xml:space="preserve"> Indexes creation time, modification time, and relation formation order.</w:t>
      </w:r>
    </w:p>
    <w:p>
      <w:pPr>
        <w:spacing w:after="80"/>
      </w:pPr>
    </w:p>
    <w:p>
      <w:pPr>
        <w:pStyle w:val="Heading3"/>
      </w:pPr>
      <w:r>
        <w:rPr>
          <w:b/>
          <w:bCs/>
          <w:color w:val="404040"/>
          <w:sz w:val="24"/>
          <w:szCs w:val="24"/>
        </w:rPr>
        <w:t xml:space="preserve">ThoughtRank</w:t>
      </w:r>
    </w:p>
    <w:p>
      <w:pPr>
        <w:spacing w:after="80"/>
      </w:pPr>
    </w:p>
    <w:p>
      <w:pPr>
        <w:spacing w:before="60" w:after="60"/>
      </w:pPr>
      <w:r>
        <w:t xml:space="preserve">A Unit's importance is calculated by combining the number of referencing Units, number of Assemblies it appears in, diversity of connected Contexts, recency, and hub role. Weights differ based on navigation purpose.</w:t>
      </w:r>
    </w:p>
    <w:p>
      <w:pPr>
        <w:spacing w:after="80"/>
      </w:pPr>
    </w:p>
    <w:p>
      <w:pPr>
        <w:pStyle w:val="Heading3"/>
      </w:pPr>
      <w:r>
        <w:rPr>
          <w:b/>
          <w:bCs/>
          <w:color w:val="404040"/>
          <w:sz w:val="24"/>
          <w:szCs w:val="24"/>
        </w:rPr>
        <w:t xml:space="preserve">Relation and Attribute Display Priority</w:t>
      </w:r>
    </w:p>
    <w:p>
      <w:pPr>
        <w:spacing w:after="80"/>
      </w:pPr>
    </w:p>
    <w:p>
      <w:pPr>
        <w:spacing w:before="60" w:after="60"/>
      </w:pPr>
      <w:r>
        <w:t xml:space="preserve">A Unit card can have many relations and attributes. Showing all of them causes information overload. Priority is calculated by combining three criteria:</w:t>
      </w:r>
    </w:p>
    <w:p>
      <w:pPr>
        <w:spacing w:after="80"/>
      </w:pPr>
    </w:p>
    <w:p>
      <w:pPr>
        <w:shd w:fill="F5F5F5" w:val="clear"/>
        <w:spacing w:before="120" w:after="120"/>
        <w:ind w:left="720"/>
      </w:pPr>
      <w:r>
        <w:rPr>
          <w:rFonts w:ascii="Courier New" w:cs="Courier New" w:eastAsia="Courier New" w:hAnsi="Courier New"/>
          <w:sz w:val="18"/>
          <w:szCs w:val="18"/>
        </w:rPr>
        <w:t xml:space="preserve">① Relevance to current navigation purpose
   Argument exploration: supports/contradicts ranked higher
   Creative work: inspires/foreshadows ranked higher
② ThoughtRank of the connected Unit
   Relations with higher-importance Units ranked higher
③ Recency
   More recently formed relations likely more relevant</w:t>
      </w:r>
    </w:p>
    <w:p>
      <w:pPr>
        <w:spacing w:after="80"/>
      </w:pPr>
    </w:p>
    <w:p>
      <w:pPr>
        <w:spacing w:before="60" w:after="60"/>
      </w:pPr>
      <w:r>
        <w:t xml:space="preserve">By default, top 3–5 relations shown on the card; "See more" for full view. Relations defined in the current Context's Perspective are ranked above global relations.</w:t>
      </w:r>
    </w:p>
    <w:p>
      <w:pPr>
        <w:spacing w:after="80"/>
      </w:pPr>
    </w:p>
    <w:p>
      <w:pPr>
        <w:spacing w:before="60" w:after="60"/>
      </w:pPr>
      <w:r>
        <w:t xml:space="preserve">Same for attributes: at most 10 directly exposed to the user; only those most relevant to the current work state shown by default; rest accessible via "Details."</w:t>
      </w:r>
    </w:p>
    <w:p>
      <w:pPr>
        <w:spacing w:after="80"/>
      </w:pPr>
    </w:p>
    <w:p>
      <w:pPr>
        <w:pStyle w:val="Heading3"/>
      </w:pPr>
      <w:r>
        <w:rPr>
          <w:b/>
          <w:bCs/>
          <w:color w:val="404040"/>
          <w:sz w:val="24"/>
          <w:szCs w:val="24"/>
        </w:rPr>
        <w:t xml:space="preserve">Context Dashboard</w:t>
      </w:r>
    </w:p>
    <w:p>
      <w:pPr>
        <w:spacing w:after="80"/>
      </w:pPr>
    </w:p>
    <w:p>
      <w:pPr>
        <w:spacing w:before="60" w:after="60"/>
      </w:pPr>
      <w:r>
        <w:t xml:space="preserve">Displays total Unit count, incomplete questions, key hub Units, unaddressed counterarguments, unsupported claims, presence of cycles, and recommended entry points.</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16. Views and Display</w:t>
      </w:r>
    </w:p>
    <w:p>
      <w:pPr>
        <w:spacing w:after="80"/>
      </w:pPr>
    </w:p>
    <w:p>
      <w:pPr>
        <w:pStyle w:val="Heading3"/>
      </w:pPr>
      <w:r>
        <w:rPr>
          <w:b/>
          <w:bCs/>
          <w:color w:val="404040"/>
          <w:sz w:val="24"/>
          <w:szCs w:val="24"/>
        </w:rPr>
        <w:t xml:space="preserve">Design Principle</w:t>
      </w:r>
    </w:p>
    <w:p>
      <w:pPr>
        <w:spacing w:after="80"/>
      </w:pPr>
    </w:p>
    <w:p>
      <w:pPr>
        <w:spacing w:before="60" w:after="60"/>
      </w:pPr>
      <w:r>
        <w:t xml:space="preserve">The same Units must appear differently based on purpose. Grasping the overall distribution and deeply exploring around a specific Unit require completely different interfaces. Views are interconnected. A selection in one view is immediately reflected in others.</w:t>
      </w:r>
    </w:p>
    <w:p>
      <w:pPr>
        <w:spacing w:after="80"/>
      </w:pPr>
    </w:p>
    <w:p>
      <w:pPr>
        <w:pStyle w:val="Heading3"/>
      </w:pPr>
      <w:r>
        <w:rPr>
          <w:b/>
          <w:bCs/>
          <w:color w:val="404040"/>
          <w:sz w:val="24"/>
          <w:szCs w:val="24"/>
        </w:rPr>
        <w:t xml:space="preserve">Graph View — Two Layers</w:t>
      </w:r>
    </w:p>
    <w:p>
      <w:pPr>
        <w:spacing w:after="80"/>
      </w:pPr>
    </w:p>
    <w:p>
      <w:pPr>
        <w:spacing w:before="60" w:after="60"/>
      </w:pPr>
      <w:r>
        <w:rPr>
          <w:b/>
          <w:bCs/>
        </w:rPr>
        <w:t xml:space="preserve">Layer 1: Full Overview (Global View)</w:t>
      </w:r>
    </w:p>
    <w:p>
      <w:pPr>
        <w:spacing w:after="80"/>
      </w:pPr>
    </w:p>
    <w:p>
      <w:pPr>
        <w:spacing w:before="60" w:after="60"/>
      </w:pPr>
      <w:r>
        <w:t xml:space="preserve">Small dots and thin lines only. The purpose is to read the overall distribution without aesthetic overload.</w:t>
      </w:r>
    </w:p>
    <w:p>
      <w:pPr>
        <w:spacing w:after="80"/>
      </w:pPr>
    </w:p>
    <w:p>
      <w:pPr>
        <w:pStyle w:val="ListParagraph"/>
        <w:numPr>
          <w:ilvl w:val="0"/>
          <w:numId w:val="3"/>
        </w:numPr>
      </w:pPr>
      <w:r>
        <w:t xml:space="preserve">Nodes: small dots, type-based color (2–3 hues)</w:t>
      </w:r>
    </w:p>
    <w:p>
      <w:pPr>
        <w:pStyle w:val="ListParagraph"/>
        <w:numPr>
          <w:ilvl w:val="0"/>
          <w:numId w:val="3"/>
        </w:numPr>
      </w:pPr>
      <w:r>
        <w:t xml:space="preserve">Edges: thin lines, no weight or sizing</w:t>
      </w:r>
    </w:p>
    <w:p>
      <w:pPr>
        <w:pStyle w:val="ListParagraph"/>
        <w:numPr>
          <w:ilvl w:val="0"/>
          <w:numId w:val="3"/>
        </w:numPr>
      </w:pPr>
      <w:r>
        <w:t xml:space="preserve">Clusters: auto-detected via Louvain algorithm; same-cluster nodes grouped spatially</w:t>
      </w:r>
    </w:p>
    <w:p>
      <w:pPr>
        <w:spacing w:after="80"/>
      </w:pPr>
    </w:p>
    <w:p>
      <w:pPr>
        <w:spacing w:before="60" w:after="60"/>
      </w:pPr>
      <w:r>
        <w:t xml:space="preserve">Analyzable: isolated Contexts, bridge Units connecting multiple clusters, cross-Context connection/divergence states, orphan Unit distribution.</w:t>
      </w:r>
    </w:p>
    <w:p>
      <w:pPr>
        <w:spacing w:after="80"/>
      </w:pPr>
    </w:p>
    <w:p>
      <w:pPr>
        <w:spacing w:before="60" w:after="60"/>
      </w:pPr>
      <w:r>
        <w:rPr>
          <w:b/>
          <w:bCs/>
        </w:rPr>
        <w:t xml:space="preserve">Layer 2: Local Exploration View (Card Array)</w:t>
      </w:r>
    </w:p>
    <w:p>
      <w:pPr>
        <w:spacing w:after="80"/>
      </w:pPr>
    </w:p>
    <w:p>
      <w:pPr>
        <w:spacing w:before="60" w:after="60"/>
      </w:pPr>
      <w:r>
        <w:t xml:space="preserve">Triggered by clicking a hub node or Context in the global view. Not a graph — a </w:t>
      </w:r>
      <w:r>
        <w:rPr>
          <w:b/>
          <w:bCs/>
        </w:rPr>
        <w:t xml:space="preserve">contextual card board</w:t>
      </w:r>
      <w:r>
        <w:t xml:space="preserve">.</w:t>
      </w:r>
    </w:p>
    <w:p>
      <w:pPr>
        <w:spacing w:after="80"/>
      </w:pPr>
    </w:p>
    <w:p>
      <w:pPr>
        <w:spacing w:before="60" w:after="60"/>
      </w:pPr>
      <w:r>
        <w:t xml:space="preserve">Loads only Units within relation depth N of the selected node (N set by user). Arranged as cards following the Domain Template's layout. A software design template shows Entity → Behavior → Constraint flow; an argumentative essay template shows a Claim → Evidence → Counterargument vertical stack.</w:t>
      </w:r>
    </w:p>
    <w:p>
      <w:pPr>
        <w:spacing w:after="80"/>
      </w:pPr>
    </w:p>
    <w:p>
      <w:pPr>
        <w:spacing w:before="60" w:after="60"/>
      </w:pPr>
      <w:r>
        <w:t xml:space="preserve">Key attributes (type, certainty, evidence_domain) are directly displayed on cards. Navigation purpose relation weights apply in the card array too.</w:t>
      </w:r>
    </w:p>
    <w:p>
      <w:pPr>
        <w:spacing w:after="80"/>
      </w:pPr>
    </w:p>
    <w:p>
      <w:pPr>
        <w:shd w:fill="F5F5F5" w:val="clear"/>
        <w:spacing w:before="120" w:after="120"/>
        <w:ind w:left="720"/>
      </w:pPr>
      <w:r>
        <w:rPr>
          <w:rFonts w:ascii="Courier New" w:cs="Courier New" w:eastAsia="Courier New" w:hAnsi="Courier New"/>
          <w:sz w:val="18"/>
          <w:szCs w:val="18"/>
        </w:rPr>
        <w:t xml:space="preserve">Global View → [click hub] → Local Card Array → [click card] → Unit Detail</w:t>
      </w:r>
    </w:p>
    <w:p>
      <w:pPr>
        <w:spacing w:after="80"/>
      </w:pPr>
    </w:p>
    <w:p>
      <w:pPr>
        <w:pStyle w:val="Heading3"/>
      </w:pPr>
      <w:r>
        <w:rPr>
          <w:b/>
          <w:bCs/>
          <w:color w:val="404040"/>
          <w:sz w:val="24"/>
          <w:szCs w:val="24"/>
        </w:rPr>
        <w:t xml:space="preserve">Thread View</w:t>
      </w:r>
    </w:p>
    <w:p>
      <w:pPr>
        <w:spacing w:after="80"/>
      </w:pPr>
    </w:p>
    <w:p>
      <w:pPr>
        <w:spacing w:before="60" w:after="60"/>
      </w:pPr>
      <w:r>
        <w:t xml:space="preserve">Linear navigation in chronological or derivation order. Each Unit is stacked vertically as a card. Branch points display a fork indicator; a branch-switch button jumps to another flow. Chunk boundaries are marked with visual dividers.</w:t>
      </w:r>
    </w:p>
    <w:p>
      <w:pPr>
        <w:spacing w:after="80"/>
      </w:pPr>
    </w:p>
    <w:p>
      <w:pPr>
        <w:pStyle w:val="Heading3"/>
      </w:pPr>
      <w:r>
        <w:rPr>
          <w:b/>
          <w:bCs/>
          <w:color w:val="404040"/>
          <w:sz w:val="24"/>
          <w:szCs w:val="24"/>
        </w:rPr>
        <w:t xml:space="preserve">Assembly View</w:t>
      </w:r>
    </w:p>
    <w:p>
      <w:pPr>
        <w:spacing w:after="80"/>
      </w:pPr>
    </w:p>
    <w:p>
      <w:pPr>
        <w:spacing w:before="60" w:after="60"/>
      </w:pPr>
      <w:r>
        <w:t xml:space="preserve">Drag Units to arrange their order; that arrangement becomes the structure of the output document. Assembly Template pre-defines slots, and empty slots are visually distinguished.</w:t>
      </w:r>
    </w:p>
    <w:p>
      <w:pPr>
        <w:spacing w:after="80"/>
      </w:pPr>
    </w:p>
    <w:p>
      <w:pPr>
        <w:pStyle w:val="Heading3"/>
      </w:pPr>
      <w:r>
        <w:rPr>
          <w:b/>
          <w:bCs/>
          <w:color w:val="404040"/>
          <w:sz w:val="24"/>
          <w:szCs w:val="24"/>
        </w:rPr>
        <w:t xml:space="preserve">Assembly Diff</w:t>
      </w:r>
    </w:p>
    <w:p>
      <w:pPr>
        <w:spacing w:after="80"/>
      </w:pPr>
    </w:p>
    <w:p>
      <w:pPr>
        <w:spacing w:before="60" w:after="60"/>
      </w:pPr>
      <w:r>
        <w:t xml:space="preserve">Side-by-side comparison of two Assemblies. Units present in only one side and Units in different order are color-visualized.</w:t>
      </w:r>
    </w:p>
    <w:p>
      <w:pPr>
        <w:spacing w:after="80"/>
      </w:pPr>
    </w:p>
    <w:p>
      <w:pPr>
        <w:pStyle w:val="Heading3"/>
      </w:pPr>
      <w:r>
        <w:rPr>
          <w:b/>
          <w:bCs/>
          <w:color w:val="404040"/>
          <w:sz w:val="24"/>
          <w:szCs w:val="24"/>
        </w:rPr>
        <w:t xml:space="preserve">Context View</w:t>
      </w:r>
    </w:p>
    <w:p>
      <w:pPr>
        <w:spacing w:after="80"/>
      </w:pPr>
    </w:p>
    <w:p>
      <w:pPr>
        <w:spacing w:before="60" w:after="60"/>
      </w:pPr>
      <w:r>
        <w:t xml:space="preserve">Filters to show only Units belonging to a specific Context.</w:t>
      </w:r>
    </w:p>
    <w:p>
      <w:pPr>
        <w:spacing w:after="80"/>
      </w:pPr>
    </w:p>
    <w:p>
      <w:pPr>
        <w:pStyle w:val="Heading3"/>
      </w:pPr>
      <w:r>
        <w:rPr>
          <w:b/>
          <w:bCs/>
          <w:color w:val="404040"/>
          <w:sz w:val="24"/>
          <w:szCs w:val="24"/>
        </w:rPr>
        <w:t xml:space="preserve">Search View</w:t>
      </w:r>
    </w:p>
    <w:p>
      <w:pPr>
        <w:spacing w:after="80"/>
      </w:pPr>
    </w:p>
    <w:p>
      <w:pPr>
        <w:spacing w:before="60" w:after="60"/>
      </w:pPr>
      <w:r>
        <w:t xml:space="preserve">4-layer search interface. Natural-language queries like "things I claimed about social media" are possible.</w:t>
      </w:r>
    </w:p>
    <w:p>
      <w:pPr>
        <w:spacing w:after="80"/>
      </w:pPr>
    </w:p>
    <w:p>
      <w:pPr>
        <w:pStyle w:val="Heading3"/>
      </w:pPr>
      <w:r>
        <w:rPr>
          <w:b/>
          <w:bCs/>
          <w:color w:val="404040"/>
          <w:sz w:val="24"/>
          <w:szCs w:val="24"/>
        </w:rPr>
        <w:t xml:space="preserve">Context Dashboard</w:t>
      </w:r>
    </w:p>
    <w:p>
      <w:pPr>
        <w:spacing w:after="80"/>
      </w:pPr>
    </w:p>
    <w:p>
      <w:pPr>
        <w:spacing w:before="60" w:after="60"/>
      </w:pPr>
      <w:r>
        <w:t xml:space="preserve">Displays total Unit count, incomplete questions, key hub Units, unaddressed counterarguments, unsupported claims, cycle presence, and recommended entry points.</w:t>
      </w:r>
    </w:p>
    <w:p>
      <w:pPr>
        <w:spacing w:after="80"/>
      </w:pPr>
    </w:p>
    <w:p>
      <w:pPr>
        <w:pStyle w:val="Heading3"/>
      </w:pPr>
      <w:r>
        <w:rPr>
          <w:b/>
          <w:bCs/>
          <w:color w:val="404040"/>
          <w:sz w:val="24"/>
          <w:szCs w:val="24"/>
        </w:rPr>
        <w:t xml:space="preserve">Cross-view Coordination</w:t>
      </w:r>
    </w:p>
    <w:p>
      <w:pPr>
        <w:spacing w:after="80"/>
      </w:pPr>
    </w:p>
    <w:p>
      <w:pPr>
        <w:spacing w:before="60" w:after="60"/>
      </w:pPr>
      <w:r>
        <w:t xml:space="preserve">Selecting a Unit in any view synchronizes the others.</w:t>
      </w:r>
    </w:p>
    <w:p>
      <w:pPr>
        <w:spacing w:after="80"/>
      </w:pPr>
    </w:p>
    <w:p>
      <w:pPr>
        <w:pStyle w:val="ListParagraph"/>
        <w:numPr>
          <w:ilvl w:val="0"/>
          <w:numId w:val="3"/>
        </w:numPr>
      </w:pPr>
      <w:r>
        <w:t xml:space="preserve">Click Unit in Graph View → scroll to that Unit in Thread View</w:t>
      </w:r>
    </w:p>
    <w:p>
      <w:pPr>
        <w:pStyle w:val="ListParagraph"/>
        <w:numPr>
          <w:ilvl w:val="0"/>
          <w:numId w:val="3"/>
        </w:numPr>
      </w:pPr>
      <w:r>
        <w:t xml:space="preserve">Select Unit in Thread View → highlight corresponding node in Graph View</w:t>
      </w:r>
    </w:p>
    <w:p>
      <w:pPr>
        <w:pStyle w:val="ListParagraph"/>
        <w:numPr>
          <w:ilvl w:val="0"/>
          <w:numId w:val="3"/>
        </w:numPr>
      </w:pPr>
      <w:r>
        <w:t xml:space="preserve">Click Unit in Assembly View → highlight connected nodes in Graph View</w:t>
      </w:r>
    </w:p>
    <w:p>
      <w:pPr>
        <w:pStyle w:val="ListParagraph"/>
        <w:numPr>
          <w:ilvl w:val="0"/>
          <w:numId w:val="3"/>
        </w:numPr>
      </w:pPr>
      <w:r>
        <w:t xml:space="preserve">Click "hub Unit" in Context Dashboard → switch to Local Card Array</w:t>
      </w:r>
    </w:p>
    <w:p>
      <w:pPr>
        <w:spacing w:after="80"/>
      </w:pPr>
    </w:p>
    <w:p>
      <w:pPr>
        <w:pBdr>
          <w:bottom w:val="single" w:color="CCCCCC" w:sz="3" w:space="1"/>
        </w:pBdr>
        <w:spacing w:before="200" w:after="200"/>
      </w:pPr>
    </w:p>
    <w:p>
      <w:pPr>
        <w:spacing w:after="80"/>
      </w:pPr>
    </w:p>
    <w:p>
      <w:pPr>
        <w:pStyle w:val="Heading1"/>
      </w:pPr>
      <w:r>
        <w:rPr>
          <w:b/>
          <w:bCs/>
          <w:color w:val="1F3864"/>
          <w:sz w:val="36"/>
          <w:szCs w:val="36"/>
        </w:rPr>
        <w:t xml:space="preserve">Part 6: How Thoughts Become Reality</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17. Execution Layer</w:t>
      </w:r>
    </w:p>
    <w:p>
      <w:pPr>
        <w:spacing w:after="80"/>
      </w:pPr>
    </w:p>
    <w:p>
      <w:pPr>
        <w:pStyle w:val="Heading3"/>
      </w:pPr>
      <w:r>
        <w:rPr>
          <w:b/>
          <w:bCs/>
          <w:color w:val="404040"/>
          <w:sz w:val="24"/>
          <w:szCs w:val="24"/>
        </w:rPr>
        <w:t xml:space="preserve">Design Principle</w:t>
      </w:r>
    </w:p>
    <w:p>
      <w:pPr>
        <w:spacing w:after="80"/>
      </w:pPr>
    </w:p>
    <w:p>
      <w:pPr>
        <w:spacing w:before="60" w:after="60"/>
      </w:pPr>
      <w:r>
        <w:t xml:space="preserve">There must be no discontinuity between thinking and action. Execution is a natural extension of thought. At the same time, if Flowmind degrades into a task tool, its core value is diluted. All features in this section deal with "execution arising from thinking"; execution management itself is delegated to dedicated tools (TIMEMINE, Todoist, etc.).</w:t>
      </w:r>
    </w:p>
    <w:p>
      <w:pPr>
        <w:spacing w:after="80"/>
      </w:pPr>
    </w:p>
    <w:p>
      <w:pPr>
        <w:pStyle w:val="Heading3"/>
      </w:pPr>
      <w:r>
        <w:rPr>
          <w:b/>
          <w:bCs/>
          <w:color w:val="404040"/>
          <w:sz w:val="24"/>
          <w:szCs w:val="24"/>
        </w:rPr>
        <w:t xml:space="preserve">Format-specific Unit Conversion Rules</w:t>
      </w:r>
    </w:p>
    <w:p>
      <w:pPr>
        <w:spacing w:after="80"/>
      </w:pPr>
    </w:p>
    <w:p>
      <w:pPr>
        <w:spacing w:before="60" w:after="60"/>
      </w:pPr>
      <w:r>
        <w:t xml:space="preserve">When exporting an Assembly, conversion rules apply per Unit type and format.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Unit Type</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Essay</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Presentation</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Email</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Social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Claim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Core sentence of body paragraph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Slide headline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First sentence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Impact one-liner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Evidence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Footnote or citation block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 slide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Supporting paragraph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Highlighted stat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Question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Section heading or exploratory question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Discussion slide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Clarifying question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 question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Counterargument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"However" paragraph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Counterargument slide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Concern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Debate point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Assumption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Explicit premise note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Premise slide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Conditional paragraph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Observation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Background paragraph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Context slide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Situation description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Shared observation</w:t>
            </w:r>
          </w:p>
        </w:tc>
      </w:tr>
    </w:tbl>
    <w:p>
      <w:pPr>
        <w:spacing w:after="120"/>
      </w:pPr>
    </w:p>
    <w:p>
      <w:pPr>
        <w:spacing w:after="80"/>
      </w:pPr>
    </w:p>
    <w:p>
      <w:pPr>
        <w:pStyle w:val="Heading3"/>
      </w:pPr>
      <w:r>
        <w:rPr>
          <w:b/>
          <w:bCs/>
          <w:color w:val="404040"/>
          <w:sz w:val="24"/>
          <w:szCs w:val="24"/>
        </w:rPr>
        <w:t xml:space="preserve">Bridge Text</w:t>
      </w:r>
    </w:p>
    <w:p>
      <w:pPr>
        <w:spacing w:after="80"/>
      </w:pPr>
    </w:p>
    <w:p>
      <w:pPr>
        <w:spacing w:before="60" w:after="60"/>
      </w:pPr>
      <w:r>
        <w:t xml:space="preserve">Units in an Assembly are listed without connecting sentences. When exporting, AI auto-generates logical connecting sentences between Units. Bridge Text is not a Unit. It is glue that exists only within the exported Assembly and does not contaminate the original Unit graph.</w:t>
      </w:r>
    </w:p>
    <w:p>
      <w:pPr>
        <w:spacing w:after="80"/>
      </w:pPr>
    </w:p>
    <w:p>
      <w:pPr>
        <w:spacing w:before="60" w:after="60"/>
      </w:pPr>
      <w:r>
        <w:t xml:space="preserve">Users can accept/modify/delete Bridge Text. There is also an option to confirm Bridge Text and save it as a new Unit.</w:t>
      </w:r>
    </w:p>
    <w:p>
      <w:pPr>
        <w:spacing w:after="80"/>
      </w:pPr>
    </w:p>
    <w:p>
      <w:pPr>
        <w:pStyle w:val="Heading3"/>
      </w:pPr>
      <w:r>
        <w:rPr>
          <w:b/>
          <w:bCs/>
          <w:color w:val="404040"/>
          <w:sz w:val="24"/>
          <w:szCs w:val="24"/>
        </w:rPr>
        <w:t xml:space="preserve">Partial Export</w:t>
      </w:r>
    </w:p>
    <w:p>
      <w:pPr>
        <w:spacing w:after="80"/>
      </w:pPr>
    </w:p>
    <w:p>
      <w:pPr>
        <w:spacing w:before="60" w:after="60"/>
      </w:pPr>
      <w:r>
        <w:t xml:space="preserve">Export only Units meeting specific conditions, not the entire Assembly.</w:t>
      </w:r>
    </w:p>
    <w:p>
      <w:pPr>
        <w:spacing w:after="80"/>
      </w:pPr>
    </w:p>
    <w:p>
      <w:pPr>
        <w:pStyle w:val="ListParagraph"/>
        <w:numPr>
          <w:ilvl w:val="0"/>
          <w:numId w:val="3"/>
        </w:numPr>
      </w:pPr>
      <w:r>
        <w:t xml:space="preserve">Specific type only: "Extract only Claim Units from this Assembly to create a summary"</w:t>
      </w:r>
    </w:p>
    <w:p>
      <w:pPr>
        <w:pStyle w:val="ListParagraph"/>
        <w:numPr>
          <w:ilvl w:val="0"/>
          <w:numId w:val="3"/>
        </w:numPr>
      </w:pPr>
      <w:r>
        <w:t xml:space="preserve">Specific Context membership: "Only Units belonging to the marketing Context"</w:t>
      </w:r>
    </w:p>
    <w:p>
      <w:pPr>
        <w:pStyle w:val="ListParagraph"/>
        <w:numPr>
          <w:ilvl w:val="0"/>
          <w:numId w:val="3"/>
        </w:numPr>
      </w:pPr>
      <w:r>
        <w:t xml:space="preserve">Specific evidence_domain: "Version including only external_public evidence"</w:t>
      </w:r>
    </w:p>
    <w:p>
      <w:pPr>
        <w:pStyle w:val="ListParagraph"/>
        <w:numPr>
          <w:ilvl w:val="0"/>
          <w:numId w:val="3"/>
        </w:numPr>
      </w:pPr>
      <w:r>
        <w:t xml:space="preserve">Confirmed Units only: "Version excluding unreviewed AI-generated content"</w:t>
      </w:r>
    </w:p>
    <w:p>
      <w:pPr>
        <w:spacing w:after="80"/>
      </w:pPr>
    </w:p>
    <w:p>
      <w:pPr>
        <w:pStyle w:val="Heading3"/>
      </w:pPr>
      <w:r>
        <w:rPr>
          <w:b/>
          <w:bCs/>
          <w:color w:val="404040"/>
          <w:sz w:val="24"/>
          <w:szCs w:val="24"/>
        </w:rPr>
        <w:t xml:space="preserve">Export History</w:t>
      </w:r>
    </w:p>
    <w:p>
      <w:pPr>
        <w:spacing w:after="80"/>
      </w:pPr>
    </w:p>
    <w:p>
      <w:pPr>
        <w:spacing w:before="60" w:after="60"/>
      </w:pPr>
      <w:r>
        <w:t xml:space="preserve">Tracks when and in what state each Assembly was exported.</w:t>
      </w:r>
    </w:p>
    <w:p>
      <w:pPr>
        <w:spacing w:after="80"/>
      </w:pPr>
    </w:p>
    <w:p>
      <w:pPr>
        <w:shd w:fill="F5F5F5" w:val="clear"/>
        <w:spacing w:before="120" w:after="120"/>
        <w:ind w:left="720"/>
      </w:pPr>
      <w:r>
        <w:rPr>
          <w:rFonts w:ascii="Courier New" w:cs="Courier New" w:eastAsia="Courier New" w:hAnsi="Courier New"/>
          <w:sz w:val="18"/>
          <w:szCs w:val="18"/>
        </w:rPr>
        <w:t xml:space="preserve">Export History:
  2026-03-15  PRD v1  →  Google Docs
  2026-03-17  PRD v2  →  Notion
               "3 Units have changed since the last export.
                Export an updated version?"</w:t>
      </w:r>
    </w:p>
    <w:p>
      <w:pPr>
        <w:spacing w:after="80"/>
      </w:pPr>
    </w:p>
    <w:p>
      <w:pPr>
        <w:pStyle w:val="Heading3"/>
      </w:pPr>
      <w:r>
        <w:rPr>
          <w:b/>
          <w:bCs/>
          <w:color w:val="404040"/>
          <w:sz w:val="24"/>
          <w:szCs w:val="24"/>
        </w:rPr>
        <w:t xml:space="preserve">AI Prompt Auto-generation</w:t>
      </w:r>
    </w:p>
    <w:p>
      <w:pPr>
        <w:spacing w:after="80"/>
      </w:pPr>
    </w:p>
    <w:p>
      <w:pPr>
        <w:spacing w:before="60" w:after="60"/>
      </w:pPr>
      <w:r>
        <w:t xml:space="preserve">Selecting relevant Units automatically generates a structured prompt including background, key claims, constraints, and open questions. Can be directly injected into external AI tools like Claude Code via Context Export API.</w:t>
      </w:r>
    </w:p>
    <w:p>
      <w:pPr>
        <w:spacing w:after="80"/>
      </w:pPr>
    </w:p>
    <w:p>
      <w:pPr>
        <w:pStyle w:val="Heading3"/>
      </w:pPr>
      <w:r>
        <w:rPr>
          <w:b/>
          <w:bCs/>
          <w:color w:val="404040"/>
          <w:sz w:val="24"/>
          <w:szCs w:val="24"/>
        </w:rPr>
        <w:t xml:space="preserve">Action Unit</w:t>
      </w:r>
    </w:p>
    <w:p>
      <w:pPr>
        <w:spacing w:after="80"/>
      </w:pPr>
    </w:p>
    <w:p>
      <w:pPr>
        <w:spacing w:before="60" w:after="60"/>
      </w:pPr>
      <w:r>
        <w:t xml:space="preserve">The one thing that distinguishes Flowmind's Action Unit from a task in a regular to-do app: </w:t>
      </w:r>
      <w:r>
        <w:rPr>
          <w:b/>
          <w:bCs/>
        </w:rPr>
        <w:t xml:space="preserve">the decision-making history of what thinking led to this action is preserved as relations.</w:t>
      </w:r>
      <w:r>
        <w:t xml:space="preserve"> "Why do I need to do this?" never needs to be reconstructed.</w:t>
      </w:r>
    </w:p>
    <w:p>
      <w:pPr>
        <w:spacing w:after="80"/>
      </w:pPr>
    </w:p>
    <w:p>
      <w:pPr>
        <w:spacing w:before="60" w:after="60"/>
      </w:pPr>
      <w:r>
        <w:t xml:space="preserve">Execution management itself is delegated to dedicated tools.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Execution type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Integrated services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Schedule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Google Calendar, TIMEMINE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Todoist, Apple Reminders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Communication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 KakaoTalk, Slack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Appointment/visit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Google Maps, KakaoMap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Purchase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Coupang, Amazon</w:t>
            </w:r>
          </w:p>
        </w:tc>
      </w:tr>
    </w:tbl>
    <w:p>
      <w:pPr>
        <w:spacing w:after="120"/>
      </w:pPr>
    </w:p>
    <w:p>
      <w:pPr>
        <w:spacing w:after="80"/>
      </w:pPr>
    </w:p>
    <w:p>
      <w:pPr>
        <w:spacing w:before="60" w:after="60"/>
      </w:pPr>
      <w:r>
        <w:t xml:space="preserve">When an Action is completed, Flowmind proposes creating a result record Unit. This result connects to the original decision-making Units, becoming a reference for the next similar decision. This is the path through which real-world experience re-enters Flowmind.</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18. Feedback Loop</w:t>
      </w:r>
    </w:p>
    <w:p>
      <w:pPr>
        <w:spacing w:after="80"/>
      </w:pPr>
    </w:p>
    <w:p>
      <w:pPr>
        <w:spacing w:before="60" w:after="60"/>
      </w:pPr>
      <w:r>
        <w:t xml:space="preserve">When an action is completed, creation of a result record Unit is proposed. This result Unit connects to the original decision-making Units and becomes a reference for the next decision.</w:t>
      </w:r>
    </w:p>
    <w:p>
      <w:pPr>
        <w:spacing w:after="80"/>
      </w:pPr>
    </w:p>
    <w:p>
      <w:pPr>
        <w:spacing w:before="60" w:after="60"/>
      </w:pPr>
      <w:r>
        <w:rPr>
          <w:b/>
          <w:bCs/>
        </w:rPr>
        <w:t xml:space="preserve">Incubation Queue:</w:t>
      </w:r>
      <w:r>
        <w:t xml:space="preserve"> Stores incomplete but valuable Units and periodically surfaces them.</w:t>
      </w:r>
    </w:p>
    <w:p>
      <w:pPr>
        <w:spacing w:after="80"/>
      </w:pPr>
    </w:p>
    <w:p>
      <w:pPr>
        <w:spacing w:before="60" w:after="60"/>
      </w:pPr>
      <w:r>
        <w:rPr>
          <w:b/>
          <w:bCs/>
        </w:rPr>
        <w:t xml:space="preserve">Compression:</w:t>
      </w:r>
      <w:r>
        <w:t xml:space="preserve"> Detects variations of similar claims and proposes extracting the common core.</w:t>
      </w:r>
    </w:p>
    <w:p>
      <w:pPr>
        <w:spacing w:after="80"/>
      </w:pPr>
    </w:p>
    <w:p>
      <w:pPr>
        <w:spacing w:before="60" w:after="60"/>
      </w:pPr>
      <w:r>
        <w:rPr>
          <w:b/>
          <w:bCs/>
        </w:rPr>
        <w:t xml:space="preserve">Thought Versioning:</w:t>
      </w:r>
      <w:r>
        <w:t xml:space="preserve"> Preserves previous versions when a Unit is modified, enabling tracking of how thinking has evolved over time.</w:t>
      </w:r>
    </w:p>
    <w:p>
      <w:pPr>
        <w:spacing w:after="80"/>
      </w:pPr>
    </w:p>
    <w:p>
      <w:pPr>
        <w:spacing w:before="60" w:after="60"/>
      </w:pPr>
      <w:r>
        <w:rPr>
          <w:b/>
          <w:bCs/>
        </w:rPr>
        <w:t xml:space="preserve">Tension Detection:</w:t>
      </w:r>
      <w:r>
        <w:t xml:space="preserve"> AI detects mutually contradictory claims within the same Context.</w:t>
      </w:r>
    </w:p>
    <w:p>
      <w:pPr>
        <w:spacing w:after="80"/>
      </w:pPr>
    </w:p>
    <w:p>
      <w:pPr>
        <w:spacing w:before="60" w:after="60"/>
      </w:pPr>
      <w:r>
        <w:rPr>
          <w:b/>
          <w:bCs/>
        </w:rPr>
        <w:t xml:space="preserve">Orphan Unit Recovery:</w:t>
      </w:r>
      <w:r>
        <w:t xml:space="preserve"> Periodically shows Units not included in any Assembly: "These thoughts haven't been used yet."</w:t>
      </w:r>
    </w:p>
    <w:p>
      <w:pPr>
        <w:spacing w:after="80"/>
      </w:pPr>
    </w:p>
    <w:p>
      <w:pPr>
        <w:pBdr>
          <w:bottom w:val="single" w:color="CCCCCC" w:sz="3" w:space="1"/>
        </w:pBdr>
        <w:spacing w:before="200" w:after="200"/>
      </w:pPr>
    </w:p>
    <w:p>
      <w:pPr>
        <w:spacing w:after="80"/>
      </w:pPr>
    </w:p>
    <w:p>
      <w:pPr>
        <w:pStyle w:val="Heading1"/>
      </w:pPr>
      <w:r>
        <w:rPr>
          <w:b/>
          <w:bCs/>
          <w:color w:val="1F3864"/>
          <w:sz w:val="36"/>
          <w:szCs w:val="36"/>
        </w:rPr>
        <w:t xml:space="preserve">Part 7: How Users Customize the System</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19. Projects and UI Customization</w:t>
      </w:r>
    </w:p>
    <w:p>
      <w:pPr>
        <w:spacing w:after="80"/>
      </w:pPr>
    </w:p>
    <w:p>
      <w:pPr>
        <w:pStyle w:val="Heading3"/>
      </w:pPr>
      <w:r>
        <w:rPr>
          <w:b/>
          <w:bCs/>
          <w:color w:val="404040"/>
          <w:sz w:val="24"/>
          <w:szCs w:val="24"/>
        </w:rPr>
        <w:t xml:space="preserve">Purpose-optimized UI Environments</w:t>
      </w:r>
    </w:p>
    <w:p>
      <w:pPr>
        <w:spacing w:after="80"/>
      </w:pPr>
    </w:p>
    <w:p>
      <w:pPr>
        <w:spacing w:before="60" w:after="60"/>
      </w:pPr>
      <w:r>
        <w:t xml:space="preserve">A project is not just a folder but a UI environment optimized for a specific purpose.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Project 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Default view</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Navigation pattern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Literary work version comparison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Diff 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Version-by-version parallel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Pros/cons debate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Two-column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Claim→Counterargument→Rebuttal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Historical causation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Timeline + Causal Graph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Chronological + causal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Business problem solving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Problem Tree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Problem→Cause→Solution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Personal daily record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Journal 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Date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Philosophy/religion exploration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Deep Dive 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Depth-first exploration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Poetry/song lyrics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Flow 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Inspiration flow order</w:t>
            </w:r>
          </w:p>
        </w:tc>
      </w:tr>
    </w:tbl>
    <w:p>
      <w:pPr>
        <w:spacing w:after="120"/>
      </w:pPr>
    </w:p>
    <w:p>
      <w:pPr>
        <w:spacing w:after="80"/>
      </w:pPr>
    </w:p>
    <w:p>
      <w:pPr>
        <w:spacing w:before="60" w:after="60"/>
      </w:pPr>
      <w:r>
        <w:t xml:space="preserve">MVP starts with selecting pre-defined templates; later evolves to composing fully custom layouts by combining view blocks (Timeline, Graph, Diff, Column, Tree).</w:t>
      </w:r>
    </w:p>
    <w:p>
      <w:pPr>
        <w:spacing w:after="80"/>
      </w:pPr>
    </w:p>
    <w:p>
      <w:pPr>
        <w:pStyle w:val="Heading3"/>
      </w:pPr>
      <w:r>
        <w:rPr>
          <w:b/>
          <w:bCs/>
          <w:color w:val="404040"/>
          <w:sz w:val="24"/>
          <w:szCs w:val="24"/>
        </w:rPr>
        <w:t xml:space="preserve">Drift Detection &amp; Branch Project</w:t>
      </w:r>
    </w:p>
    <w:p>
      <w:pPr>
        <w:spacing w:after="80"/>
      </w:pPr>
    </w:p>
    <w:p>
      <w:pPr>
        <w:spacing w:before="60" w:after="60"/>
      </w:pPr>
      <w:r>
        <w:t xml:space="preserve">As Units keep being created, a flow that departs from the original project purpose can emerge.</w:t>
      </w:r>
    </w:p>
    <w:p>
      <w:pPr>
        <w:spacing w:after="80"/>
      </w:pPr>
    </w:p>
    <w:p>
      <w:pPr>
        <w:shd w:fill="F5F5F5" w:val="clear"/>
        <w:spacing w:before="120" w:after="120"/>
        <w:ind w:left="720"/>
      </w:pPr>
      <w:r>
        <w:rPr>
          <w:rFonts w:ascii="Courier New" w:cs="Courier New" w:eastAsia="Courier New" w:hAnsi="Courier New"/>
          <w:sz w:val="18"/>
          <w:szCs w:val="18"/>
        </w:rPr>
        <w:t xml:space="preserve">Unit {
  drift_score:  0.0–1.0  ← semantic distance from current project purpose
  drift_from:   project/context ID
}</w:t>
      </w:r>
    </w:p>
    <w:p>
      <w:pPr>
        <w:spacing w:after="80"/>
      </w:pPr>
    </w:p>
    <w:p>
      <w:pPr>
        <w:spacing w:before="60" w:after="60"/>
      </w:pPr>
      <w:r>
        <w:t xml:space="preserve">When Drift Score exceeds the threshold, AI proposes three options:</w:t>
      </w:r>
    </w:p>
    <w:p>
      <w:pPr>
        <w:spacing w:after="80"/>
      </w:pPr>
    </w:p>
    <w:p>
      <w:pPr>
        <w:shd w:fill="F5F5F5" w:val="clear"/>
        <w:spacing w:before="120" w:after="120"/>
        <w:ind w:left="720"/>
      </w:pPr>
      <w:r>
        <w:rPr>
          <w:rFonts w:ascii="Courier New" w:cs="Courier New" w:eastAsia="Courier New" w:hAnsi="Courier New"/>
          <w:sz w:val="18"/>
          <w:szCs w:val="18"/>
        </w:rPr>
        <w:t xml:space="preserve">"The Units being created are drifting from [original project]'s
 purpose. What would you like to do?
 ① Split into sub-context
    Keep connection but create separate exploration space
 ② Branch into new project (Branch Project)
    Create independent project. Reference
    relation with original project maintained.
 ③ Ignore and continue"</w:t>
      </w:r>
    </w:p>
    <w:p>
      <w:pPr>
        <w:spacing w:after="80"/>
      </w:pPr>
    </w:p>
    <w:p>
      <w:pPr>
        <w:spacing w:before="60" w:after="60"/>
      </w:pPr>
      <w:r>
        <w:t xml:space="preserve">Branch Project structure:</w:t>
      </w:r>
    </w:p>
    <w:p>
      <w:pPr>
        <w:spacing w:after="80"/>
      </w:pPr>
    </w:p>
    <w:p>
      <w:pPr>
        <w:shd w:fill="F5F5F5" w:val="clear"/>
        <w:spacing w:before="120" w:after="120"/>
        <w:ind w:left="720"/>
      </w:pPr>
      <w:r>
        <w:rPr>
          <w:rFonts w:ascii="Courier New" w:cs="Courier New" w:eastAsia="Courier New" w:hAnsi="Courier New"/>
          <w:sz w:val="18"/>
          <w:szCs w:val="18"/>
        </w:rPr>
        <w:t xml:space="preserve">Project {
  branched_from:    original project ID
  branch_reason:    why it branched
  shared_units[]:   list of Units shared between both projects
}</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20. Domain Template</w:t>
      </w:r>
    </w:p>
    <w:p>
      <w:pPr>
        <w:spacing w:after="80"/>
      </w:pPr>
    </w:p>
    <w:p>
      <w:pPr>
        <w:pStyle w:val="Heading3"/>
      </w:pPr>
      <w:r>
        <w:rPr>
          <w:b/>
          <w:bCs/>
          <w:color w:val="404040"/>
          <w:sz w:val="24"/>
          <w:szCs w:val="24"/>
        </w:rPr>
        <w:t xml:space="preserve">Concept</w:t>
      </w:r>
    </w:p>
    <w:p>
      <w:pPr>
        <w:spacing w:after="80"/>
      </w:pPr>
    </w:p>
    <w:p>
      <w:pPr>
        <w:spacing w:before="60" w:after="60"/>
      </w:pPr>
      <w:r>
        <w:t xml:space="preserve">A Domain Template is a fully pre-designed operational guide based on the project's purpose domain. When a user selects a domain, the full frame suited to that domain is activated. It is a cross-cutting element spanning layers 1–5, operating not just as an initial setup but as a continuous guide throughout the entire project lifecycle.</w:t>
      </w:r>
    </w:p>
    <w:p>
      <w:pPr>
        <w:spacing w:after="80"/>
      </w:pPr>
    </w:p>
    <w:p>
      <w:pPr>
        <w:pStyle w:val="Heading3"/>
      </w:pPr>
      <w:r>
        <w:rPr>
          <w:b/>
          <w:bCs/>
          <w:color w:val="404040"/>
          <w:sz w:val="24"/>
          <w:szCs w:val="24"/>
        </w:rPr>
        <w:t xml:space="preserve">Three Types of Domain Templates</w:t>
      </w:r>
    </w:p>
    <w:p>
      <w:pPr>
        <w:spacing w:after="80"/>
      </w:pPr>
    </w:p>
    <w:p>
      <w:pPr>
        <w:spacing w:before="60" w:after="60"/>
      </w:pPr>
      <w:r>
        <w:rPr>
          <w:b/>
          <w:bCs/>
        </w:rPr>
        <w:t xml:space="preserve">System default templates:</w:t>
      </w:r>
      <w:r>
        <w:t xml:space="preserve"> Pre-designed domain packages provided by Flowmind. Software design, nonfiction writing, investment decision-making, academic research, etc. Includes types/relations/scaffold questions/gap detection rules/Assembly list.</w:t>
      </w:r>
    </w:p>
    <w:p>
      <w:pPr>
        <w:spacing w:after="80"/>
      </w:pPr>
    </w:p>
    <w:p>
      <w:pPr>
        <w:spacing w:before="60" w:after="60"/>
      </w:pPr>
      <w:r>
        <w:rPr>
          <w:b/>
          <w:bCs/>
        </w:rPr>
        <w:t xml:space="preserve">Freeform template:</w:t>
      </w:r>
      <w:r>
        <w:t xml:space="preserve"> Unconstrained. Only base types (claim/question/evidence...) are active; the rest the user builds up. Used when purpose is unclear or in exploratory stage.</w:t>
      </w:r>
    </w:p>
    <w:p>
      <w:pPr>
        <w:spacing w:after="80"/>
      </w:pPr>
    </w:p>
    <w:p>
      <w:pPr>
        <w:spacing w:before="60" w:after="60"/>
      </w:pPr>
      <w:r>
        <w:rPr>
          <w:b/>
          <w:bCs/>
        </w:rPr>
        <w:t xml:space="preserve">User-defined templates:</w:t>
      </w:r>
      <w:r>
        <w:t xml:space="preserve"> Saved patterns from freeform work, or existing templates modified and saved. Reusable for teams or repeating tasks.</w:t>
      </w:r>
    </w:p>
    <w:p>
      <w:pPr>
        <w:spacing w:after="80"/>
      </w:pPr>
    </w:p>
    <w:p>
      <w:pPr>
        <w:pStyle w:val="Heading3"/>
      </w:pPr>
      <w:r>
        <w:rPr>
          <w:b/>
          <w:bCs/>
          <w:color w:val="404040"/>
          <w:sz w:val="24"/>
          <w:szCs w:val="24"/>
        </w:rPr>
        <w:t xml:space="preserve">Constraint Level Selection</w:t>
      </w:r>
    </w:p>
    <w:p>
      <w:pPr>
        <w:spacing w:after="80"/>
      </w:pPr>
    </w:p>
    <w:p>
      <w:pPr>
        <w:spacing w:before="60" w:after="60"/>
      </w:pPr>
      <w:r>
        <w:t xml:space="preserve">Choose one of three at project start:</w:t>
      </w:r>
    </w:p>
    <w:p>
      <w:pPr>
        <w:spacing w:after="80"/>
      </w:pPr>
    </w:p>
    <w:p>
      <w:pPr>
        <w:shd w:fill="F5F5F5" w:val="clear"/>
        <w:spacing w:before="120" w:after="120"/>
        <w:ind w:left="720"/>
      </w:pPr>
      <w:r>
        <w:rPr>
          <w:rFonts w:ascii="Courier New" w:cs="Courier New" w:eastAsia="Courier New" w:hAnsi="Courier New"/>
          <w:sz w:val="18"/>
          <w:szCs w:val="18"/>
        </w:rPr>
        <w:t xml:space="preserve">Strict   → Only types/relations defined in template are allowed
           Warning when creating Units outside template
           Goal consistency is the top priority
Guided   → Base types/relations + additions allowed (default)
           Detects deviations and alerts but does not block
Open     → No constraints
           Only AI suggestions, no enforcement
           Suitable for exploration stage or freeform</w:t>
      </w:r>
    </w:p>
    <w:p>
      <w:pPr>
        <w:spacing w:after="80"/>
      </w:pPr>
    </w:p>
    <w:p>
      <w:pPr>
        <w:pStyle w:val="Heading3"/>
      </w:pPr>
      <w:r>
        <w:rPr>
          <w:b/>
          <w:bCs/>
          <w:color w:val="404040"/>
          <w:sz w:val="24"/>
          <w:szCs w:val="24"/>
        </w:rPr>
        <w:t xml:space="preserve">Components of a Domain Template</w:t>
      </w:r>
    </w:p>
    <w:p>
      <w:pPr>
        <w:spacing w:after="80"/>
      </w:pPr>
    </w:p>
    <w:p>
      <w:pPr>
        <w:spacing w:before="60" w:after="60"/>
      </w:pPr>
      <w:r>
        <w:rPr>
          <w:b/>
          <w:bCs/>
        </w:rPr>
        <w:t xml:space="preserve">Domain-specific Unit types:</w:t>
      </w:r>
      <w:r>
        <w:t xml:space="preserve"> Software design: Entity/Attribute/Behavior/Constraint/Interface/Flow/Decision/OpenQuestion. Nonfiction writing: Thesis/Evidence/Counterargument/Scene/Source. These types are added on top of the base types.</w:t>
      </w:r>
    </w:p>
    <w:p>
      <w:pPr>
        <w:spacing w:after="80"/>
      </w:pPr>
    </w:p>
    <w:p>
      <w:pPr>
        <w:spacing w:before="60" w:after="60"/>
      </w:pPr>
      <w:r>
        <w:rPr>
          <w:b/>
          <w:bCs/>
        </w:rPr>
        <w:t xml:space="preserve">Domain-specific relation types:</w:t>
      </w:r>
      <w:r>
        <w:t xml:space="preserve"> In software design, relations in domain language like </w:t>
      </w:r>
      <w:r>
        <w:rPr>
          <w:rFonts w:ascii="Courier New" w:cs="Courier New" w:eastAsia="Courier New" w:hAnsi="Courier New"/>
          <w:sz w:val="20"/>
          <w:szCs w:val="20"/>
        </w:rPr>
        <w:t xml:space="preserve">implements</w:t>
      </w:r>
      <w:r>
        <w:t xml:space="preserve"> (interface implements a feature), </w:t>
      </w:r>
      <w:r>
        <w:rPr>
          <w:rFonts w:ascii="Courier New" w:cs="Courier New" w:eastAsia="Courier New" w:hAnsi="Courier New"/>
          <w:sz w:val="20"/>
          <w:szCs w:val="20"/>
        </w:rPr>
        <w:t xml:space="preserve">validates</w:t>
      </w:r>
      <w:r>
        <w:t xml:space="preserve"> (test validates a feature).</w:t>
      </w:r>
    </w:p>
    <w:p>
      <w:pPr>
        <w:spacing w:after="80"/>
      </w:pPr>
    </w:p>
    <w:p>
      <w:pPr>
        <w:spacing w:before="60" w:after="60"/>
      </w:pPr>
      <w:r>
        <w:rPr>
          <w:b/>
          <w:bCs/>
        </w:rPr>
        <w:t xml:space="preserve">Scaffold Units:</w:t>
      </w:r>
      <w:r>
        <w:t xml:space="preserve"> Key questions pre-planted in the graph from the start. Enables starting by answering questions instead of facing a blank screen.</w:t>
      </w:r>
    </w:p>
    <w:p>
      <w:pPr>
        <w:spacing w:after="80"/>
      </w:pPr>
    </w:p>
    <w:p>
      <w:pPr>
        <w:shd w:fill="F5F5F5" w:val="clear"/>
        <w:spacing w:before="120" w:after="120"/>
        <w:ind w:left="720"/>
      </w:pPr>
      <w:r>
        <w:rPr>
          <w:rFonts w:ascii="Courier New" w:cs="Courier New" w:eastAsia="Courier New" w:hAnsi="Courier New"/>
          <w:sz w:val="18"/>
          <w:szCs w:val="18"/>
        </w:rPr>
        <w:t xml:space="preserve">Scaffold questions for software design template:
  [OpenQuestion] What is the core problem this software solves?
  [OpenQuestion] Who are the primary users?
  [OpenQuestion] Why are existing solutions insufficient?
  [Entity_Placeholder] Core entities of the system
  [Constraint_Placeholder] Non-negotiable constraints
  [Decision_Placeholder] Most important technical decisions</w:t>
      </w:r>
    </w:p>
    <w:p>
      <w:pPr>
        <w:spacing w:after="80"/>
      </w:pPr>
    </w:p>
    <w:p>
      <w:pPr>
        <w:spacing w:before="60" w:after="60"/>
      </w:pPr>
      <w:r>
        <w:rPr>
          <w:b/>
          <w:bCs/>
        </w:rPr>
        <w:t xml:space="preserve">Required context slots:</w:t>
      </w:r>
      <w:r>
        <w:t xml:space="preserve"> Categories of background knowledge that must be present to produce good outputs in this domain. Pre-created as Resource Unit slots.</w:t>
      </w:r>
    </w:p>
    <w:p>
      <w:pPr>
        <w:spacing w:after="80"/>
      </w:pPr>
    </w:p>
    <w:p>
      <w:pPr>
        <w:spacing w:before="60" w:after="60"/>
      </w:pPr>
      <w:r>
        <w:rPr>
          <w:b/>
          <w:bCs/>
        </w:rPr>
        <w:t xml:space="preserve">Recommended navigation order:</w:t>
      </w:r>
      <w:r>
        <w:t xml:space="preserve"> For software design, "understand problem → define user → decide core features → technical decisions → detailed spec" is the natural order. This flow is pre-set as the recommended Navigator.</w:t>
      </w:r>
    </w:p>
    <w:p>
      <w:pPr>
        <w:spacing w:after="80"/>
      </w:pPr>
    </w:p>
    <w:p>
      <w:pPr>
        <w:spacing w:before="60" w:after="60"/>
      </w:pPr>
      <w:r>
        <w:rPr>
          <w:b/>
          <w:bCs/>
        </w:rPr>
        <w:t xml:space="preserve">Available Assembly list:</w:t>
      </w:r>
      <w:r>
        <w:t xml:space="preserve"> Outputs that can be produced in this domain and the slot structure of each Assembly.</w:t>
      </w:r>
    </w:p>
    <w:p>
      <w:pPr>
        <w:spacing w:after="80"/>
      </w:pPr>
    </w:p>
    <w:p>
      <w:pPr>
        <w:shd w:fill="F5F5F5" w:val="clear"/>
        <w:spacing w:before="120" w:after="120"/>
        <w:ind w:left="720"/>
      </w:pPr>
      <w:r>
        <w:rPr>
          <w:rFonts w:ascii="Courier New" w:cs="Courier New" w:eastAsia="Courier New" w:hAnsi="Courier New"/>
          <w:sz w:val="18"/>
          <w:szCs w:val="18"/>
        </w:rPr>
        <w:t xml:space="preserve">Software design template Assembly list:
  PRD          → Problem + UserStories + Requirements + Metrics
  Feature Spec → Overview + UserStories + FunctionalReq + EdgeCases
  DB Schema    → Entities + Attributes + Relations
  API Spec     → Endpoints + RequestResponse + AuthRules
  Investor Pitch → Problem + Solution + Market + Team</w:t>
      </w:r>
    </w:p>
    <w:p>
      <w:pPr>
        <w:spacing w:after="80"/>
      </w:pPr>
    </w:p>
    <w:p>
      <w:pPr>
        <w:spacing w:before="60" w:after="60"/>
      </w:pPr>
      <w:r>
        <w:rPr>
          <w:b/>
          <w:bCs/>
        </w:rPr>
        <w:t xml:space="preserve">Gap detection rules:</w:t>
      </w:r>
      <w:r>
        <w:t xml:space="preserve"> Conditions that indicate a complete graph in this domain.</w:t>
      </w:r>
    </w:p>
    <w:p>
      <w:pPr>
        <w:spacing w:after="80"/>
      </w:pPr>
    </w:p>
    <w:p>
      <w:pPr>
        <w:shd w:fill="F5F5F5" w:val="clear"/>
        <w:spacing w:before="120" w:after="120"/>
        <w:ind w:left="720"/>
      </w:pPr>
      <w:r>
        <w:rPr>
          <w:rFonts w:ascii="Courier New" w:cs="Courier New" w:eastAsia="Courier New" w:hAnsi="Courier New"/>
          <w:sz w:val="18"/>
          <w:szCs w:val="18"/>
        </w:rPr>
        <w:t xml:space="preserve">Software design gap detection rules:
  - Every Behavior Unit must have a corresponding Interface Unit
  - Every Entity must have at least one Attribute
  - Every OpenQuestion must be answered or explicitly deferred
  - Every constraint must have a verification method linked</w:t>
      </w:r>
    </w:p>
    <w:p>
      <w:pPr>
        <w:spacing w:after="80"/>
      </w:pPr>
    </w:p>
    <w:p>
      <w:pPr>
        <w:spacing w:before="60" w:after="60"/>
      </w:pPr>
      <w:r>
        <w:rPr>
          <w:b/>
          <w:bCs/>
        </w:rPr>
        <w:t xml:space="preserve">AI live guide:</w:t>
      </w:r>
      <w:r>
        <w:t xml:space="preserve"> A companion guide that tells you, based on the current graph state, what to do next.</w:t>
      </w:r>
    </w:p>
    <w:p>
      <w:pPr>
        <w:spacing w:after="80"/>
      </w:pPr>
    </w:p>
    <w:p>
      <w:pPr>
        <w:shd w:fill="F5F5F5" w:val="clear"/>
        <w:spacing w:before="120" w:after="120"/>
        <w:ind w:left="720"/>
      </w:pPr>
      <w:r>
        <w:rPr>
          <w:rFonts w:ascii="Courier New" w:cs="Courier New" w:eastAsia="Courier New" w:hAnsi="Courier New"/>
          <w:sz w:val="18"/>
          <w:szCs w:val="18"/>
        </w:rPr>
        <w:t xml:space="preserve">Current graph state:
  3 Entity Units
  0 Behavior Units
  No connected relations
Recommended next step:
  "Define what the entities can do."
Key questions still unanswered:
  - Primary users have not been defined
  - Core tech stack decision is missing</w:t>
      </w:r>
    </w:p>
    <w:p>
      <w:pPr>
        <w:spacing w:after="80"/>
      </w:pPr>
    </w:p>
    <w:p>
      <w:pPr>
        <w:pStyle w:val="Heading3"/>
      </w:pPr>
      <w:r>
        <w:rPr>
          <w:b/>
          <w:bCs/>
          <w:color w:val="404040"/>
          <w:sz w:val="24"/>
          <w:szCs w:val="24"/>
        </w:rPr>
        <w:t xml:space="preserve">Freeform → Formal Template Export</w:t>
      </w:r>
    </w:p>
    <w:p>
      <w:pPr>
        <w:spacing w:after="80"/>
      </w:pPr>
    </w:p>
    <w:p>
      <w:pPr>
        <w:spacing w:before="60" w:after="60"/>
      </w:pPr>
      <w:r>
        <w:t xml:space="preserve">You can export from a freeform template to a formal template.</w:t>
      </w:r>
    </w:p>
    <w:p>
      <w:pPr>
        <w:spacing w:after="80"/>
      </w:pPr>
    </w:p>
    <w:p>
      <w:pPr>
        <w:spacing w:before="60" w:after="60"/>
      </w:pPr>
      <w:r>
        <w:t xml:space="preserve">AI analyzes existing Units and proposes type mapping: "This Unit looks like a Behavior; that one looks like an Entity." Once the user reviews and confirms, relations and attributes are also converted to corresponding formats. Not fully automatic — user confirmation is required.</w:t>
      </w:r>
    </w:p>
    <w:p>
      <w:pPr>
        <w:spacing w:after="80"/>
      </w:pPr>
    </w:p>
    <w:p>
      <w:pPr>
        <w:pStyle w:val="Heading3"/>
      </w:pPr>
      <w:r>
        <w:rPr>
          <w:b/>
          <w:bCs/>
          <w:color w:val="404040"/>
          <w:sz w:val="24"/>
          <w:szCs w:val="24"/>
        </w:rPr>
        <w:t xml:space="preserve">Domain Template Examples</w:t>
      </w:r>
    </w:p>
    <w:p>
      <w:pPr>
        <w:spacing w:after="80"/>
      </w:pPr>
    </w:p>
    <w:p>
      <w:pPr>
        <w:shd w:fill="F5F5F5" w:val="clear"/>
        <w:spacing w:before="120" w:after="120"/>
        <w:ind w:left="720"/>
      </w:pPr>
      <w:r>
        <w:rPr>
          <w:rFonts w:ascii="Courier New" w:cs="Courier New" w:eastAsia="Courier New" w:hAnsi="Courier New"/>
          <w:sz w:val="18"/>
          <w:szCs w:val="18"/>
        </w:rPr>
        <w:t xml:space="preserve">Software design     → PRD, Feature Spec, DB Schema, API Spec
Nonfiction writing  → Chapter outline, Argument structure, Manuscript, Publisher pitch
Investment decision → Investment memo, Risk analysis, Execution plan
Academic research   → Research proposal, Literature review, Paper structure
Legal argument prep → Case analysis, Argument structure, Legal brief
Policy/social proposal → Policy analysis, Stakeholder analysis, Proposal
Film/novel development → Synopsis, Character arc, Plot structure</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21. Completeness Compass</w:t>
      </w:r>
    </w:p>
    <w:p>
      <w:pPr>
        <w:spacing w:after="80"/>
      </w:pPr>
    </w:p>
    <w:p>
      <w:pPr>
        <w:pStyle w:val="Heading3"/>
      </w:pPr>
      <w:r>
        <w:rPr>
          <w:b/>
          <w:bCs/>
          <w:color w:val="404040"/>
          <w:sz w:val="24"/>
          <w:szCs w:val="24"/>
        </w:rPr>
        <w:t xml:space="preserve">Concept</w:t>
      </w:r>
    </w:p>
    <w:p>
      <w:pPr>
        <w:spacing w:after="80"/>
      </w:pPr>
    </w:p>
    <w:p>
      <w:pPr>
        <w:spacing w:before="60" w:after="60"/>
      </w:pPr>
      <w:r>
        <w:t xml:space="preserve">The Completeness Compass is a feature where AI analyzes the current graph state and tells you how far you are from the destination. It can be explicitly invoked when the user wants it, or auto-refreshes periodically.</w:t>
      </w:r>
    </w:p>
    <w:p>
      <w:pPr>
        <w:spacing w:after="80"/>
      </w:pPr>
    </w:p>
    <w:p>
      <w:pPr>
        <w:spacing w:before="60" w:after="60"/>
      </w:pPr>
      <w:r>
        <w:t xml:space="preserve">It provides three specific pieces of information, not just a simple progress percentage.</w:t>
      </w:r>
    </w:p>
    <w:p>
      <w:pPr>
        <w:spacing w:after="80"/>
      </w:pPr>
    </w:p>
    <w:p>
      <w:pPr>
        <w:pStyle w:val="Heading3"/>
      </w:pPr>
      <w:r>
        <w:rPr>
          <w:b/>
          <w:bCs/>
          <w:color w:val="404040"/>
          <w:sz w:val="24"/>
          <w:szCs w:val="24"/>
        </w:rPr>
        <w:t xml:space="preserve">Three Pieces of Information</w:t>
      </w:r>
    </w:p>
    <w:p>
      <w:pPr>
        <w:spacing w:after="80"/>
      </w:pPr>
    </w:p>
    <w:p>
      <w:pPr>
        <w:spacing w:before="60" w:after="60"/>
      </w:pPr>
      <w:r>
        <w:rPr>
          <w:b/>
          <w:bCs/>
        </w:rPr>
        <w:t xml:space="preserve">What has been confirmed so far:</w:t>
      </w:r>
    </w:p>
    <w:p>
      <w:pPr>
        <w:shd w:fill="F5F5F5" w:val="clear"/>
        <w:spacing w:before="120" w:after="120"/>
        <w:ind w:left="720"/>
      </w:pPr>
      <w:r>
        <w:rPr>
          <w:rFonts w:ascii="Courier New" w:cs="Courier New" w:eastAsia="Courier New" w:hAnsi="Courier New"/>
          <w:sz w:val="18"/>
          <w:szCs w:val="18"/>
        </w:rPr>
        <w:t xml:space="preserve">Problem definition ✓ (Confirmed Unit exists)
Core user definition ✓
3 major features ✓</w:t>
      </w:r>
    </w:p>
    <w:p>
      <w:pPr>
        <w:spacing w:after="80"/>
      </w:pPr>
    </w:p>
    <w:p>
      <w:pPr>
        <w:spacing w:before="60" w:after="60"/>
      </w:pPr>
      <w:r>
        <w:rPr>
          <w:b/>
          <w:bCs/>
        </w:rPr>
        <w:t xml:space="preserve">What is still missing (the key):</w:t>
      </w:r>
    </w:p>
    <w:p>
      <w:pPr>
        <w:shd w:fill="F5F5F5" w:val="clear"/>
        <w:spacing w:before="120" w:after="120"/>
        <w:ind w:left="720"/>
      </w:pPr>
      <w:r>
        <w:rPr>
          <w:rFonts w:ascii="Courier New" w:cs="Courier New" w:eastAsia="Courier New" w:hAnsi="Courier New"/>
          <w:sz w:val="18"/>
          <w:szCs w:val="18"/>
        </w:rPr>
        <w:t xml:space="preserve">→ Constraint conditions for each feature are missing
→ Tech stack decision is missing
→ Competitive product analysis is missing
→ No Interface Unit corresponding to "authentication feature"
→ No Attributes defined for Entity "user"</w:t>
      </w:r>
    </w:p>
    <w:p>
      <w:pPr>
        <w:spacing w:after="80"/>
      </w:pPr>
    </w:p>
    <w:p>
      <w:pPr>
        <w:spacing w:before="60" w:after="60"/>
      </w:pPr>
      <w:r>
        <w:rPr>
          <w:b/>
          <w:bCs/>
        </w:rPr>
        <w:t xml:space="preserve">What outputs can be produced with the current state:</w:t>
      </w:r>
    </w:p>
    <w:p>
      <w:pPr>
        <w:shd w:fill="F5F5F5" w:val="clear"/>
        <w:spacing w:before="120" w:after="120"/>
        <w:ind w:left="720"/>
      </w:pPr>
      <w:r>
        <w:rPr>
          <w:rFonts w:ascii="Courier New" w:cs="Courier New" w:eastAsia="Courier New" w:hAnsi="Courier New"/>
          <w:sz w:val="18"/>
          <w:szCs w:val="18"/>
        </w:rPr>
        <w:t xml:space="preserve">PRD draft         → 70% (technical section empty)
Investor pitch    → Sufficient
Feature Spec      → Still lacking (constraint conditions needed)
DB Schema         → Still lacking (Entity definition incomplete)</w:t>
      </w:r>
    </w:p>
    <w:p>
      <w:pPr>
        <w:spacing w:after="80"/>
      </w:pPr>
    </w:p>
    <w:p>
      <w:pPr>
        <w:pStyle w:val="Heading3"/>
      </w:pPr>
      <w:r>
        <w:rPr>
          <w:b/>
          <w:bCs/>
          <w:color w:val="404040"/>
          <w:sz w:val="24"/>
          <w:szCs w:val="24"/>
        </w:rPr>
        <w:t xml:space="preserve">Why It Matters</w:t>
      </w:r>
    </w:p>
    <w:p>
      <w:pPr>
        <w:spacing w:after="80"/>
      </w:pPr>
    </w:p>
    <w:p>
      <w:pPr>
        <w:spacing w:before="60" w:after="60"/>
      </w:pPr>
      <w:r>
        <w:t xml:space="preserve">Because the user can know </w:t>
      </w:r>
      <w:r>
        <w:rPr>
          <w:b/>
          <w:bCs/>
        </w:rPr>
        <w:t xml:space="preserve">when to stop.</w:t>
      </w:r>
      <w:r>
        <w:t xml:space="preserve"> If the goal is an investor pitch, the current state is sufficient; if the goal is a PRD, more constraint conditions need to be filled. The system tells you this without forcing or interrupting — it only acts as a compass.</w:t>
      </w:r>
    </w:p>
    <w:p>
      <w:pPr>
        <w:spacing w:after="80"/>
      </w:pPr>
    </w:p>
    <w:p>
      <w:pPr>
        <w:pStyle w:val="Heading3"/>
      </w:pPr>
      <w:r>
        <w:rPr>
          <w:b/>
          <w:bCs/>
          <w:color w:val="404040"/>
          <w:sz w:val="24"/>
          <w:szCs w:val="24"/>
        </w:rPr>
        <w:t xml:space="preserve">Relationship with Domain Template</w:t>
      </w:r>
    </w:p>
    <w:p>
      <w:pPr>
        <w:spacing w:after="80"/>
      </w:pPr>
    </w:p>
    <w:p>
      <w:pPr>
        <w:spacing w:before="60" w:after="60"/>
      </w:pPr>
      <w:r>
        <w:t xml:space="preserve">The judgment criteria of Completeness Compass come from the Domain Template's gap detection rules. The template defines "conditions for a complete graph in this domain," and the Compass compares the current graph against those conditions. In freeform template, the Compass only provides the list of "Assemblies that can be created now" without completeness conditions.</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22. Appropriate Usage Patterns and Onboarding Guide</w:t>
      </w:r>
    </w:p>
    <w:p>
      <w:pPr>
        <w:spacing w:after="80"/>
      </w:pPr>
    </w:p>
    <w:p>
      <w:pPr>
        <w:pStyle w:val="Heading3"/>
      </w:pPr>
      <w:r>
        <w:rPr>
          <w:b/>
          <w:bCs/>
          <w:color w:val="404040"/>
          <w:sz w:val="24"/>
          <w:szCs w:val="24"/>
        </w:rPr>
        <w:t xml:space="preserve">Conditions Where Flowmind Creates Real Value</w:t>
      </w:r>
    </w:p>
    <w:p>
      <w:pPr>
        <w:spacing w:after="80"/>
      </w:pPr>
    </w:p>
    <w:p>
      <w:pPr>
        <w:spacing w:before="60" w:after="60"/>
      </w:pPr>
      <w:r>
        <w:t xml:space="preserve">Flowmind is not a tool for managing all information. Real value only emerges in purposes involving </w:t>
      </w:r>
      <w:r>
        <w:rPr>
          <w:b/>
          <w:bCs/>
        </w:rPr>
        <w:t xml:space="preserve">thought derivation, argument structure, long-term exploration, and re-entry</w:t>
      </w:r>
      <w:r>
        <w:t xml:space="preserve">.</w:t>
      </w:r>
    </w:p>
    <w:p>
      <w:pPr>
        <w:spacing w:after="80"/>
      </w:pPr>
    </w:p>
    <w:p>
      <w:pPr>
        <w:spacing w:before="60" w:after="60"/>
      </w:pPr>
      <w:r>
        <w:rPr>
          <w:b/>
          <w:bCs/>
        </w:rPr>
        <w:t xml:space="preserve">Core use cases:</w:t>
      </w:r>
    </w:p>
    <w:p>
      <w:pPr>
        <w:pStyle w:val="ListParagraph"/>
        <w:numPr>
          <w:ilvl w:val="0"/>
          <w:numId w:val="3"/>
        </w:numPr>
      </w:pPr>
      <w:r>
        <w:t xml:space="preserve">Essay/argumentative writing / Research-based writing / Book preparation</w:t>
      </w:r>
    </w:p>
    <w:p>
      <w:pPr>
        <w:pStyle w:val="ListParagraph"/>
        <w:numPr>
          <w:ilvl w:val="0"/>
          <w:numId w:val="3"/>
        </w:numPr>
      </w:pPr>
      <w:r>
        <w:t xml:space="preserve">Complex decision-making exploration / Personal philosophical/intellectual inquiry / Startup idea validation</w:t>
      </w:r>
    </w:p>
    <w:p>
      <w:pPr>
        <w:pStyle w:val="ListParagraph"/>
        <w:numPr>
          <w:ilvl w:val="0"/>
          <w:numId w:val="3"/>
        </w:numPr>
      </w:pPr>
      <w:r>
        <w:t xml:space="preserve">Connecting book/lecture content to personal thinking / Deep long-term exploration of complex topics</w:t>
      </w:r>
    </w:p>
    <w:p>
      <w:pPr>
        <w:pStyle w:val="ListParagraph"/>
        <w:numPr>
          <w:ilvl w:val="0"/>
          <w:numId w:val="3"/>
        </w:numPr>
      </w:pPr>
      <w:r>
        <w:t xml:space="preserve">Paper/literature-based research</w:t>
      </w:r>
    </w:p>
    <w:p>
      <w:pPr>
        <w:pStyle w:val="ListParagraph"/>
        <w:numPr>
          <w:ilvl w:val="0"/>
          <w:numId w:val="3"/>
        </w:numPr>
      </w:pPr>
      <w:r>
        <w:t xml:space="preserve">Exploring important personal decisions (career change, direction, etc.)</w:t>
      </w:r>
    </w:p>
    <w:p>
      <w:pPr>
        <w:spacing w:after="80"/>
      </w:pPr>
    </w:p>
    <w:p>
      <w:pPr>
        <w:spacing w:before="60" w:after="60"/>
      </w:pPr>
      <w:r>
        <w:t xml:space="preserve">Common thread: all are </w:t>
      </w:r>
      <w:r>
        <w:rPr>
          <w:b/>
          <w:bCs/>
        </w:rPr>
        <w:t xml:space="preserve">"problems that don't yield immediate answers."</w:t>
      </w:r>
    </w:p>
    <w:p>
      <w:pPr>
        <w:spacing w:after="80"/>
      </w:pPr>
    </w:p>
    <w:p>
      <w:pPr>
        <w:pStyle w:val="Heading3"/>
      </w:pPr>
      <w:r>
        <w:rPr>
          <w:b/>
          <w:bCs/>
          <w:color w:val="404040"/>
          <w:sz w:val="24"/>
          <w:szCs w:val="24"/>
        </w:rPr>
        <w:t xml:space="preserve">Inappropriate Usage Patterns</w:t>
      </w:r>
    </w:p>
    <w:p>
      <w:pPr>
        <w:spacing w:after="80"/>
      </w:pPr>
    </w:p>
    <w:p>
      <w:pPr>
        <w:spacing w:before="60" w:after="60"/>
      </w:pPr>
      <w:r>
        <w:t xml:space="preserve">The following types do not align with Flowmind's design purpose. Onboarding and inline nudges help users recognize this.</w:t>
      </w:r>
    </w:p>
    <w:p>
      <w:pPr>
        <w:spacing w:after="80"/>
      </w:pPr>
    </w:p>
    <w:p>
      <w:pPr>
        <w:spacing w:before="60" w:after="60"/>
      </w:pPr>
      <w:r>
        <w:rPr>
          <w:b/>
          <w:bCs/>
        </w:rPr>
        <w:t xml:space="preserve">Misuse as information storage:</w:t>
      </w:r>
    </w:p>
    <w:p>
      <w:pPr>
        <w:spacing w:before="60" w:after="60"/>
      </w:pPr>
      <w:r>
        <w:t xml:space="preserve">Pasting entire news articles, papers, or blog posts → Store as Resource Units only; create Thought Units when thinking derives from them. Bookmarking only → Pocket or Readwise is more appropriate.</w:t>
      </w:r>
    </w:p>
    <w:p>
      <w:pPr>
        <w:spacing w:after="80"/>
      </w:pPr>
    </w:p>
    <w:p>
      <w:pPr>
        <w:spacing w:before="60" w:after="60"/>
      </w:pPr>
      <w:r>
        <w:rPr>
          <w:b/>
          <w:bCs/>
        </w:rPr>
        <w:t xml:space="preserve">Misuse as task management:</w:t>
      </w:r>
    </w:p>
    <w:p>
      <w:pPr>
        <w:spacing w:before="60" w:after="60"/>
      </w:pPr>
      <w:r>
        <w:t xml:space="preserve">Managing entire to-do lists as Action Units → TIMEMINE or Todoist is more appropriate. Project management, kanban → Notion is more appropriate.</w:t>
      </w:r>
    </w:p>
    <w:p>
      <w:pPr>
        <w:spacing w:after="80"/>
      </w:pPr>
    </w:p>
    <w:p>
      <w:pPr>
        <w:spacing w:before="60" w:after="60"/>
      </w:pPr>
      <w:r>
        <w:rPr>
          <w:b/>
          <w:bCs/>
        </w:rPr>
        <w:t xml:space="preserve">Attribute-listing type information:</w:t>
      </w:r>
    </w:p>
    <w:p>
      <w:pPr>
        <w:spacing w:before="60" w:after="60"/>
      </w:pPr>
      <w:r>
        <w:t xml:space="preserve">When only parallel information is listed without thought derivation, Graph View becomes meaningless and relation recommendations become forced. In this case, store as Resource Unit; create Thought Units when thinking derives from them.</w:t>
      </w:r>
    </w:p>
    <w:p>
      <w:pPr>
        <w:spacing w:after="80"/>
      </w:pPr>
    </w:p>
    <w:p>
      <w:pPr>
        <w:spacing w:before="60" w:after="60"/>
      </w:pPr>
      <w:r>
        <w:rPr>
          <w:b/>
          <w:bCs/>
        </w:rPr>
        <w:t xml:space="preserve">Turning taste questions into arguments:</w:t>
      </w:r>
    </w:p>
    <w:p>
      <w:pPr>
        <w:spacing w:before="60" w:after="60"/>
      </w:pPr>
      <w:r>
        <w:t xml:space="preserve">Attempting to make preference questions (blue vs. red) into matters of right and wrong → AI switches to question mode in Epistemic Humility Mode.</w:t>
      </w:r>
    </w:p>
    <w:p>
      <w:pPr>
        <w:spacing w:after="80"/>
      </w:pPr>
    </w:p>
    <w:p>
      <w:pPr>
        <w:pStyle w:val="Heading3"/>
      </w:pPr>
      <w:r>
        <w:rPr>
          <w:b/>
          <w:bCs/>
          <w:color w:val="404040"/>
          <w:sz w:val="24"/>
          <w:szCs w:val="24"/>
        </w:rPr>
        <w:t xml:space="preserve">Inline Intervention Guide</w:t>
      </w:r>
    </w:p>
    <w:p>
      <w:pPr>
        <w:spacing w:after="80"/>
      </w:pPr>
    </w:p>
    <w:p>
      <w:pPr>
        <w:spacing w:before="60" w:after="60"/>
      </w:pPr>
      <w:r>
        <w:t xml:space="preserve">Intervention principle: </w:t>
      </w:r>
      <w:r>
        <w:rPr>
          <w:b/>
          <w:bCs/>
        </w:rPr>
        <w:t xml:space="preserve">do not interrupt. Once rejected, it never appears again.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Detected pattern</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Intervention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Large external text pasted in bulk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 there any thinking of yours derived from this text? Just creating a Unit for that part is enough."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AI-generated ratio exceeds 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"There's more AI-created content than your own thinking right now. Want to check what you directly wrote?"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Attribute listing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"These pieces of information seem to have more of a parallel relationship than a derivational one. How about saving as a Reference?"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Taste question becoming an argument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"This might be more of a preference issue than a matter of right or wrong."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Unverifiable claims keep accumulating evidence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"There are multiple Units with ai_trust_level: uncertain. It would be good to verify the sources directly."</w:t>
            </w:r>
          </w:p>
        </w:tc>
      </w:tr>
    </w:tbl>
    <w:p>
      <w:pPr>
        <w:spacing w:after="120"/>
      </w:pPr>
    </w:p>
    <w:p>
      <w:pPr>
        <w:spacing w:after="80"/>
      </w:pPr>
    </w:p>
    <w:p>
      <w:pPr>
        <w:pBdr>
          <w:bottom w:val="single" w:color="CCCCCC" w:sz="3" w:space="1"/>
        </w:pBdr>
        <w:spacing w:before="200" w:after="200"/>
      </w:pPr>
    </w:p>
    <w:p>
      <w:pPr>
        <w:spacing w:after="80"/>
      </w:pPr>
    </w:p>
    <w:p>
      <w:pPr>
        <w:pStyle w:val="Heading1"/>
      </w:pPr>
      <w:r>
        <w:rPr>
          <w:b/>
          <w:bCs/>
          <w:color w:val="1F3864"/>
          <w:sz w:val="36"/>
          <w:szCs w:val="36"/>
        </w:rPr>
        <w:t xml:space="preserve">Appendices</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A. Metadata Reference</w:t>
      </w:r>
    </w:p>
    <w:p>
      <w:pPr>
        <w:spacing w:after="80"/>
      </w:pPr>
    </w:p>
    <w:p>
      <w:pPr>
        <w:pStyle w:val="Heading3"/>
      </w:pPr>
      <w:r>
        <w:rPr>
          <w:b/>
          <w:bCs/>
          <w:color w:val="404040"/>
          <w:sz w:val="24"/>
          <w:szCs w:val="24"/>
        </w:rPr>
        <w:t xml:space="preserve">A-1. Cognitive Classification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Values</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Set by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claim/question/evidence/counterargument/observation/idea/definition/assumption/action + domain types + custom types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suggests → user confirms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`certainty`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certain/probable/hypothesis/uncertain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suggests →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complete/needs_evidence/unaddressed_counterarg/exploring/fragment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suggests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`abstraction_level`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principle/concept/case/detail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suggests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`perspective`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text-based perspective description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support/oppose/neutral/exploring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suggests → user</w:t>
            </w:r>
          </w:p>
        </w:tc>
      </w:tr>
    </w:tbl>
    <w:p>
      <w:pPr>
        <w:spacing w:after="120"/>
      </w:pPr>
    </w:p>
    <w:p>
      <w:pPr>
        <w:spacing w:after="80"/>
      </w:pPr>
    </w:p>
    <w:p>
      <w:pPr>
        <w:pStyle w:val="Heading3"/>
      </w:pPr>
      <w:r>
        <w:rPr>
          <w:b/>
          <w:bCs/>
          <w:color w:val="404040"/>
          <w:sz w:val="24"/>
          <w:szCs w:val="24"/>
        </w:rPr>
        <w:t xml:space="preserve">A-2. Perspective Layer</w:t>
      </w:r>
    </w:p>
    <w:p>
      <w:pPr>
        <w:spacing w:after="80"/>
      </w:pPr>
    </w:p>
    <w:p>
      <w:pPr>
        <w:spacing w:before="60" w:after="60"/>
      </w:pPr>
      <w:r>
        <w:t xml:space="preserve">Unit's type and relations are managed not as global fields but as a perspectives array. Different types and relations can exist per context.</w:t>
      </w:r>
    </w:p>
    <w:p>
      <w:pPr>
        <w:spacing w:after="80"/>
      </w:pPr>
    </w:p>
    <w:p>
      <w:pPr>
        <w:shd w:fill="F5F5F5" w:val="clear"/>
        <w:spacing w:before="120" w:after="120"/>
        <w:ind w:left="720"/>
      </w:pPr>
      <w:r>
        <w:rPr>
          <w:rFonts w:ascii="Courier New" w:cs="Courier New" w:eastAsia="Courier New" w:hAnsi="Courier New"/>
          <w:sz w:val="18"/>
          <w:szCs w:val="18"/>
        </w:rPr>
        <w:t xml:space="preserve">perspectives: [
  {
    context_id:   context ID
    type:         type in this context
    stance:       stance in this context
    importance:   importance in this context
    relations:    list of relations in this context
    note:         user's per-context memo
  }
]</w:t>
      </w:r>
    </w:p>
    <w:p>
      <w:pPr>
        <w:spacing w:after="80"/>
      </w:pPr>
    </w:p>
    <w:p>
      <w:pPr>
        <w:pStyle w:val="Heading3"/>
      </w:pPr>
      <w:r>
        <w:rPr>
          <w:b/>
          <w:bCs/>
          <w:color w:val="404040"/>
          <w:sz w:val="24"/>
          <w:szCs w:val="24"/>
        </w:rPr>
        <w:t xml:space="preserve">A-3. Status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Values</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Set by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`lifecycle`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**draft / pending / confirmed** / deferred / complete / archived / discarded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raw/refined/verified/published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`action_required`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true/false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suggests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`flagged`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true/false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`pinned`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true/false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`incubating`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true/false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User/AI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`locked`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true/false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w:t>
            </w:r>
          </w:p>
        </w:tc>
      </w:tr>
    </w:tbl>
    <w:p>
      <w:pPr>
        <w:spacing w:after="120"/>
      </w:pPr>
    </w:p>
    <w:p>
      <w:pPr>
        <w:spacing w:after="80"/>
      </w:pPr>
    </w:p>
    <w:p>
      <w:pPr>
        <w:pStyle w:val="Heading3"/>
      </w:pPr>
      <w:r>
        <w:rPr>
          <w:b/>
          <w:bCs/>
          <w:color w:val="404040"/>
          <w:sz w:val="24"/>
          <w:szCs w:val="24"/>
        </w:rPr>
        <w:t xml:space="preserve">A-4. Temporal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First creation 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`modified_at`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Most recent modification 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`last_accessed`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Last time it was opened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`captured_at`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Original creation time of external input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`valid_until`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Expiration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`temporal_context`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Contextual era validity like "as of Q1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`recurrence`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Incubation re-surfacing interval</w:t>
            </w:r>
          </w:p>
        </w:tc>
      </w:tr>
    </w:tbl>
    <w:p>
      <w:pPr>
        <w:spacing w:after="120"/>
      </w:pPr>
    </w:p>
    <w:p>
      <w:pPr>
        <w:spacing w:after="80"/>
      </w:pPr>
    </w:p>
    <w:p>
      <w:pPr>
        <w:pStyle w:val="Heading3"/>
      </w:pPr>
      <w:r>
        <w:rPr>
          <w:b/>
          <w:bCs/>
          <w:color w:val="404040"/>
          <w:sz w:val="24"/>
          <w:szCs w:val="24"/>
        </w:rPr>
        <w:t xml:space="preserve">A-5. Provenance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`origin_type`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direct_write / external_excerpt / external_inspiration / external_summary / ai_generated / ai_refined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`source_url`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External source URL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`source_title`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Source title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Original author of the thought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`is_quote`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Whether this quotes someone else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`ai_trust_level`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**verified / inferred / uncertain**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`conversation_id`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Link to original conversation if derived from AI chat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`parent_input_id`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Which original text was this decomposed from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`source_span`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Position within original text (position + original_excerpt)</w:t>
            </w:r>
          </w:p>
        </w:tc>
      </w:tr>
    </w:tbl>
    <w:p>
      <w:pPr>
        <w:spacing w:after="120"/>
      </w:pPr>
    </w:p>
    <w:p>
      <w:pPr>
        <w:spacing w:after="80"/>
      </w:pPr>
    </w:p>
    <w:p>
      <w:pPr>
        <w:pStyle w:val="Heading3"/>
      </w:pPr>
      <w:r>
        <w:rPr>
          <w:b/>
          <w:bCs/>
          <w:color w:val="404040"/>
          <w:sz w:val="24"/>
          <w:szCs w:val="24"/>
        </w:rPr>
        <w:t xml:space="preserve">A-6. Evidence Character</w:t>
      </w:r>
    </w:p>
    <w:p>
      <w:pPr>
        <w:spacing w:after="80"/>
      </w:pPr>
    </w:p>
    <w:p>
      <w:pPr>
        <w:spacing w:before="60" w:after="60"/>
      </w:pPr>
      <w:r>
        <w:rPr>
          <w:b/>
          <w:bCs/>
        </w:rPr>
        <w:t xml:space="preserve">evidence_domain — where this Unit came from: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`external_public`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Externally verifiable public fact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`external_private`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External but non-public fact (team capabilities, internal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`personal_event`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Event I personally experienced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`personal_belief`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My values, beliefs, motivation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`personal_intuition`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Hard-to-articulate internal signal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`reasoned_inference`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Reasoning combining the above domains</w:t>
            </w:r>
          </w:p>
        </w:tc>
      </w:tr>
    </w:tbl>
    <w:p>
      <w:pPr>
        <w:spacing w:after="120"/>
      </w:pPr>
    </w:p>
    <w:p>
      <w:pPr>
        <w:spacing w:after="80"/>
      </w:pPr>
    </w:p>
    <w:p>
      <w:pPr>
        <w:spacing w:before="60" w:after="60"/>
      </w:pPr>
      <w:r>
        <w:rPr>
          <w:b/>
          <w:bCs/>
        </w:rPr>
        <w:t xml:space="preserve">scope — how far this Unit applies: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`universal`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Applies to anyone, any era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`domain_general`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Applies across an entire field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`domain_specific`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Applies only in specific conditions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`situational`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Applies only at a specific time/context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`interpersonal`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Applies to a specific relationship or group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`personal`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Applies only to me</w:t>
            </w:r>
          </w:p>
        </w:tc>
      </w:tr>
    </w:tbl>
    <w:p>
      <w:pPr>
        <w:spacing w:after="120"/>
      </w:pPr>
    </w:p>
    <w:p>
      <w:pPr>
        <w:spacing w:after="80"/>
      </w:pPr>
    </w:p>
    <w:p>
      <w:pPr>
        <w:spacing w:before="60" w:after="60"/>
      </w:pPr>
      <w:r>
        <w:t xml:space="preserve">Scope jump warning: If a </w:t>
      </w:r>
      <w:r>
        <w:rPr>
          <w:rFonts w:ascii="Courier New" w:cs="Courier New" w:eastAsia="Courier New" w:hAnsi="Courier New"/>
          <w:sz w:val="20"/>
          <w:szCs w:val="20"/>
        </w:rPr>
        <w:t xml:space="preserve">personal</w:t>
      </w:r>
      <w:r>
        <w:t xml:space="preserve"> scope piece of evidence supports a </w:t>
      </w:r>
      <w:r>
        <w:rPr>
          <w:rFonts w:ascii="Courier New" w:cs="Courier New" w:eastAsia="Courier New" w:hAnsi="Courier New"/>
          <w:sz w:val="20"/>
          <w:szCs w:val="20"/>
        </w:rPr>
        <w:t xml:space="preserve">universal</w:t>
      </w:r>
      <w:r>
        <w:t xml:space="preserve"> scope claim, AI warns.</w:t>
      </w:r>
    </w:p>
    <w:p>
      <w:pPr>
        <w:spacing w:after="80"/>
      </w:pPr>
    </w:p>
    <w:p>
      <w:pPr>
        <w:pStyle w:val="Heading3"/>
      </w:pPr>
      <w:r>
        <w:rPr>
          <w:b/>
          <w:bCs/>
          <w:color w:val="404040"/>
          <w:sz w:val="24"/>
          <w:szCs w:val="24"/>
        </w:rPr>
        <w:t xml:space="preserve">A-7. Relations</w:t>
      </w:r>
    </w:p>
    <w:p>
      <w:pPr>
        <w:spacing w:after="80"/>
      </w:pPr>
    </w:p>
    <w:p>
      <w:pPr>
        <w:spacing w:before="60" w:after="60"/>
      </w:pPr>
      <w:r>
        <w:t xml:space="preserve">Relations reside inside each </w:t>
      </w:r>
      <w:r>
        <w:rPr>
          <w:rFonts w:ascii="Courier New" w:cs="Courier New" w:eastAsia="Courier New" w:hAnsi="Courier New"/>
          <w:sz w:val="20"/>
          <w:szCs w:val="20"/>
        </w:rPr>
        <w:t xml:space="preserve">perspective.relations[]</w:t>
      </w:r>
      <w:r>
        <w:t xml:space="preserve">. Attributes of each relation object: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Target Unit 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See full relation type list below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`strength`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0.0–1.0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navigation/argument/context/reference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Relation creation 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`direction`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one-way/bidirectional</w:t>
            </w:r>
          </w:p>
        </w:tc>
      </w:tr>
    </w:tbl>
    <w:p>
      <w:pPr>
        <w:spacing w:after="120"/>
      </w:pPr>
    </w:p>
    <w:p>
      <w:pPr>
        <w:spacing w:after="80"/>
      </w:pPr>
    </w:p>
    <w:p>
      <w:pPr>
        <w:spacing w:before="60" w:after="60"/>
      </w:pPr>
      <w:r>
        <w:rPr>
          <w:b/>
          <w:bCs/>
        </w:rPr>
        <w:t xml:space="preserve">Full system relation types:</w:t>
      </w:r>
    </w:p>
    <w:p>
      <w:pPr>
        <w:spacing w:after="80"/>
      </w:pPr>
    </w:p>
    <w:p>
      <w:pPr>
        <w:shd w:fill="F5F5F5" w:val="clear"/>
        <w:spacing w:before="120" w:after="120"/>
        <w:ind w:left="720"/>
      </w:pPr>
      <w:r>
        <w:rPr>
          <w:rFonts w:ascii="Courier New" w:cs="Courier New" w:eastAsia="Courier New" w:hAnsi="Courier New"/>
          <w:sz w:val="18"/>
          <w:szCs w:val="18"/>
        </w:rPr>
        <w:t xml:space="preserve">Argument-centered:
  supports, contradicts, derives_from, expands,
  references, exemplifies, defines, questions
Creative/research/execution-centered:
  inspires, echoes, transforms_into, foreshadows,
  parallels, contextualizes, operationalizes
Structure/presupposition/containment-centered:
  contains, presupposes, defined_by,
  grounded_in, instantiates</w:t>
      </w:r>
    </w:p>
    <w:p>
      <w:pPr>
        <w:spacing w:after="80"/>
      </w:pPr>
    </w:p>
    <w:p>
      <w:pPr>
        <w:spacing w:before="60" w:after="60"/>
      </w:pPr>
      <w:r>
        <w:rPr>
          <w:b/>
          <w:bCs/>
        </w:rPr>
        <w:t xml:space="preserve">Custom relations</w:t>
      </w:r>
      <w:r>
        <w:t xml:space="preserve"> (</w:t>
      </w:r>
      <w:r>
        <w:rPr>
          <w:rFonts w:ascii="Courier New" w:cs="Courier New" w:eastAsia="Courier New" w:hAnsi="Courier New"/>
          <w:sz w:val="20"/>
          <w:szCs w:val="20"/>
        </w:rPr>
        <w:t xml:space="preserve">CustomRelation</w:t>
      </w:r>
      <w:r>
        <w:t xml:space="preserve">): </w:t>
      </w:r>
      <w:r>
        <w:rPr>
          <w:rFonts w:ascii="Courier New" w:cs="Courier New" w:eastAsia="Courier New" w:hAnsi="Courier New"/>
          <w:sz w:val="20"/>
          <w:szCs w:val="20"/>
        </w:rPr>
        <w:t xml:space="preserve">name</w:t>
      </w:r>
      <w:r>
        <w:t xml:space="preserve">, </w:t>
      </w:r>
      <w:r>
        <w:rPr>
          <w:rFonts w:ascii="Courier New" w:cs="Courier New" w:eastAsia="Courier New" w:hAnsi="Courier New"/>
          <w:sz w:val="20"/>
          <w:szCs w:val="20"/>
        </w:rPr>
        <w:t xml:space="preserve">from</w:t>
      </w:r>
      <w:r>
        <w:t xml:space="preserve">, </w:t>
      </w:r>
      <w:r>
        <w:rPr>
          <w:rFonts w:ascii="Courier New" w:cs="Courier New" w:eastAsia="Courier New" w:hAnsi="Courier New"/>
          <w:sz w:val="20"/>
          <w:szCs w:val="20"/>
        </w:rPr>
        <w:t xml:space="preserve">to</w:t>
      </w:r>
      <w:r>
        <w:t xml:space="preserve">, </w:t>
      </w:r>
      <w:r>
        <w:rPr>
          <w:rFonts w:ascii="Courier New" w:cs="Courier New" w:eastAsia="Courier New" w:hAnsi="Courier New"/>
          <w:sz w:val="20"/>
          <w:szCs w:val="20"/>
        </w:rPr>
        <w:t xml:space="preserve">scope</w:t>
      </w:r>
      <w:r>
        <w:t xml:space="preserve"> (private/shared), </w:t>
      </w:r>
      <w:r>
        <w:rPr>
          <w:rFonts w:ascii="Courier New" w:cs="Courier New" w:eastAsia="Courier New" w:hAnsi="Courier New"/>
          <w:sz w:val="20"/>
          <w:szCs w:val="20"/>
        </w:rPr>
        <w:t xml:space="preserve">reusable</w:t>
      </w:r>
      <w:r>
        <w:t xml:space="preserve"> (false/true), </w:t>
      </w:r>
      <w:r>
        <w:rPr>
          <w:rFonts w:ascii="Courier New" w:cs="Courier New" w:eastAsia="Courier New" w:hAnsi="Courier New"/>
          <w:sz w:val="20"/>
          <w:szCs w:val="20"/>
        </w:rPr>
        <w:t xml:space="preserve">created_at</w:t>
      </w:r>
      <w:r>
        <w:t xml:space="preserve">. When reusable=true, it becomes a library.</w:t>
      </w:r>
    </w:p>
    <w:p>
      <w:pPr>
        <w:spacing w:after="80"/>
      </w:pPr>
    </w:p>
    <w:p>
      <w:pPr>
        <w:spacing w:before="60" w:after="60"/>
      </w:pPr>
      <w:r>
        <w:rPr>
          <w:rFonts w:ascii="Courier New" w:cs="Courier New" w:eastAsia="Courier New" w:hAnsi="Courier New"/>
          <w:sz w:val="20"/>
          <w:szCs w:val="20"/>
        </w:rPr>
        <w:t xml:space="preserve">chunk_memberships[]</w:t>
      </w:r>
      <w:r>
        <w:t xml:space="preserve"> — which Chunks it belongs to; differs per navigation purpose.</w:t>
      </w:r>
    </w:p>
    <w:p>
      <w:pPr>
        <w:spacing w:after="80"/>
      </w:pPr>
    </w:p>
    <w:p>
      <w:pPr>
        <w:pStyle w:val="Heading3"/>
      </w:pPr>
      <w:r>
        <w:rPr>
          <w:b/>
          <w:bCs/>
          <w:color w:val="404040"/>
          <w:sz w:val="24"/>
          <w:szCs w:val="24"/>
        </w:rPr>
        <w:t xml:space="preserve">A-8. Context and Membership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`contexts[]`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Belonging contexts. Multiple allowed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`primary_context`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Most representative context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`assemblies[]`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Assemblies this Unit is included 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`navigators[]`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Navigators this Unit is included 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Belonging project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`depth_in_branch`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Depth within branch. Root=0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`drift_score`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Semantic distance from current project purpose (0.0–1.0)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`drift_from`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Which project/context is this drifting from</w:t>
            </w:r>
          </w:p>
        </w:tc>
      </w:tr>
    </w:tbl>
    <w:p>
      <w:pPr>
        <w:spacing w:after="120"/>
      </w:pPr>
    </w:p>
    <w:p>
      <w:pPr>
        <w:spacing w:after="80"/>
      </w:pPr>
    </w:p>
    <w:p>
      <w:pPr>
        <w:pStyle w:val="Heading3"/>
      </w:pPr>
      <w:r>
        <w:rPr>
          <w:b/>
          <w:bCs/>
          <w:color w:val="404040"/>
          <w:sz w:val="24"/>
          <w:szCs w:val="24"/>
        </w:rPr>
        <w:t xml:space="preserve">A-9. AI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`embedding`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Vector for semantic search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`importance`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ThoughtRank 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`branch_potential`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Derivation potential. Displayed as ●●●○ in UI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`tension_flags[]`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Contradiction detection results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`suggested_next_types[]`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Recommended types for what should come next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`similar_units[]`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Semantically similar Units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`orphan`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 included in any Assembly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`gap_detection`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What is missing in the argument 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`readability_score`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Refinement level 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`language`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Auto-detected text language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`controversial_flag`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 this a topic without social consensus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`loop_score`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Argument cycle detection 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`scope_jump_flag`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 the evidence's scope narrower than the claim's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`navigation_weight`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Real-time rendering weight based on current navigation purpose</w:t>
            </w:r>
          </w:p>
        </w:tc>
      </w:tr>
    </w:tbl>
    <w:p>
      <w:pPr>
        <w:spacing w:after="120"/>
      </w:pPr>
    </w:p>
    <w:p>
      <w:pPr>
        <w:spacing w:after="80"/>
      </w:pPr>
    </w:p>
    <w:p>
      <w:pPr>
        <w:pStyle w:val="Heading3"/>
      </w:pPr>
      <w:r>
        <w:rPr>
          <w:b/>
          <w:bCs/>
          <w:color w:val="404040"/>
          <w:sz w:val="24"/>
          <w:szCs w:val="24"/>
        </w:rPr>
        <w:t xml:space="preserve">A-10. Tags</w:t>
      </w:r>
    </w:p>
    <w:p>
      <w:pPr>
        <w:spacing w:after="80"/>
      </w:pPr>
    </w:p>
    <w:p>
      <w:pPr>
        <w:shd w:fill="F5F5F5" w:val="clear"/>
        <w:spacing w:before="120" w:after="120"/>
        <w:ind w:left="720"/>
      </w:pPr>
      <w:r>
        <w:rPr>
          <w:rFonts w:ascii="Courier New" w:cs="Courier New" w:eastAsia="Courier New" w:hAnsi="Courier New"/>
          <w:sz w:val="18"/>
          <w:szCs w:val="18"/>
        </w:rPr>
        <w:t xml:space="preserve">semantic_tags:   ["existentialism", "character", "1950s"]
functional_tags: ["to_borrow", "needs_verification", "key_evidence"]
status_tags:     ["incomplete", "provisionally_set", "considering_discard"]
relation_tags:   ["hub", "orphan", "branch_point"]</w:t>
      </w:r>
    </w:p>
    <w:p>
      <w:pPr>
        <w:spacing w:after="80"/>
      </w:pPr>
    </w:p>
    <w:p>
      <w:pPr>
        <w:pStyle w:val="Heading3"/>
      </w:pPr>
      <w:r>
        <w:rPr>
          <w:b/>
          <w:bCs/>
          <w:color w:val="404040"/>
          <w:sz w:val="24"/>
          <w:szCs w:val="24"/>
        </w:rPr>
        <w:t xml:space="preserve">A-11. User-defined</w:t>
      </w:r>
    </w:p>
    <w:p>
      <w:pPr>
        <w:spacing w:after="80"/>
      </w:pPr>
    </w:p>
    <w:p>
      <w:pPr>
        <w:spacing w:before="60" w:after="60"/>
      </w:pPr>
      <w:r>
        <w:rPr>
          <w:rFonts w:ascii="Courier New" w:cs="Courier New" w:eastAsia="Courier New" w:hAnsi="Courier New"/>
          <w:sz w:val="20"/>
          <w:szCs w:val="20"/>
        </w:rPr>
        <w:t xml:space="preserve">domain</w:t>
      </w:r>
      <w:r>
        <w:t xml:space="preserve">, </w:t>
      </w:r>
      <w:r>
        <w:rPr>
          <w:rFonts w:ascii="Courier New" w:cs="Courier New" w:eastAsia="Courier New" w:hAnsi="Courier New"/>
          <w:sz w:val="20"/>
          <w:szCs w:val="20"/>
        </w:rPr>
        <w:t xml:space="preserve">energy_level</w:t>
      </w:r>
      <w:r>
        <w:t xml:space="preserve"> (high/neutral/low), </w:t>
      </w:r>
      <w:r>
        <w:rPr>
          <w:rFonts w:ascii="Courier New" w:cs="Courier New" w:eastAsia="Courier New" w:hAnsi="Courier New"/>
          <w:sz w:val="20"/>
          <w:szCs w:val="20"/>
        </w:rPr>
        <w:t xml:space="preserve">mood</w:t>
      </w:r>
      <w:r>
        <w:t xml:space="preserve">, </w:t>
      </w:r>
      <w:r>
        <w:rPr>
          <w:rFonts w:ascii="Courier New" w:cs="Courier New" w:eastAsia="Courier New" w:hAnsi="Courier New"/>
          <w:sz w:val="20"/>
          <w:szCs w:val="20"/>
        </w:rPr>
        <w:t xml:space="preserve">color</w:t>
      </w:r>
      <w:r>
        <w:t xml:space="preserve">, </w:t>
      </w:r>
      <w:r>
        <w:rPr>
          <w:rFonts w:ascii="Courier New" w:cs="Courier New" w:eastAsia="Courier New" w:hAnsi="Courier New"/>
          <w:sz w:val="20"/>
          <w:szCs w:val="20"/>
        </w:rPr>
        <w:t xml:space="preserve">icon</w:t>
      </w:r>
      <w:r>
        <w:t xml:space="preserve">, </w:t>
      </w:r>
      <w:r>
        <w:rPr>
          <w:rFonts w:ascii="Courier New" w:cs="Courier New" w:eastAsia="Courier New" w:hAnsi="Courier New"/>
          <w:sz w:val="20"/>
          <w:szCs w:val="20"/>
        </w:rPr>
        <w:t xml:space="preserve">note</w:t>
      </w:r>
      <w:r>
        <w:t xml:space="preserve">, </w:t>
      </w:r>
      <w:r>
        <w:rPr>
          <w:rFonts w:ascii="Courier New" w:cs="Courier New" w:eastAsia="Courier New" w:hAnsi="Courier New"/>
          <w:sz w:val="20"/>
          <w:szCs w:val="20"/>
        </w:rPr>
        <w:t xml:space="preserve">alias[]</w:t>
      </w:r>
    </w:p>
    <w:p>
      <w:pPr>
        <w:spacing w:after="80"/>
      </w:pPr>
    </w:p>
    <w:p>
      <w:pPr>
        <w:spacing w:before="60" w:after="60"/>
      </w:pPr>
      <w:r>
        <w:t xml:space="preserve">As </w:t>
      </w:r>
      <w:r>
        <w:rPr>
          <w:rFonts w:ascii="Courier New" w:cs="Courier New" w:eastAsia="Courier New" w:hAnsi="Courier New"/>
          <w:sz w:val="20"/>
          <w:szCs w:val="20"/>
        </w:rPr>
        <w:t xml:space="preserve">energy_level</w:t>
      </w:r>
      <w:r>
        <w:t xml:space="preserve"> accumulates, AI can provide metacognitive feedback: "You tend to write uncertain observations when energy is low."</w:t>
      </w:r>
    </w:p>
    <w:p>
      <w:pPr>
        <w:spacing w:after="80"/>
      </w:pPr>
    </w:p>
    <w:p>
      <w:pPr>
        <w:pStyle w:val="Heading3"/>
      </w:pPr>
      <w:r>
        <w:rPr>
          <w:b/>
          <w:bCs/>
          <w:color w:val="404040"/>
          <w:sz w:val="24"/>
          <w:szCs w:val="24"/>
        </w:rPr>
        <w:t xml:space="preserve">A-12. Versioning and History</w:t>
      </w:r>
    </w:p>
    <w:p>
      <w:pPr>
        <w:spacing w:after="80"/>
      </w:pPr>
    </w:p>
    <w:p>
      <w:pPr>
        <w:spacing w:before="60" w:after="60"/>
      </w:pPr>
      <w:r>
        <w:rPr>
          <w:rFonts w:ascii="Courier New" w:cs="Courier New" w:eastAsia="Courier New" w:hAnsi="Courier New"/>
          <w:sz w:val="20"/>
          <w:szCs w:val="20"/>
        </w:rPr>
        <w:t xml:space="preserve">version</w:t>
      </w:r>
      <w:r>
        <w:t xml:space="preserve">, </w:t>
      </w:r>
      <w:r>
        <w:rPr>
          <w:rFonts w:ascii="Courier New" w:cs="Courier New" w:eastAsia="Courier New" w:hAnsi="Courier New"/>
          <w:sz w:val="20"/>
          <w:szCs w:val="20"/>
        </w:rPr>
        <w:t xml:space="preserve">version_history[]</w:t>
      </w:r>
      <w:r>
        <w:t xml:space="preserve">, </w:t>
      </w:r>
      <w:r>
        <w:rPr>
          <w:rFonts w:ascii="Courier New" w:cs="Courier New" w:eastAsia="Courier New" w:hAnsi="Courier New"/>
          <w:sz w:val="20"/>
          <w:szCs w:val="20"/>
        </w:rPr>
        <w:t xml:space="preserve">change_reason</w:t>
      </w:r>
      <w:r>
        <w:t xml:space="preserve">, </w:t>
      </w:r>
      <w:r>
        <w:rPr>
          <w:rFonts w:ascii="Courier New" w:cs="Courier New" w:eastAsia="Courier New" w:hAnsi="Courier New"/>
          <w:sz w:val="20"/>
          <w:szCs w:val="20"/>
        </w:rPr>
        <w:t xml:space="preserve">branched_from</w:t>
      </w:r>
      <w:r>
        <w:t xml:space="preserve">, </w:t>
      </w:r>
      <w:r>
        <w:rPr>
          <w:rFonts w:ascii="Courier New" w:cs="Courier New" w:eastAsia="Courier New" w:hAnsi="Courier New"/>
          <w:sz w:val="20"/>
          <w:szCs w:val="20"/>
        </w:rPr>
        <w:t xml:space="preserve">diff_summary</w:t>
      </w:r>
      <w:r>
        <w:t xml:space="preserve"> (AI auto-generated)</w:t>
      </w:r>
    </w:p>
    <w:p>
      <w:pPr>
        <w:spacing w:after="80"/>
      </w:pPr>
    </w:p>
    <w:p>
      <w:pPr>
        <w:pStyle w:val="Heading3"/>
      </w:pPr>
      <w:r>
        <w:rPr>
          <w:b/>
          <w:bCs/>
          <w:color w:val="404040"/>
          <w:sz w:val="24"/>
          <w:szCs w:val="24"/>
        </w:rPr>
        <w:t xml:space="preserve">A-13. Execution Links</w:t>
      </w:r>
    </w:p>
    <w:p>
      <w:pPr>
        <w:spacing w:after="80"/>
      </w:pPr>
    </w:p>
    <w:p>
      <w:pPr>
        <w:spacing w:before="60" w:after="60"/>
      </w:pPr>
      <w:r>
        <w:rPr>
          <w:rFonts w:ascii="Courier New" w:cs="Courier New" w:eastAsia="Courier New" w:hAnsi="Courier New"/>
          <w:sz w:val="20"/>
          <w:szCs w:val="20"/>
        </w:rPr>
        <w:t xml:space="preserve">action_status</w:t>
      </w:r>
      <w:r>
        <w:t xml:space="preserve">, </w:t>
      </w:r>
      <w:r>
        <w:rPr>
          <w:rFonts w:ascii="Courier New" w:cs="Courier New" w:eastAsia="Courier New" w:hAnsi="Courier New"/>
          <w:sz w:val="20"/>
          <w:szCs w:val="20"/>
        </w:rPr>
        <w:t xml:space="preserve">linked_calendar_event</w:t>
      </w:r>
      <w:r>
        <w:t xml:space="preserve">, </w:t>
      </w:r>
      <w:r>
        <w:rPr>
          <w:rFonts w:ascii="Courier New" w:cs="Courier New" w:eastAsia="Courier New" w:hAnsi="Courier New"/>
          <w:sz w:val="20"/>
          <w:szCs w:val="20"/>
        </w:rPr>
        <w:t xml:space="preserve">linked_task</w:t>
      </w:r>
      <w:r>
        <w:t xml:space="preserve">, </w:t>
      </w:r>
      <w:r>
        <w:rPr>
          <w:rFonts w:ascii="Courier New" w:cs="Courier New" w:eastAsia="Courier New" w:hAnsi="Courier New"/>
          <w:sz w:val="20"/>
          <w:szCs w:val="20"/>
        </w:rPr>
        <w:t xml:space="preserve">deadline</w:t>
      </w:r>
      <w:r>
        <w:t xml:space="preserve">, </w:t>
      </w:r>
      <w:r>
        <w:rPr>
          <w:rFonts w:ascii="Courier New" w:cs="Courier New" w:eastAsia="Courier New" w:hAnsi="Courier New"/>
          <w:sz w:val="20"/>
          <w:szCs w:val="20"/>
        </w:rPr>
        <w:t xml:space="preserve">decision_log</w:t>
      </w:r>
    </w:p>
    <w:p>
      <w:pPr>
        <w:spacing w:after="80"/>
      </w:pPr>
    </w:p>
    <w:p>
      <w:pPr>
        <w:pStyle w:val="Heading3"/>
      </w:pPr>
      <w:r>
        <w:rPr>
          <w:b/>
          <w:bCs/>
          <w:color w:val="404040"/>
          <w:sz w:val="24"/>
          <w:szCs w:val="24"/>
        </w:rPr>
        <w:t xml:space="preserve">A-14. Assembly Source Map</w:t>
      </w:r>
    </w:p>
    <w:p>
      <w:pPr>
        <w:spacing w:after="80"/>
      </w:pPr>
    </w:p>
    <w:p>
      <w:pPr>
        <w:spacing w:before="60" w:after="60"/>
      </w:pPr>
      <w:r>
        <w:t xml:space="preserve">Specifies at the Assembly level what combination of sources the Assembly is composed of.</w:t>
      </w:r>
    </w:p>
    <w:p>
      <w:pPr>
        <w:spacing w:after="80"/>
      </w:pPr>
    </w:p>
    <w:p>
      <w:pPr>
        <w:shd w:fill="F5F5F5" w:val="clear"/>
        <w:spacing w:before="120" w:after="120"/>
        <w:ind w:left="720"/>
      </w:pPr>
      <w:r>
        <w:rPr>
          <w:rFonts w:ascii="Courier New" w:cs="Courier New" w:eastAsia="Courier New" w:hAnsi="Courier New"/>
          <w:sz w:val="18"/>
          <w:szCs w:val="18"/>
        </w:rPr>
        <w:t xml:space="preserve">Assembly {
  source_map: [
    {
      resource_unit_id:   Resource Unit ID of external text A
      contributing_units: [Unit #3, Unit #7]
      contribution_ratio: 0.4
    },
    {
      origin:             "directly written"
      contributing_units: [Unit #1, Unit #2]
      contribution_ratio: 0.35
    }
  ]
}</w:t>
      </w:r>
    </w:p>
    <w:p>
      <w:pPr>
        <w:spacing w:after="80"/>
      </w:pPr>
    </w:p>
    <w:p>
      <w:pPr>
        <w:spacing w:before="60" w:after="60"/>
      </w:pPr>
      <w:r>
        <w:t xml:space="preserve">A reference list is auto-generated when the Assembly is exported.</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B. Reasoning Chain</w:t>
      </w:r>
    </w:p>
    <w:p>
      <w:pPr>
        <w:spacing w:after="80"/>
      </w:pPr>
    </w:p>
    <w:p>
      <w:pPr>
        <w:spacing w:before="60" w:after="60"/>
      </w:pPr>
      <w:r>
        <w:t xml:space="preserve">A structure that explicitly represents the path through which Units with different evidence_domain and scope values connect to reach a final conclusion.</w:t>
      </w:r>
    </w:p>
    <w:p>
      <w:pPr>
        <w:spacing w:after="80"/>
      </w:pPr>
    </w:p>
    <w:p>
      <w:pPr>
        <w:shd w:fill="F5F5F5" w:val="clear"/>
        <w:spacing w:before="120" w:after="120"/>
        <w:ind w:left="720"/>
      </w:pPr>
      <w:r>
        <w:rPr>
          <w:rFonts w:ascii="Courier New" w:cs="Courier New" w:eastAsia="Courier New" w:hAnsi="Courier New"/>
          <w:sz w:val="18"/>
          <w:szCs w:val="18"/>
        </w:rPr>
        <w:t xml:space="preserve">ReasoningChain {
  id:    chain ID
  goal:  the conclusion this reasoning aims toward
  steps: [
    {
      unit_id:         Unit ID
      role:            foundation / motivation / validation /
                       inference / conclusion
      evidence_domain: domain of this step
      scope:           scope of this step
      transition:      logic for moving to the next step
    }
  ]
}</w:t>
      </w:r>
    </w:p>
    <w:p>
      <w:pPr>
        <w:spacing w:after="80"/>
      </w:pPr>
    </w:p>
    <w:p>
      <w:pPr>
        <w:spacing w:before="60" w:after="60"/>
      </w:pPr>
      <w:r>
        <w:rPr>
          <w:b/>
          <w:bCs/>
        </w:rPr>
        <w:t xml:space="preserve">Example — business idea:</w:t>
      </w:r>
    </w:p>
    <w:p>
      <w:pPr>
        <w:spacing w:after="80"/>
      </w:pPr>
    </w:p>
    <w:p>
      <w:pPr>
        <w:shd w:fill="F5F5F5" w:val="clear"/>
        <w:spacing w:before="120" w:after="120"/>
        <w:ind w:left="720"/>
      </w:pPr>
      <w:r>
        <w:rPr>
          <w:rFonts w:ascii="Courier New" w:cs="Courier New" w:eastAsia="Courier New" w:hAnsi="Courier New"/>
          <w:sz w:val="18"/>
          <w:szCs w:val="18"/>
        </w:rPr>
        <w:t xml:space="preserve">[personal_event / personal]
"I have experienced this problem for 10 years"  →  role: foundation
[personal_belief / personal]
"This problem is worth solving"  →  role: motivation
[external_public / domain_general]
"This market is worth $5 billion annually"  →  role: validation
[reasoned_inference / domain_specific]
"Solving this problem creates a meaningful business"  →  role: inference
[claim / situational]
"I should start this business now"  →  role: conclusion</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C. Feature Reference</w:t>
      </w:r>
    </w:p>
    <w:p>
      <w:pPr>
        <w:spacing w:after="80"/>
      </w:pPr>
    </w:p>
    <w:p>
      <w:pPr>
        <w:pStyle w:val="Heading3"/>
      </w:pPr>
      <w:r>
        <w:rPr>
          <w:b/>
          <w:bCs/>
          <w:color w:val="404040"/>
          <w:sz w:val="24"/>
          <w:szCs w:val="24"/>
        </w:rPr>
        <w:t xml:space="preserve">Editing</w:t>
      </w:r>
    </w:p>
    <w:p>
      <w:pPr>
        <w:spacing w:before="60" w:after="60"/>
      </w:pPr>
      <w:r>
        <w:t xml:space="preserve">Content modification (auto version save), splitting (drag to specify boundary + relation re-attribution proposal), merging, refinement request (original preserved), translation (original preserved), compression (original preserved), expansion, tone conversion.</w:t>
      </w:r>
    </w:p>
    <w:p>
      <w:pPr>
        <w:spacing w:after="80"/>
      </w:pPr>
    </w:p>
    <w:p>
      <w:pPr>
        <w:pStyle w:val="Heading3"/>
      </w:pPr>
      <w:r>
        <w:rPr>
          <w:b/>
          <w:bCs/>
          <w:color w:val="404040"/>
          <w:sz w:val="24"/>
          <w:szCs w:val="24"/>
        </w:rPr>
        <w:t xml:space="preserve">Relations</w:t>
      </w:r>
    </w:p>
    <w:p>
      <w:pPr>
        <w:spacing w:before="60" w:after="60"/>
      </w:pPr>
      <w:r>
        <w:t xml:space="preserve">Add relation (select system type or custom), auto-suggest relation, delete relation, adjust relation strength, query reverse relations, create branch, view branch recommendations, manage custom relation type library.</w:t>
      </w:r>
    </w:p>
    <w:p>
      <w:pPr>
        <w:spacing w:after="80"/>
      </w:pPr>
    </w:p>
    <w:p>
      <w:pPr>
        <w:pStyle w:val="Heading3"/>
      </w:pPr>
      <w:r>
        <w:rPr>
          <w:b/>
          <w:bCs/>
          <w:color w:val="404040"/>
          <w:sz w:val="24"/>
          <w:szCs w:val="24"/>
        </w:rPr>
        <w:t xml:space="preserve">Context and Membership</w:t>
      </w:r>
    </w:p>
    <w:p>
      <w:pPr>
        <w:spacing w:before="60" w:after="60"/>
      </w:pPr>
      <w:r>
        <w:t xml:space="preserve">Add/remove context, auto-suggest context, add to Assembly, add to Navigator, move to project, check Chunk.</w:t>
      </w:r>
    </w:p>
    <w:p>
      <w:pPr>
        <w:spacing w:after="80"/>
      </w:pPr>
    </w:p>
    <w:p>
      <w:pPr>
        <w:pStyle w:val="Heading3"/>
      </w:pPr>
      <w:r>
        <w:rPr>
          <w:b/>
          <w:bCs/>
          <w:color w:val="404040"/>
          <w:sz w:val="24"/>
          <w:szCs w:val="24"/>
        </w:rPr>
        <w:t xml:space="preserve">AI Utilization</w:t>
      </w:r>
    </w:p>
    <w:p>
      <w:pPr>
        <w:spacing w:before="60" w:after="60"/>
      </w:pPr>
      <w:r>
        <w:t xml:space="preserve">Argument gap analysis, counterargument generation (Draft state), evidence search, similar Unit search, contradiction check, branch draft generation, prompt packaging, external knowledge connection, type reclassification suggestion, Epistemic question generation, scope jump warning, evidence_domain analysis, Reasoning Chain generation, Completeness Compass query, AI live guide invocation.</w:t>
      </w:r>
    </w:p>
    <w:p>
      <w:pPr>
        <w:spacing w:after="80"/>
      </w:pPr>
    </w:p>
    <w:p>
      <w:pPr>
        <w:pStyle w:val="Heading3"/>
      </w:pPr>
      <w:r>
        <w:rPr>
          <w:b/>
          <w:bCs/>
          <w:color w:val="404040"/>
          <w:sz w:val="24"/>
          <w:szCs w:val="24"/>
        </w:rPr>
        <w:t xml:space="preserve">Exploration and Query</w:t>
      </w:r>
    </w:p>
    <w:p>
      <w:pPr>
        <w:spacing w:before="60" w:after="60"/>
      </w:pPr>
      <w:r>
        <w:t xml:space="preserve">View full relation graph (per Perspective + per navigation purpose weight), view version history, Assembly reuse history, auto-generate Navigator, view Context Snapshot, view Assembly Source Map, reverse source tracking.</w:t>
      </w:r>
    </w:p>
    <w:p>
      <w:pPr>
        <w:spacing w:after="80"/>
      </w:pPr>
    </w:p>
    <w:p>
      <w:pPr>
        <w:pStyle w:val="Heading3"/>
      </w:pPr>
      <w:r>
        <w:rPr>
          <w:b/>
          <w:bCs/>
          <w:color w:val="404040"/>
          <w:sz w:val="24"/>
          <w:szCs w:val="24"/>
        </w:rPr>
        <w:t xml:space="preserve">Execution Links</w:t>
      </w:r>
    </w:p>
    <w:p>
      <w:pPr>
        <w:spacing w:before="60" w:after="60"/>
      </w:pPr>
      <w:r>
        <w:t xml:space="preserve">Convert to action, calendar registration, to-do creation, export to document (with references), checklist generation.</w:t>
      </w:r>
    </w:p>
    <w:p>
      <w:pPr>
        <w:spacing w:after="80"/>
      </w:pPr>
    </w:p>
    <w:p>
      <w:pPr>
        <w:pStyle w:val="Heading3"/>
      </w:pPr>
      <w:r>
        <w:rPr>
          <w:b/>
          <w:bCs/>
          <w:color w:val="404040"/>
          <w:sz w:val="24"/>
          <w:szCs w:val="24"/>
        </w:rPr>
        <w:t xml:space="preserve">Management</w:t>
      </w:r>
    </w:p>
    <w:p>
      <w:pPr>
        <w:spacing w:before="60" w:after="60"/>
      </w:pPr>
      <w:r>
        <w:t xml:space="preserve">Duplicate (relations not copied), archive, discard, lock, share, register to Incubation, pin importance.</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D. Technical Architecture</w:t>
      </w:r>
    </w:p>
    <w:p>
      <w:pPr>
        <w:spacing w:after="80"/>
      </w:pPr>
    </w:p>
    <w:p>
      <w:pPr>
        <w:pStyle w:val="Heading3"/>
      </w:pPr>
      <w:r>
        <w:rPr>
          <w:b/>
          <w:bCs/>
          <w:color w:val="404040"/>
          <w:sz w:val="24"/>
          <w:szCs w:val="24"/>
        </w:rPr>
        <w:t xml:space="preserve">Data Storage</w:t>
      </w:r>
    </w:p>
    <w:p>
      <w:pPr>
        <w:spacing w:after="80"/>
      </w:pPr>
    </w:p>
    <w:p>
      <w:pPr>
        <w:shd w:fill="F5F5F5" w:val="clear"/>
        <w:spacing w:before="120" w:after="120"/>
        <w:ind w:left="720"/>
      </w:pPr>
      <w:r>
        <w:rPr>
          <w:rFonts w:ascii="Courier New" w:cs="Courier New" w:eastAsia="Courier New" w:hAnsi="Courier New"/>
          <w:sz w:val="18"/>
          <w:szCs w:val="18"/>
        </w:rPr>
        <w:t xml:space="preserve">Text search:    Typesense or Elasticsearch
Vector search:  pgvector (PostgreSQL extension)
Graph query:    PostgreSQL recursive CTE → later Neo4j
Temporal query: standard RDBMS</w:t>
      </w:r>
    </w:p>
    <w:p>
      <w:pPr>
        <w:spacing w:after="80"/>
      </w:pPr>
    </w:p>
    <w:p>
      <w:pPr>
        <w:spacing w:before="60" w:after="60"/>
      </w:pPr>
      <w:r>
        <w:t xml:space="preserve">MVP uses PostgreSQL + pgvector for integrated processing. When scale grows, only the graph portion is separated to Neo4j.</w:t>
      </w:r>
    </w:p>
    <w:p>
      <w:pPr>
        <w:spacing w:after="80"/>
      </w:pPr>
    </w:p>
    <w:p>
      <w:pPr>
        <w:pStyle w:val="Heading3"/>
      </w:pPr>
      <w:r>
        <w:rPr>
          <w:b/>
          <w:bCs/>
          <w:color w:val="404040"/>
          <w:sz w:val="24"/>
          <w:szCs w:val="24"/>
        </w:rPr>
        <w:t xml:space="preserve">Full System Flow</w:t>
      </w:r>
    </w:p>
    <w:p>
      <w:pPr>
        <w:spacing w:after="80"/>
      </w:pPr>
    </w:p>
    <w:p>
      <w:pPr>
        <w:shd w:fill="F5F5F5" w:val="clear"/>
        <w:spacing w:before="120" w:after="120"/>
        <w:ind w:left="720"/>
      </w:pPr>
      <w:r>
        <w:rPr>
          <w:rFonts w:ascii="Courier New" w:cs="Courier New" w:eastAsia="Courier New" w:hAnsi="Courier New"/>
          <w:sz w:val="18"/>
          <w:szCs w:val="18"/>
        </w:rPr>
        <w:t xml:space="preserve">Input (text, audio, image, external clip)
        ↓
Capture Engine
(format detection, basic segmentation, source_span generation)
        ↓
Knowledge Connection Prompt
(for external knowledge input: "In what context did you bring this?")
        ↓
AI Processing Layer
(decomposition proposal, type tagging, relation inference, embedding generation,
 evidence_domain detection, scope calculation, drift_score calculation)
        ↓
Storage Layer
(PostgreSQL + pgvector + graph)
        ↓
Query Layer
(ThoughtRank, multi-layer search, navigation weight calculation)
        ↓
View Layer
(Thread / Graph (per Perspective + weight) / Assembly /
 Context / Dashboard)
        ↓
Execution Layer
(document generation + source_map, Calendar API, prompt generation,
 external service bridge)
        ↓
Feedback Loop
(results → new Unit proposals)</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E. Design Principles</w:t>
      </w:r>
    </w:p>
    <w:p>
      <w:pPr>
        <w:spacing w:after="80"/>
      </w:pPr>
    </w:p>
    <w:p>
      <w:pPr>
        <w:pStyle w:val="ListParagraph"/>
        <w:numPr>
          <w:ilvl w:val="0"/>
          <w:numId w:val="2"/>
        </w:numPr>
      </w:pPr>
      <w:r>
        <w:rPr>
          <w:b/>
          <w:bCs/>
        </w:rPr>
        <w:t xml:space="preserve">Thoughts first, documents second.</w:t>
      </w:r>
      <w:r>
        <w:t xml:space="preserve"> A document is simply a purposeful combination of thoughts.</w:t>
      </w:r>
    </w:p>
    <w:p>
      <w:pPr>
        <w:pStyle w:val="ListParagraph"/>
        <w:numPr>
          <w:ilvl w:val="0"/>
          <w:numId w:val="2"/>
        </w:numPr>
      </w:pPr>
      <w:r>
        <w:rPr>
          <w:b/>
          <w:bCs/>
        </w:rPr>
        <w:t xml:space="preserve">Format is a means of expression, not a container.</w:t>
      </w:r>
    </w:p>
    <w:p>
      <w:pPr>
        <w:pStyle w:val="ListParagraph"/>
        <w:numPr>
          <w:ilvl w:val="0"/>
          <w:numId w:val="2"/>
        </w:numPr>
      </w:pPr>
      <w:r>
        <w:rPr>
          <w:b/>
          <w:bCs/>
        </w:rPr>
        <w:t xml:space="preserve">AI amplifies but does not replace.</w:t>
      </w:r>
      <w:r>
        <w:t xml:space="preserve"> Selection and judgment always belong to the user.</w:t>
      </w:r>
    </w:p>
    <w:p>
      <w:pPr>
        <w:pStyle w:val="ListParagraph"/>
        <w:numPr>
          <w:ilvl w:val="0"/>
          <w:numId w:val="2"/>
        </w:numPr>
      </w:pPr>
      <w:r>
        <w:rPr>
          <w:b/>
          <w:bCs/>
        </w:rPr>
        <w:t xml:space="preserve">Prepay the context restoration cost at save time.</w:t>
      </w:r>
    </w:p>
    <w:p>
      <w:pPr>
        <w:pStyle w:val="ListParagraph"/>
        <w:numPr>
          <w:ilvl w:val="0"/>
          <w:numId w:val="2"/>
        </w:numPr>
      </w:pPr>
      <w:r>
        <w:rPr>
          <w:b/>
          <w:bCs/>
        </w:rPr>
        <w:t xml:space="preserve">No thought is discarded by structure.</w:t>
      </w:r>
    </w:p>
    <w:p>
      <w:pPr>
        <w:pStyle w:val="ListParagraph"/>
        <w:numPr>
          <w:ilvl w:val="0"/>
          <w:numId w:val="2"/>
        </w:numPr>
      </w:pPr>
      <w:r>
        <w:rPr>
          <w:b/>
          <w:bCs/>
        </w:rPr>
        <w:t xml:space="preserve">Thinking and context engineering are the same act.</w:t>
      </w:r>
    </w:p>
    <w:p>
      <w:pPr>
        <w:pStyle w:val="ListParagraph"/>
        <w:numPr>
          <w:ilvl w:val="0"/>
          <w:numId w:val="2"/>
        </w:numPr>
      </w:pPr>
      <w:r>
        <w:rPr>
          <w:b/>
          <w:bCs/>
        </w:rPr>
        <w:t xml:space="preserve">Execution is an extension of thinking.</w:t>
      </w:r>
    </w:p>
    <w:p>
      <w:pPr>
        <w:pStyle w:val="ListParagraph"/>
        <w:numPr>
          <w:ilvl w:val="0"/>
          <w:numId w:val="2"/>
        </w:numPr>
      </w:pPr>
      <w:r>
        <w:rPr>
          <w:b/>
          <w:bCs/>
        </w:rPr>
        <w:t xml:space="preserve">Auto-tags are suggestions.</w:t>
      </w:r>
      <w:r>
        <w:t xml:space="preserve"> AI can be wrong; the user knows the context better.</w:t>
      </w:r>
    </w:p>
    <w:p>
      <w:pPr>
        <w:pStyle w:val="ListParagraph"/>
        <w:numPr>
          <w:ilvl w:val="0"/>
          <w:numId w:val="2"/>
        </w:numPr>
      </w:pPr>
      <w:r>
        <w:rPr>
          <w:b/>
          <w:bCs/>
        </w:rPr>
        <w:t xml:space="preserve">Decomposition boundaries depend on purpose.</w:t>
      </w:r>
      <w:r>
        <w:t xml:space="preserve"> There is no single correct answer.</w:t>
      </w:r>
    </w:p>
    <w:p>
      <w:pPr>
        <w:pStyle w:val="ListParagraph"/>
        <w:numPr>
          <w:ilvl w:val="0"/>
          <w:numId w:val="2"/>
        </w:numPr>
      </w:pPr>
      <w:r>
        <w:rPr>
          <w:b/>
          <w:bCs/>
        </w:rPr>
        <w:t xml:space="preserve">This tool proves its own necessity.</w:t>
      </w:r>
    </w:p>
    <w:p>
      <w:pPr>
        <w:pStyle w:val="ListParagraph"/>
        <w:numPr>
          <w:ilvl w:val="0"/>
          <w:numId w:val="2"/>
        </w:numPr>
      </w:pPr>
      <w:r>
        <w:rPr>
          <w:b/>
          <w:bCs/>
        </w:rPr>
        <w:t xml:space="preserve">AI-generated content is raw material for the user's thinking, not the thinking itself.</w:t>
      </w:r>
    </w:p>
    <w:p>
      <w:pPr>
        <w:pStyle w:val="ListParagraph"/>
        <w:numPr>
          <w:ilvl w:val="0"/>
          <w:numId w:val="2"/>
        </w:numPr>
      </w:pPr>
      <w:r>
        <w:rPr>
          <w:b/>
          <w:bCs/>
        </w:rPr>
        <w:t xml:space="preserve">AI cannot complete thinking.</w:t>
      </w:r>
      <w:r>
        <w:t xml:space="preserve"> On controversial topics, AI draws the map; it does not set the destination.</w:t>
      </w:r>
    </w:p>
    <w:p>
      <w:pPr>
        <w:pStyle w:val="ListParagraph"/>
        <w:numPr>
          <w:ilvl w:val="0"/>
          <w:numId w:val="2"/>
        </w:numPr>
      </w:pPr>
      <w:r>
        <w:rPr>
          <w:b/>
          <w:bCs/>
        </w:rPr>
        <w:t xml:space="preserve">A Unit's content is global. Its interpretation differs by context.</w:t>
      </w:r>
    </w:p>
    <w:p>
      <w:pPr>
        <w:pStyle w:val="ListParagraph"/>
        <w:numPr>
          <w:ilvl w:val="0"/>
          <w:numId w:val="2"/>
        </w:numPr>
      </w:pPr>
      <w:r>
        <w:rPr>
          <w:b/>
          <w:bCs/>
        </w:rPr>
        <w:t xml:space="preserve">The provenance and scope of knowledge must be made explicit.</w:t>
      </w:r>
    </w:p>
    <w:p>
      <w:pPr>
        <w:pStyle w:val="ListParagraph"/>
        <w:numPr>
          <w:ilvl w:val="0"/>
          <w:numId w:val="2"/>
        </w:numPr>
      </w:pPr>
      <w:r>
        <w:rPr>
          <w:b/>
          <w:bCs/>
        </w:rPr>
        <w:t xml:space="preserve">General knowledge becomes raw material for thinking only when connected to personal context.</w:t>
      </w:r>
      <w:r>
        <w:t xml:space="preserve"> Connection, not storage, personalizes knowledge.</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F. Competitive Comparison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Tool</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Strength</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Argument types</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Re-entry</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AI context</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Execution</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Perspective</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Domain Template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Obsidian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Local, links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Plugin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Tana</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Type tagging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Partial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Heptabase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Visual exploration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Developing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Kialo</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Argument visualization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**Flowmind**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cognitive cycle**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bl>
    <w:p>
      <w:pPr>
        <w:spacing w:after="120"/>
      </w:pP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G. Product Identity</w:t>
      </w:r>
    </w:p>
    <w:p>
      <w:pPr>
        <w:spacing w:after="80"/>
      </w:pPr>
    </w:p>
    <w:p>
      <w:pPr>
        <w:pStyle w:val="Heading3"/>
      </w:pPr>
      <w:r>
        <w:rPr>
          <w:b/>
          <w:bCs/>
          <w:color w:val="404040"/>
          <w:sz w:val="24"/>
          <w:szCs w:val="24"/>
        </w:rPr>
        <w:t xml:space="preserve">Core Values</w:t>
      </w:r>
    </w:p>
    <w:p>
      <w:pPr>
        <w:spacing w:after="80"/>
      </w:pPr>
    </w:p>
    <w:p>
      <w:pPr>
        <w:spacing w:before="120" w:after="120"/>
        <w:ind w:left="720"/>
      </w:pPr>
      <w:r>
        <w:rPr>
          <w:i/>
          <w:iCs/>
          <w:color w:val="444444"/>
        </w:rPr>
        <w:t xml:space="preserve">Re-entry — Return to the exact state of thinking you were in before.</w:t>
      </w:r>
    </w:p>
    <w:p>
      <w:pPr>
        <w:spacing w:before="60" w:after="60"/>
      </w:pPr>
      <w:r>
        <w:t xml:space="preserve">&gt;</w:t>
      </w:r>
    </w:p>
    <w:p>
      <w:pPr>
        <w:spacing w:before="120" w:after="120"/>
        <w:ind w:left="720"/>
      </w:pPr>
      <w:r>
        <w:rPr>
          <w:i/>
          <w:iCs/>
          <w:color w:val="444444"/>
        </w:rPr>
        <w:t xml:space="preserve">Non-loss — No thought is discarded by structure.</w:t>
      </w:r>
    </w:p>
    <w:p>
      <w:pPr>
        <w:spacing w:before="60" w:after="60"/>
      </w:pPr>
      <w:r>
        <w:t xml:space="preserve">&gt;</w:t>
      </w:r>
    </w:p>
    <w:p>
      <w:pPr>
        <w:spacing w:before="120" w:after="120"/>
        <w:ind w:left="720"/>
      </w:pPr>
      <w:r>
        <w:rPr>
          <w:i/>
          <w:iCs/>
          <w:color w:val="444444"/>
        </w:rPr>
        <w:t xml:space="preserve">Multi-purpose Composition — The same thought is reused infinitely for different purposes.</w:t>
      </w:r>
    </w:p>
    <w:p>
      <w:pPr>
        <w:spacing w:before="60" w:after="60"/>
      </w:pPr>
      <w:r>
        <w:t xml:space="preserve">&gt;</w:t>
      </w:r>
    </w:p>
    <w:p>
      <w:pPr>
        <w:spacing w:before="120" w:after="120"/>
        <w:ind w:left="720"/>
      </w:pPr>
      <w:r>
        <w:rPr>
          <w:i/>
          <w:iCs/>
          <w:color w:val="444444"/>
        </w:rPr>
        <w:t xml:space="preserve">Amplification — Pull the potential of your thoughts beyond the current limits of your ability.</w:t>
      </w:r>
    </w:p>
    <w:p>
      <w:pPr>
        <w:spacing w:after="80"/>
      </w:pPr>
    </w:p>
    <w:p>
      <w:pPr>
        <w:pStyle w:val="Heading3"/>
      </w:pPr>
      <w:r>
        <w:rPr>
          <w:b/>
          <w:bCs/>
          <w:color w:val="404040"/>
          <w:sz w:val="24"/>
          <w:szCs w:val="24"/>
        </w:rPr>
        <w:t xml:space="preserve">In One Sentence</w:t>
      </w:r>
    </w:p>
    <w:p>
      <w:pPr>
        <w:spacing w:after="80"/>
      </w:pPr>
    </w:p>
    <w:p>
      <w:pPr>
        <w:spacing w:before="120" w:after="120"/>
        <w:ind w:left="720"/>
      </w:pPr>
      <w:r>
        <w:rPr>
          <w:i/>
          <w:iCs/>
          <w:color w:val="444444"/>
        </w:rPr>
        <w:t xml:space="preserve">Flowmind is not a tool for storing thoughts. It is a cognitive interface that preserves the flow of thinking itself, amplifies it, and connects it to action.</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H. Relation Type Glossary</w:t>
      </w:r>
    </w:p>
    <w:p>
      <w:pPr>
        <w:spacing w:after="80"/>
      </w:pPr>
    </w:p>
    <w:p>
      <w:pPr>
        <w:spacing w:before="60" w:after="60"/>
      </w:pPr>
      <w:r>
        <w:t xml:space="preserve">A reference dictionary users consult when deciding the relation between two Units. Accessible from within the app at any time.</w:t>
      </w:r>
    </w:p>
    <w:p>
      <w:pPr>
        <w:spacing w:after="80"/>
      </w:pPr>
    </w:p>
    <w:p>
      <w:pPr>
        <w:pStyle w:val="Heading3"/>
      </w:pPr>
      <w:r>
        <w:rPr>
          <w:b/>
          <w:bCs/>
          <w:color w:val="404040"/>
          <w:sz w:val="24"/>
          <w:szCs w:val="24"/>
        </w:rPr>
        <w:t xml:space="preserve">Argument-centered</w:t>
      </w:r>
    </w:p>
    <w:p>
      <w:pPr>
        <w:spacing w:after="80"/>
      </w:pPr>
    </w:p>
    <w:p>
      <w:pPr>
        <w:spacing w:before="60" w:after="60"/>
      </w:pPr>
      <w:r>
        <w:rPr>
          <w:b/>
          <w:bCs/>
        </w:rPr>
        <w:t xml:space="preserve">supports</w:t>
      </w:r>
    </w:p>
    <w:p>
      <w:pPr>
        <w:pStyle w:val="ListParagraph"/>
        <w:numPr>
          <w:ilvl w:val="0"/>
          <w:numId w:val="3"/>
        </w:numPr>
      </w:pPr>
      <w:r>
        <w:t xml:space="preserve">Definition: This Unit logically backs the other Unit's claim or judgment</w:t>
      </w:r>
    </w:p>
    <w:p>
      <w:pPr>
        <w:pStyle w:val="ListParagraph"/>
        <w:numPr>
          <w:ilvl w:val="0"/>
          <w:numId w:val="3"/>
        </w:numPr>
      </w:pPr>
      <w:r>
        <w:t xml:space="preserve">When: When evidence directly supports a claim</w:t>
      </w:r>
    </w:p>
    <w:p>
      <w:pPr>
        <w:pStyle w:val="ListParagraph"/>
        <w:numPr>
          <w:ilvl w:val="0"/>
          <w:numId w:val="3"/>
        </w:numPr>
      </w:pPr>
      <w:r>
        <w:t xml:space="preserve">Example: "Research showing coffee improves concentration" → supports → "Caffeine helps cognitive ability"</w:t>
      </w:r>
    </w:p>
    <w:p>
      <w:pPr>
        <w:pStyle w:val="ListParagraph"/>
        <w:numPr>
          <w:ilvl w:val="0"/>
          <w:numId w:val="3"/>
        </w:numPr>
      </w:pPr>
      <w:r>
        <w:t xml:space="preserve">Watch out for: </w:t>
      </w:r>
      <w:r>
        <w:rPr>
          <w:rFonts w:ascii="Courier New" w:cs="Courier New" w:eastAsia="Courier New" w:hAnsi="Courier New"/>
          <w:sz w:val="20"/>
          <w:szCs w:val="20"/>
        </w:rPr>
        <w:t xml:space="preserve">exemplifies</w:t>
      </w:r>
      <w:r>
        <w:t xml:space="preserve"> (an example is a more concrete instance than support)</w:t>
      </w:r>
    </w:p>
    <w:p>
      <w:pPr>
        <w:spacing w:after="80"/>
      </w:pPr>
    </w:p>
    <w:p>
      <w:pPr>
        <w:spacing w:before="60" w:after="60"/>
      </w:pPr>
      <w:r>
        <w:rPr>
          <w:b/>
          <w:bCs/>
        </w:rPr>
        <w:t xml:space="preserve">contradicts</w:t>
      </w:r>
    </w:p>
    <w:p>
      <w:pPr>
        <w:pStyle w:val="ListParagraph"/>
        <w:numPr>
          <w:ilvl w:val="0"/>
          <w:numId w:val="3"/>
        </w:numPr>
      </w:pPr>
      <w:r>
        <w:t xml:space="preserve">Definition: This Unit logically conflicts with the other</w:t>
      </w:r>
    </w:p>
    <w:p>
      <w:pPr>
        <w:pStyle w:val="ListParagraph"/>
        <w:numPr>
          <w:ilvl w:val="0"/>
          <w:numId w:val="3"/>
        </w:numPr>
      </w:pPr>
      <w:r>
        <w:t xml:space="preserve">When: When pointing in the opposite direction on the same topic</w:t>
      </w:r>
    </w:p>
    <w:p>
      <w:pPr>
        <w:pStyle w:val="ListParagraph"/>
        <w:numPr>
          <w:ilvl w:val="0"/>
          <w:numId w:val="3"/>
        </w:numPr>
      </w:pPr>
      <w:r>
        <w:t xml:space="preserve">Example: "Caffeine causes anxiety" → contradicts → "Caffeine helps concentration"</w:t>
      </w:r>
    </w:p>
    <w:p>
      <w:pPr>
        <w:pStyle w:val="ListParagraph"/>
        <w:numPr>
          <w:ilvl w:val="0"/>
          <w:numId w:val="3"/>
        </w:numPr>
      </w:pPr>
      <w:r>
        <w:t xml:space="preserve">Watch out for: </w:t>
      </w:r>
      <w:r>
        <w:rPr>
          <w:rFonts w:ascii="Courier New" w:cs="Courier New" w:eastAsia="Courier New" w:hAnsi="Courier New"/>
          <w:sz w:val="20"/>
          <w:szCs w:val="20"/>
        </w:rPr>
        <w:t xml:space="preserve">questions</w:t>
      </w:r>
      <w:r>
        <w:t xml:space="preserve"> (questioning is exploration, not refutation)</w:t>
      </w:r>
    </w:p>
    <w:p>
      <w:pPr>
        <w:spacing w:after="80"/>
      </w:pPr>
    </w:p>
    <w:p>
      <w:pPr>
        <w:spacing w:before="60" w:after="60"/>
      </w:pPr>
      <w:r>
        <w:rPr>
          <w:b/>
          <w:bCs/>
        </w:rPr>
        <w:t xml:space="preserve">derives_from</w:t>
      </w:r>
    </w:p>
    <w:p>
      <w:pPr>
        <w:pStyle w:val="ListParagraph"/>
        <w:numPr>
          <w:ilvl w:val="0"/>
          <w:numId w:val="3"/>
        </w:numPr>
      </w:pPr>
      <w:r>
        <w:t xml:space="preserve">Definition: This Unit is logically derived from the other</w:t>
      </w:r>
    </w:p>
    <w:p>
      <w:pPr>
        <w:pStyle w:val="ListParagraph"/>
        <w:numPr>
          <w:ilvl w:val="0"/>
          <w:numId w:val="3"/>
        </w:numPr>
      </w:pPr>
      <w:r>
        <w:t xml:space="preserve">When: Reading A led to thinking B</w:t>
      </w:r>
    </w:p>
    <w:p>
      <w:pPr>
        <w:pStyle w:val="ListParagraph"/>
        <w:numPr>
          <w:ilvl w:val="0"/>
          <w:numId w:val="3"/>
        </w:numPr>
      </w:pPr>
      <w:r>
        <w:t xml:space="preserve">Example: "Therefore we must lower prices" → derives_from → "Competitors are taking market share"</w:t>
      </w:r>
    </w:p>
    <w:p>
      <w:pPr>
        <w:spacing w:after="80"/>
      </w:pPr>
    </w:p>
    <w:p>
      <w:pPr>
        <w:spacing w:before="60" w:after="60"/>
      </w:pPr>
      <w:r>
        <w:rPr>
          <w:b/>
          <w:bCs/>
        </w:rPr>
        <w:t xml:space="preserve">exemplifies</w:t>
      </w:r>
    </w:p>
    <w:p>
      <w:pPr>
        <w:pStyle w:val="ListParagraph"/>
        <w:numPr>
          <w:ilvl w:val="0"/>
          <w:numId w:val="3"/>
        </w:numPr>
      </w:pPr>
      <w:r>
        <w:t xml:space="preserve">Definition: This Unit is a concrete instance of the other Unit's principle/claim</w:t>
      </w:r>
    </w:p>
    <w:p>
      <w:pPr>
        <w:pStyle w:val="ListParagraph"/>
        <w:numPr>
          <w:ilvl w:val="0"/>
          <w:numId w:val="3"/>
        </w:numPr>
      </w:pPr>
      <w:r>
        <w:t xml:space="preserve">When: Attaching a real-world case to an abstract claim</w:t>
      </w:r>
    </w:p>
    <w:p>
      <w:pPr>
        <w:pStyle w:val="ListParagraph"/>
        <w:numPr>
          <w:ilvl w:val="0"/>
          <w:numId w:val="3"/>
        </w:numPr>
      </w:pPr>
      <w:r>
        <w:t xml:space="preserve">Example: "The iPhone popularized touchscreens in 2007" → exemplifies → "Technological innovation is a new combination of existing concepts"</w:t>
      </w:r>
    </w:p>
    <w:p>
      <w:pPr>
        <w:spacing w:after="80"/>
      </w:pPr>
    </w:p>
    <w:p>
      <w:pPr>
        <w:spacing w:before="60" w:after="60"/>
      </w:pPr>
      <w:r>
        <w:rPr>
          <w:b/>
          <w:bCs/>
        </w:rPr>
        <w:t xml:space="preserve">questions</w:t>
      </w:r>
    </w:p>
    <w:p>
      <w:pPr>
        <w:pStyle w:val="ListParagraph"/>
        <w:numPr>
          <w:ilvl w:val="0"/>
          <w:numId w:val="3"/>
        </w:numPr>
      </w:pPr>
      <w:r>
        <w:t xml:space="preserve">Definition: This Unit raises doubt about the other</w:t>
      </w:r>
    </w:p>
    <w:p>
      <w:pPr>
        <w:pStyle w:val="ListParagraph"/>
        <w:numPr>
          <w:ilvl w:val="0"/>
          <w:numId w:val="3"/>
        </w:numPr>
      </w:pPr>
      <w:r>
        <w:t xml:space="preserve">When: Keeping the premise or logic of a claim open for exploration</w:t>
      </w:r>
    </w:p>
    <w:p>
      <w:pPr>
        <w:pStyle w:val="ListParagraph"/>
        <w:numPr>
          <w:ilvl w:val="0"/>
          <w:numId w:val="3"/>
        </w:numPr>
      </w:pPr>
      <w:r>
        <w:t xml:space="preserve">Example: "But did this study only measure short-term effects?" → questions → "Caffeine helps concentration"</w:t>
      </w:r>
    </w:p>
    <w:p>
      <w:pPr>
        <w:spacing w:after="80"/>
      </w:pPr>
    </w:p>
    <w:p>
      <w:pPr>
        <w:spacing w:before="60" w:after="60"/>
      </w:pPr>
      <w:r>
        <w:rPr>
          <w:b/>
          <w:bCs/>
        </w:rPr>
        <w:t xml:space="preserve">defines</w:t>
      </w:r>
    </w:p>
    <w:p>
      <w:pPr>
        <w:pStyle w:val="ListParagraph"/>
        <w:numPr>
          <w:ilvl w:val="0"/>
          <w:numId w:val="3"/>
        </w:numPr>
      </w:pPr>
      <w:r>
        <w:t xml:space="preserve">Definition: This Unit clearly defines a key concept of the other</w:t>
      </w:r>
    </w:p>
    <w:p>
      <w:pPr>
        <w:pStyle w:val="ListParagraph"/>
        <w:numPr>
          <w:ilvl w:val="0"/>
          <w:numId w:val="3"/>
        </w:numPr>
      </w:pPr>
      <w:r>
        <w:t xml:space="preserve">When: Specifying terminology</w:t>
      </w:r>
    </w:p>
    <w:p>
      <w:pPr>
        <w:pStyle w:val="ListParagraph"/>
        <w:numPr>
          <w:ilvl w:val="0"/>
          <w:numId w:val="3"/>
        </w:numPr>
      </w:pPr>
      <w:r>
        <w:t xml:space="preserve">Watch out for: </w:t>
      </w:r>
      <w:r>
        <w:rPr>
          <w:rFonts w:ascii="Courier New" w:cs="Courier New" w:eastAsia="Courier New" w:hAnsi="Courier New"/>
          <w:sz w:val="20"/>
          <w:szCs w:val="20"/>
        </w:rPr>
        <w:t xml:space="preserve">defined_by</w:t>
      </w:r>
      <w:r>
        <w:t xml:space="preserve"> (direction is reversed — this Unit is defined by the other)</w:t>
      </w:r>
    </w:p>
    <w:p>
      <w:pPr>
        <w:spacing w:after="80"/>
      </w:pPr>
    </w:p>
    <w:p>
      <w:pPr>
        <w:spacing w:before="60" w:after="60"/>
      </w:pPr>
      <w:r>
        <w:rPr>
          <w:b/>
          <w:bCs/>
        </w:rPr>
        <w:t xml:space="preserve">references</w:t>
      </w:r>
    </w:p>
    <w:p>
      <w:pPr>
        <w:pStyle w:val="ListParagraph"/>
        <w:numPr>
          <w:ilvl w:val="0"/>
          <w:numId w:val="3"/>
        </w:numPr>
      </w:pPr>
      <w:r>
        <w:t xml:space="preserve">Definition: This Unit references the other as background material</w:t>
      </w:r>
    </w:p>
    <w:p>
      <w:pPr>
        <w:pStyle w:val="ListParagraph"/>
        <w:numPr>
          <w:ilvl w:val="0"/>
          <w:numId w:val="3"/>
        </w:numPr>
      </w:pPr>
      <w:r>
        <w:t xml:space="preserve">When: Not directly supporting but connecting as related material</w:t>
      </w:r>
    </w:p>
    <w:p>
      <w:pPr>
        <w:spacing w:after="80"/>
      </w:pPr>
    </w:p>
    <w:p>
      <w:pPr>
        <w:spacing w:before="60" w:after="60"/>
      </w:pPr>
      <w:r>
        <w:rPr>
          <w:b/>
          <w:bCs/>
        </w:rPr>
        <w:t xml:space="preserve">expands</w:t>
      </w:r>
    </w:p>
    <w:p>
      <w:pPr>
        <w:pStyle w:val="ListParagraph"/>
        <w:numPr>
          <w:ilvl w:val="0"/>
          <w:numId w:val="3"/>
        </w:numPr>
      </w:pPr>
      <w:r>
        <w:t xml:space="preserve">Definition: This Unit develops the other more concretely</w:t>
      </w:r>
    </w:p>
    <w:p>
      <w:pPr>
        <w:pStyle w:val="ListParagraph"/>
        <w:numPr>
          <w:ilvl w:val="0"/>
          <w:numId w:val="3"/>
        </w:numPr>
      </w:pPr>
      <w:r>
        <w:t xml:space="preserve">When: Digging deeper in the same direction</w:t>
      </w:r>
    </w:p>
    <w:p>
      <w:pPr>
        <w:spacing w:after="80"/>
      </w:pPr>
    </w:p>
    <w:p>
      <w:pPr>
        <w:pBdr>
          <w:bottom w:val="single" w:color="CCCCCC" w:sz="3" w:space="1"/>
        </w:pBdr>
        <w:spacing w:before="200" w:after="200"/>
      </w:pPr>
    </w:p>
    <w:p>
      <w:pPr>
        <w:spacing w:after="80"/>
      </w:pPr>
    </w:p>
    <w:p>
      <w:pPr>
        <w:pStyle w:val="Heading3"/>
      </w:pPr>
      <w:r>
        <w:rPr>
          <w:b/>
          <w:bCs/>
          <w:color w:val="404040"/>
          <w:sz w:val="24"/>
          <w:szCs w:val="24"/>
        </w:rPr>
        <w:t xml:space="preserve">Creative / Research / Execution-centered</w:t>
      </w:r>
    </w:p>
    <w:p>
      <w:pPr>
        <w:spacing w:after="80"/>
      </w:pPr>
    </w:p>
    <w:p>
      <w:pPr>
        <w:spacing w:before="60" w:after="60"/>
      </w:pPr>
      <w:r>
        <w:rPr>
          <w:b/>
          <w:bCs/>
        </w:rPr>
        <w:t xml:space="preserve">inspires</w:t>
      </w:r>
    </w:p>
    <w:p>
      <w:pPr>
        <w:pStyle w:val="ListParagraph"/>
        <w:numPr>
          <w:ilvl w:val="0"/>
          <w:numId w:val="3"/>
        </w:numPr>
      </w:pPr>
      <w:r>
        <w:t xml:space="preserve">Definition: This Unit is the creative spark for the other</w:t>
      </w:r>
    </w:p>
    <w:p>
      <w:pPr>
        <w:pStyle w:val="ListParagraph"/>
        <w:numPr>
          <w:ilvl w:val="0"/>
          <w:numId w:val="3"/>
        </w:numPr>
      </w:pPr>
      <w:r>
        <w:t xml:space="preserve">When: Not a direct logical connection, but it was the seed of an idea</w:t>
      </w:r>
    </w:p>
    <w:p>
      <w:pPr>
        <w:pStyle w:val="ListParagraph"/>
        <w:numPr>
          <w:ilvl w:val="0"/>
          <w:numId w:val="3"/>
        </w:numPr>
      </w:pPr>
      <w:r>
        <w:t xml:space="preserve">Example: "Meursault's emotional suppression" → inspires → "My novel protagonist's sense of disconnection"</w:t>
      </w:r>
    </w:p>
    <w:p>
      <w:pPr>
        <w:spacing w:after="80"/>
      </w:pPr>
    </w:p>
    <w:p>
      <w:pPr>
        <w:spacing w:before="60" w:after="60"/>
      </w:pPr>
      <w:r>
        <w:rPr>
          <w:b/>
          <w:bCs/>
        </w:rPr>
        <w:t xml:space="preserve">echoes</w:t>
      </w:r>
    </w:p>
    <w:p>
      <w:pPr>
        <w:pStyle w:val="ListParagraph"/>
        <w:numPr>
          <w:ilvl w:val="0"/>
          <w:numId w:val="3"/>
        </w:numPr>
      </w:pPr>
      <w:r>
        <w:t xml:space="preserve">Definition: Shares the same pattern or structure across different contexts</w:t>
      </w:r>
    </w:p>
    <w:p>
      <w:pPr>
        <w:pStyle w:val="ListParagraph"/>
        <w:numPr>
          <w:ilvl w:val="0"/>
          <w:numId w:val="3"/>
        </w:numPr>
      </w:pPr>
      <w:r>
        <w:t xml:space="preserve">When: The same principle operates even in different domains</w:t>
      </w:r>
    </w:p>
    <w:p>
      <w:pPr>
        <w:pStyle w:val="ListParagraph"/>
        <w:numPr>
          <w:ilvl w:val="0"/>
          <w:numId w:val="3"/>
        </w:numPr>
      </w:pPr>
      <w:r>
        <w:t xml:space="preserve">Example: "Natural selection in biological evolution" → echoes → "Product selection mechanism in the market"</w:t>
      </w:r>
    </w:p>
    <w:p>
      <w:pPr>
        <w:spacing w:after="80"/>
      </w:pPr>
    </w:p>
    <w:p>
      <w:pPr>
        <w:spacing w:before="60" w:after="60"/>
      </w:pPr>
      <w:r>
        <w:rPr>
          <w:b/>
          <w:bCs/>
        </w:rPr>
        <w:t xml:space="preserve">transforms_into</w:t>
      </w:r>
    </w:p>
    <w:p>
      <w:pPr>
        <w:pStyle w:val="ListParagraph"/>
        <w:numPr>
          <w:ilvl w:val="0"/>
          <w:numId w:val="3"/>
        </w:numPr>
      </w:pPr>
      <w:r>
        <w:t xml:space="preserve">Definition: This idea morphs into that form</w:t>
      </w:r>
    </w:p>
    <w:p>
      <w:pPr>
        <w:pStyle w:val="ListParagraph"/>
        <w:numPr>
          <w:ilvl w:val="0"/>
          <w:numId w:val="3"/>
        </w:numPr>
      </w:pPr>
      <w:r>
        <w:t xml:space="preserve">When: A concept developed and evolved into a different form</w:t>
      </w:r>
    </w:p>
    <w:p>
      <w:pPr>
        <w:spacing w:after="80"/>
      </w:pPr>
    </w:p>
    <w:p>
      <w:pPr>
        <w:spacing w:before="60" w:after="60"/>
      </w:pPr>
      <w:r>
        <w:rPr>
          <w:b/>
          <w:bCs/>
        </w:rPr>
        <w:t xml:space="preserve">foreshadows</w:t>
      </w:r>
    </w:p>
    <w:p>
      <w:pPr>
        <w:pStyle w:val="ListParagraph"/>
        <w:numPr>
          <w:ilvl w:val="0"/>
          <w:numId w:val="3"/>
        </w:numPr>
      </w:pPr>
      <w:r>
        <w:t xml:space="preserve">Definition: In creative writing, this Unit is a foreshadowing of the other</w:t>
      </w:r>
    </w:p>
    <w:p>
      <w:pPr>
        <w:pStyle w:val="ListParagraph"/>
        <w:numPr>
          <w:ilvl w:val="0"/>
          <w:numId w:val="3"/>
        </w:numPr>
      </w:pPr>
      <w:r>
        <w:t xml:space="preserve">When: In narrative structures like novels and screenplays</w:t>
      </w:r>
    </w:p>
    <w:p>
      <w:pPr>
        <w:spacing w:after="80"/>
      </w:pPr>
    </w:p>
    <w:p>
      <w:pPr>
        <w:spacing w:before="60" w:after="60"/>
      </w:pPr>
      <w:r>
        <w:rPr>
          <w:b/>
          <w:bCs/>
        </w:rPr>
        <w:t xml:space="preserve">parallels</w:t>
      </w:r>
    </w:p>
    <w:p>
      <w:pPr>
        <w:pStyle w:val="ListParagraph"/>
        <w:numPr>
          <w:ilvl w:val="0"/>
          <w:numId w:val="3"/>
        </w:numPr>
      </w:pPr>
      <w:r>
        <w:t xml:space="preserve">Definition: Similar structure but independent</w:t>
      </w:r>
    </w:p>
    <w:p>
      <w:pPr>
        <w:pStyle w:val="ListParagraph"/>
        <w:numPr>
          <w:ilvl w:val="0"/>
          <w:numId w:val="3"/>
        </w:numPr>
      </w:pPr>
      <w:r>
        <w:t xml:space="preserve">When: Comparing but no causal connection</w:t>
      </w:r>
    </w:p>
    <w:p>
      <w:pPr>
        <w:pStyle w:val="ListParagraph"/>
        <w:numPr>
          <w:ilvl w:val="0"/>
          <w:numId w:val="3"/>
        </w:numPr>
      </w:pPr>
      <w:r>
        <w:t xml:space="preserve">Watch out for: </w:t>
      </w:r>
      <w:r>
        <w:rPr>
          <w:rFonts w:ascii="Courier New" w:cs="Courier New" w:eastAsia="Courier New" w:hAnsi="Courier New"/>
          <w:sz w:val="20"/>
          <w:szCs w:val="20"/>
        </w:rPr>
        <w:t xml:space="preserve">echoes</w:t>
      </w:r>
      <w:r>
        <w:t xml:space="preserve"> (echoes shares the same pattern; parallels has similar structure but is independent)</w:t>
      </w:r>
    </w:p>
    <w:p>
      <w:pPr>
        <w:spacing w:after="80"/>
      </w:pPr>
    </w:p>
    <w:p>
      <w:pPr>
        <w:spacing w:before="60" w:after="60"/>
      </w:pPr>
      <w:r>
        <w:rPr>
          <w:b/>
          <w:bCs/>
        </w:rPr>
        <w:t xml:space="preserve">contextualizes</w:t>
      </w:r>
    </w:p>
    <w:p>
      <w:pPr>
        <w:pStyle w:val="ListParagraph"/>
        <w:numPr>
          <w:ilvl w:val="0"/>
          <w:numId w:val="3"/>
        </w:numPr>
      </w:pPr>
      <w:r>
        <w:t xml:space="preserve">Definition: This Unit provides background context needed to understand the other</w:t>
      </w:r>
    </w:p>
    <w:p>
      <w:pPr>
        <w:pStyle w:val="ListParagraph"/>
        <w:numPr>
          <w:ilvl w:val="0"/>
          <w:numId w:val="3"/>
        </w:numPr>
      </w:pPr>
      <w:r>
        <w:t xml:space="preserve">When: Not direct support or refutation, but provides a frame of understanding</w:t>
      </w:r>
    </w:p>
    <w:p>
      <w:pPr>
        <w:pStyle w:val="ListParagraph"/>
        <w:numPr>
          <w:ilvl w:val="0"/>
          <w:numId w:val="3"/>
        </w:numPr>
      </w:pPr>
      <w:r>
        <w:t xml:space="preserve">Watch out for: </w:t>
      </w:r>
      <w:r>
        <w:rPr>
          <w:rFonts w:ascii="Courier New" w:cs="Courier New" w:eastAsia="Courier New" w:hAnsi="Courier New"/>
          <w:sz w:val="20"/>
          <w:szCs w:val="20"/>
        </w:rPr>
        <w:t xml:space="preserve">grounded_in</w:t>
      </w:r>
      <w:r>
        <w:t xml:space="preserve"> (direction reversed — this Unit is grounded in the other)</w:t>
      </w:r>
    </w:p>
    <w:p>
      <w:pPr>
        <w:spacing w:after="80"/>
      </w:pPr>
    </w:p>
    <w:p>
      <w:pPr>
        <w:spacing w:before="60" w:after="60"/>
      </w:pPr>
      <w:r>
        <w:rPr>
          <w:b/>
          <w:bCs/>
        </w:rPr>
        <w:t xml:space="preserve">operationalizes</w:t>
      </w:r>
    </w:p>
    <w:p>
      <w:pPr>
        <w:pStyle w:val="ListParagraph"/>
        <w:numPr>
          <w:ilvl w:val="0"/>
          <w:numId w:val="3"/>
        </w:numPr>
      </w:pPr>
      <w:r>
        <w:t xml:space="preserve">Definition: This Unit converts the other's theory/principle into actual action</w:t>
      </w:r>
    </w:p>
    <w:p>
      <w:pPr>
        <w:pStyle w:val="ListParagraph"/>
        <w:numPr>
          <w:ilvl w:val="0"/>
          <w:numId w:val="3"/>
        </w:numPr>
      </w:pPr>
      <w:r>
        <w:t xml:space="preserve">When: Going from research or observation to action</w:t>
      </w:r>
    </w:p>
    <w:p>
      <w:pPr>
        <w:spacing w:after="80"/>
      </w:pPr>
    </w:p>
    <w:p>
      <w:pPr>
        <w:pBdr>
          <w:bottom w:val="single" w:color="CCCCCC" w:sz="3" w:space="1"/>
        </w:pBdr>
        <w:spacing w:before="200" w:after="200"/>
      </w:pPr>
    </w:p>
    <w:p>
      <w:pPr>
        <w:spacing w:after="80"/>
      </w:pPr>
    </w:p>
    <w:p>
      <w:pPr>
        <w:pStyle w:val="Heading3"/>
      </w:pPr>
      <w:r>
        <w:rPr>
          <w:b/>
          <w:bCs/>
          <w:color w:val="404040"/>
          <w:sz w:val="24"/>
          <w:szCs w:val="24"/>
        </w:rPr>
        <w:t xml:space="preserve">Structure / Presupposition / Containment-centered</w:t>
      </w:r>
    </w:p>
    <w:p>
      <w:pPr>
        <w:spacing w:after="80"/>
      </w:pPr>
    </w:p>
    <w:p>
      <w:pPr>
        <w:spacing w:before="60" w:after="60"/>
      </w:pPr>
      <w:r>
        <w:rPr>
          <w:b/>
          <w:bCs/>
        </w:rPr>
        <w:t xml:space="preserve">contains</w:t>
      </w:r>
    </w:p>
    <w:p>
      <w:pPr>
        <w:pStyle w:val="ListParagraph"/>
        <w:numPr>
          <w:ilvl w:val="0"/>
          <w:numId w:val="3"/>
        </w:numPr>
      </w:pPr>
      <w:r>
        <w:t xml:space="preserve">Definition: A contains B as a component (hierarchical inclusion)</w:t>
      </w:r>
    </w:p>
    <w:p>
      <w:pPr>
        <w:pStyle w:val="ListParagraph"/>
        <w:numPr>
          <w:ilvl w:val="0"/>
          <w:numId w:val="3"/>
        </w:numPr>
      </w:pPr>
      <w:r>
        <w:t xml:space="preserve">When: A higher concept has lower concepts as its components</w:t>
      </w:r>
    </w:p>
    <w:p>
      <w:pPr>
        <w:pStyle w:val="ListParagraph"/>
        <w:numPr>
          <w:ilvl w:val="0"/>
          <w:numId w:val="3"/>
        </w:numPr>
      </w:pPr>
      <w:r>
        <w:t xml:space="preserve">Example: "Lean Startup Methodology" → contains → "Build-Measure-Learn Loop"</w:t>
      </w:r>
    </w:p>
    <w:p>
      <w:pPr>
        <w:pStyle w:val="ListParagraph"/>
        <w:numPr>
          <w:ilvl w:val="0"/>
          <w:numId w:val="3"/>
        </w:numPr>
      </w:pPr>
      <w:r>
        <w:t xml:space="preserve">Watch out for: Different from context membership. </w:t>
      </w:r>
      <w:r>
        <w:rPr>
          <w:rFonts w:ascii="Courier New" w:cs="Courier New" w:eastAsia="Courier New" w:hAnsi="Courier New"/>
          <w:sz w:val="20"/>
          <w:szCs w:val="20"/>
        </w:rPr>
        <w:t xml:space="preserve">contains</w:t>
      </w:r>
      <w:r>
        <w:t xml:space="preserve"> is hierarchical; contexts are horizontal groupings</w:t>
      </w:r>
    </w:p>
    <w:p>
      <w:pPr>
        <w:spacing w:after="80"/>
      </w:pPr>
    </w:p>
    <w:p>
      <w:pPr>
        <w:spacing w:before="60" w:after="60"/>
      </w:pPr>
      <w:r>
        <w:rPr>
          <w:b/>
          <w:bCs/>
        </w:rPr>
        <w:t xml:space="preserve">presupposes</w:t>
      </w:r>
    </w:p>
    <w:p>
      <w:pPr>
        <w:pStyle w:val="ListParagraph"/>
        <w:numPr>
          <w:ilvl w:val="0"/>
          <w:numId w:val="3"/>
        </w:numPr>
      </w:pPr>
      <w:r>
        <w:t xml:space="preserve">Definition: This Unit requires the other Unit as a prerequisite</w:t>
      </w:r>
    </w:p>
    <w:p>
      <w:pPr>
        <w:pStyle w:val="ListParagraph"/>
        <w:numPr>
          <w:ilvl w:val="0"/>
          <w:numId w:val="3"/>
        </w:numPr>
      </w:pPr>
      <w:r>
        <w:t xml:space="preserve">When: A must be true for B to have meaning</w:t>
      </w:r>
    </w:p>
    <w:p>
      <w:pPr>
        <w:pStyle w:val="ListParagraph"/>
        <w:numPr>
          <w:ilvl w:val="0"/>
          <w:numId w:val="3"/>
        </w:numPr>
      </w:pPr>
      <w:r>
        <w:t xml:space="preserve">Example: "This business is profitable" → presupposes → "The market is large enough"</w:t>
      </w:r>
    </w:p>
    <w:p>
      <w:pPr>
        <w:spacing w:after="80"/>
      </w:pPr>
    </w:p>
    <w:p>
      <w:pPr>
        <w:spacing w:before="60" w:after="60"/>
      </w:pPr>
      <w:r>
        <w:rPr>
          <w:b/>
          <w:bCs/>
        </w:rPr>
        <w:t xml:space="preserve">defined_by</w:t>
      </w:r>
    </w:p>
    <w:p>
      <w:pPr>
        <w:pStyle w:val="ListParagraph"/>
        <w:numPr>
          <w:ilvl w:val="0"/>
          <w:numId w:val="3"/>
        </w:numPr>
      </w:pPr>
      <w:r>
        <w:t xml:space="preserve">Definition: The key concept of this Unit is defined by the other</w:t>
      </w:r>
    </w:p>
    <w:p>
      <w:pPr>
        <w:pStyle w:val="ListParagraph"/>
        <w:numPr>
          <w:ilvl w:val="0"/>
          <w:numId w:val="3"/>
        </w:numPr>
      </w:pPr>
      <w:r>
        <w:t xml:space="preserve">When: There is a separate definition Unit for the concept</w:t>
      </w:r>
    </w:p>
    <w:p>
      <w:pPr>
        <w:spacing w:after="80"/>
      </w:pPr>
    </w:p>
    <w:p>
      <w:pPr>
        <w:spacing w:before="60" w:after="60"/>
      </w:pPr>
      <w:r>
        <w:rPr>
          <w:b/>
          <w:bCs/>
        </w:rPr>
        <w:t xml:space="preserve">grounded_in</w:t>
      </w:r>
    </w:p>
    <w:p>
      <w:pPr>
        <w:pStyle w:val="ListParagraph"/>
        <w:numPr>
          <w:ilvl w:val="0"/>
          <w:numId w:val="3"/>
        </w:numPr>
      </w:pPr>
      <w:r>
        <w:t xml:space="preserve">Definition: The background context of this Unit lies in the other</w:t>
      </w:r>
    </w:p>
    <w:p>
      <w:pPr>
        <w:pStyle w:val="ListParagraph"/>
        <w:numPr>
          <w:ilvl w:val="0"/>
          <w:numId w:val="3"/>
        </w:numPr>
      </w:pPr>
      <w:r>
        <w:t xml:space="preserve">When: Specifying what background this thought arose from</w:t>
      </w:r>
    </w:p>
    <w:p>
      <w:pPr>
        <w:pStyle w:val="ListParagraph"/>
        <w:numPr>
          <w:ilvl w:val="0"/>
          <w:numId w:val="3"/>
        </w:numPr>
      </w:pPr>
      <w:r>
        <w:t xml:space="preserve">Watch out for: </w:t>
      </w:r>
      <w:r>
        <w:rPr>
          <w:rFonts w:ascii="Courier New" w:cs="Courier New" w:eastAsia="Courier New" w:hAnsi="Courier New"/>
          <w:sz w:val="20"/>
          <w:szCs w:val="20"/>
        </w:rPr>
        <w:t xml:space="preserve">presupposes</w:t>
      </w:r>
      <w:r>
        <w:t xml:space="preserve"> (presupposes is logical prerequisite; grounded_in is contextual background)</w:t>
      </w:r>
    </w:p>
    <w:p>
      <w:pPr>
        <w:spacing w:after="80"/>
      </w:pPr>
    </w:p>
    <w:p>
      <w:pPr>
        <w:spacing w:before="60" w:after="60"/>
      </w:pPr>
      <w:r>
        <w:rPr>
          <w:b/>
          <w:bCs/>
        </w:rPr>
        <w:t xml:space="preserve">instantiates</w:t>
      </w:r>
    </w:p>
    <w:p>
      <w:pPr>
        <w:pStyle w:val="ListParagraph"/>
        <w:numPr>
          <w:ilvl w:val="0"/>
          <w:numId w:val="3"/>
        </w:numPr>
      </w:pPr>
      <w:r>
        <w:t xml:space="preserve">Definition: This Unit is a concrete instance of the other's principle/theory</w:t>
      </w:r>
    </w:p>
    <w:p>
      <w:pPr>
        <w:pStyle w:val="ListParagraph"/>
        <w:numPr>
          <w:ilvl w:val="0"/>
          <w:numId w:val="3"/>
        </w:numPr>
      </w:pPr>
      <w:r>
        <w:t xml:space="preserve">When: Connecting a principle Unit to a Unit that is its real-world implementation</w:t>
      </w:r>
    </w:p>
    <w:p>
      <w:pPr>
        <w:pStyle w:val="ListParagraph"/>
        <w:numPr>
          <w:ilvl w:val="0"/>
          <w:numId w:val="3"/>
        </w:numPr>
      </w:pPr>
      <w:r>
        <w:t xml:space="preserve">Watch out for: </w:t>
      </w:r>
      <w:r>
        <w:rPr>
          <w:rFonts w:ascii="Courier New" w:cs="Courier New" w:eastAsia="Courier New" w:hAnsi="Courier New"/>
          <w:sz w:val="20"/>
          <w:szCs w:val="20"/>
        </w:rPr>
        <w:t xml:space="preserve">exemplifies</w:t>
      </w:r>
      <w:r>
        <w:t xml:space="preserve"> (exemplifies is an example of a claim; instantiates is an implementation of a principle)</w:t>
      </w:r>
    </w:p>
    <w:p>
      <w:pPr>
        <w:spacing w:after="80"/>
      </w:pPr>
    </w:p>
    <w:p>
      <w:pPr>
        <w:pBdr>
          <w:bottom w:val="single" w:color="CCCCCC" w:sz="3" w:space="1"/>
        </w:pBdr>
        <w:spacing w:before="200" w:after="200"/>
      </w:pPr>
    </w:p>
    <w:p>
      <w:pPr>
        <w:spacing w:after="80"/>
      </w:pPr>
    </w:p>
    <w:p>
      <w:pPr>
        <w:pStyle w:val="Heading3"/>
      </w:pPr>
      <w:r>
        <w:rPr>
          <w:b/>
          <w:bCs/>
          <w:color w:val="404040"/>
          <w:sz w:val="24"/>
          <w:szCs w:val="24"/>
        </w:rPr>
        <w:t xml:space="preserve">Domain Template Relation Patterns</w:t>
      </w:r>
    </w:p>
    <w:p>
      <w:pPr>
        <w:spacing w:after="80"/>
      </w:pPr>
    </w:p>
    <w:p>
      <w:pPr>
        <w:spacing w:before="60" w:after="60"/>
      </w:pPr>
      <w:r>
        <w:rPr>
          <w:b/>
          <w:bCs/>
        </w:rPr>
        <w:t xml:space="preserve">Software design:</w:t>
      </w:r>
    </w:p>
    <w:p>
      <w:pPr>
        <w:shd w:fill="F5F5F5" w:val="clear"/>
        <w:spacing w:before="120" w:after="120"/>
        <w:ind w:left="720"/>
      </w:pPr>
      <w:r>
        <w:rPr>
          <w:rFonts w:ascii="Courier New" w:cs="Courier New" w:eastAsia="Courier New" w:hAnsi="Courier New"/>
          <w:sz w:val="18"/>
          <w:szCs w:val="18"/>
        </w:rPr>
        <w:t xml:space="preserve">Entity → has_attribute → Attribute
Behavior → implements → Interface
Behavior → requires → Constraint
Decision → operationalizes → Behavior
Interface → validates → Behavior</w:t>
      </w:r>
    </w:p>
    <w:p>
      <w:pPr>
        <w:spacing w:after="80"/>
      </w:pPr>
    </w:p>
    <w:p>
      <w:pPr>
        <w:spacing w:before="60" w:after="60"/>
      </w:pPr>
      <w:r>
        <w:rPr>
          <w:b/>
          <w:bCs/>
        </w:rPr>
        <w:t xml:space="preserve">Argumentative essay:</w:t>
      </w:r>
    </w:p>
    <w:p>
      <w:pPr>
        <w:shd w:fill="F5F5F5" w:val="clear"/>
        <w:spacing w:before="120" w:after="120"/>
        <w:ind w:left="720"/>
      </w:pPr>
      <w:r>
        <w:rPr>
          <w:rFonts w:ascii="Courier New" w:cs="Courier New" w:eastAsia="Courier New" w:hAnsi="Courier New"/>
          <w:sz w:val="18"/>
          <w:szCs w:val="18"/>
        </w:rPr>
        <w:t xml:space="preserve">Claim → supports ← Evidence
Claim ← contradicts ← Counterargument
Counterargument ← contradicts ← Rebuttal
Claim → exemplifies ← Example</w:t>
      </w:r>
    </w:p>
    <w:p>
      <w:pPr>
        <w:spacing w:after="80"/>
      </w:pPr>
    </w:p>
    <w:p>
      <w:pPr>
        <w:spacing w:before="60" w:after="60"/>
      </w:pPr>
      <w:r>
        <w:rPr>
          <w:b/>
          <w:bCs/>
        </w:rPr>
        <w:t xml:space="preserve">Investment decision-making:</w:t>
      </w:r>
    </w:p>
    <w:p>
      <w:pPr>
        <w:shd w:fill="F5F5F5" w:val="clear"/>
        <w:spacing w:before="120" w:after="120"/>
        <w:ind w:left="720"/>
      </w:pPr>
      <w:r>
        <w:rPr>
          <w:rFonts w:ascii="Courier New" w:cs="Courier New" w:eastAsia="Courier New" w:hAnsi="Courier New"/>
          <w:sz w:val="18"/>
          <w:szCs w:val="18"/>
        </w:rPr>
        <w:t xml:space="preserve">Signal → supports → Thesis
Risk → contradicts → Thesis
Assumption → presupposes → Thesis
Thesis → operationalizes → Action</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I. Product Gaps</w:t>
      </w:r>
    </w:p>
    <w:p>
      <w:pPr>
        <w:spacing w:after="80"/>
      </w:pPr>
    </w:p>
    <w:p>
      <w:pPr>
        <w:spacing w:before="60" w:after="60"/>
      </w:pPr>
      <w:r>
        <w:t xml:space="preserve">Features not yet designed for the complete product. Prioritization requires discussion.</w:t>
      </w:r>
    </w:p>
    <w:p>
      <w:pPr>
        <w:spacing w:after="80"/>
      </w:pPr>
    </w:p>
    <w:p>
      <w:pPr>
        <w:spacing w:before="60" w:after="60"/>
      </w:pPr>
      <w:r>
        <w:rPr>
          <w:b/>
          <w:bCs/>
        </w:rPr>
        <w:t xml:space="preserve">Onboarding flow</w:t>
      </w:r>
    </w:p>
    <w:p>
      <w:pPr>
        <w:spacing w:before="60" w:after="60"/>
      </w:pPr>
      <w:r>
        <w:t xml:space="preserve">The first-5-minutes experience is not designed. An experience flow starting from "Just write down one thought in your head right now" through first Unit → first relation → first Context. The Strict/Guided/Open selection should also be naturally guided at this stage.</w:t>
      </w:r>
    </w:p>
    <w:p>
      <w:pPr>
        <w:spacing w:after="80"/>
      </w:pPr>
    </w:p>
    <w:p>
      <w:pPr>
        <w:spacing w:before="60" w:after="60"/>
      </w:pPr>
      <w:r>
        <w:rPr>
          <w:b/>
          <w:bCs/>
        </w:rPr>
        <w:t xml:space="preserve">Mobile Capture</w:t>
      </w:r>
    </w:p>
    <w:p>
      <w:pPr>
        <w:spacing w:before="60" w:after="60"/>
      </w:pPr>
      <w:r>
        <w:t xml:space="preserve">Thoughts burst out while on the move. Capture Mode is half-complete without voice input, quick text, and a home screen widget.</w:t>
      </w:r>
    </w:p>
    <w:p>
      <w:pPr>
        <w:spacing w:after="80"/>
      </w:pPr>
    </w:p>
    <w:p>
      <w:pPr>
        <w:spacing w:before="60" w:after="60"/>
      </w:pPr>
      <w:r>
        <w:rPr>
          <w:b/>
          <w:bCs/>
        </w:rPr>
        <w:t xml:space="preserve">Global search UI</w:t>
      </w:r>
    </w:p>
    <w:p>
      <w:pPr>
        <w:spacing w:before="60" w:after="60"/>
      </w:pPr>
      <w:r>
        <w:t xml:space="preserve">The 4-layer search engine is designed, but the UX for how to actually search is absent. A natural language search interface and filter combination UI are needed.</w:t>
      </w:r>
    </w:p>
    <w:p>
      <w:pPr>
        <w:spacing w:after="80"/>
      </w:pPr>
    </w:p>
    <w:p>
      <w:pPr>
        <w:spacing w:before="60" w:after="60"/>
      </w:pPr>
      <w:r>
        <w:rPr>
          <w:b/>
          <w:bCs/>
        </w:rPr>
        <w:t xml:space="preserve">Import from other tools</w:t>
      </w:r>
    </w:p>
    <w:p>
      <w:pPr>
        <w:spacing w:before="60" w:after="60"/>
      </w:pPr>
      <w:r>
        <w:t xml:space="preserve">How to migrate notes from Obsidian, Notion, or Roam to Flowmind. Essential for acquiring existing PKM users.</w:t>
      </w:r>
    </w:p>
    <w:p>
      <w:pPr>
        <w:spacing w:after="80"/>
      </w:pPr>
    </w:p>
    <w:p>
      <w:pPr>
        <w:spacing w:before="60" w:after="60"/>
      </w:pPr>
      <w:r>
        <w:rPr>
          <w:b/>
          <w:bCs/>
        </w:rPr>
        <w:t xml:space="preserve">Data ownership and privacy policy</w:t>
      </w:r>
    </w:p>
    <w:p>
      <w:pPr>
        <w:spacing w:before="60" w:after="60"/>
      </w:pPr>
      <w:r>
        <w:t xml:space="preserve">It is not specified what data goes to the server, whether local processing options exist, or whether data is used for AI training. Essential for building trust, as this tool handles the most personal thoughts.</w:t>
      </w:r>
    </w:p>
    <w:p>
      <w:pPr>
        <w:spacing w:after="80"/>
      </w:pPr>
    </w:p>
    <w:p>
      <w:pPr>
        <w:spacing w:before="60" w:after="60"/>
      </w:pPr>
      <w:r>
        <w:rPr>
          <w:b/>
          <w:bCs/>
        </w:rPr>
        <w:t xml:space="preserve">Full export/backup</w:t>
      </w:r>
    </w:p>
    <w:p>
      <w:pPr>
        <w:spacing w:before="60" w:after="60"/>
      </w:pPr>
      <w:r>
        <w:t xml:space="preserve">Exporting all Units, relations, and Assemblies to a user-owned format (JSON, Markdown). Essential for acquiring users who reject tool lock-in.</w:t>
      </w:r>
    </w:p>
    <w:p>
      <w:pPr>
        <w:spacing w:after="80"/>
      </w:pPr>
    </w:p>
    <w:p>
      <w:pPr>
        <w:spacing w:before="60" w:after="60"/>
      </w:pPr>
      <w:r>
        <w:rPr>
          <w:b/>
          <w:bCs/>
        </w:rPr>
        <w:t xml:space="preserve">Keyboard shortcuts / power user mode</w:t>
      </w:r>
    </w:p>
    <w:p>
      <w:pPr>
        <w:spacing w:before="60" w:after="60"/>
      </w:pPr>
      <w:r>
        <w:t xml:space="preserve">An interface for creating Units, connecting relations, and switching Contexts using only the keyboard. Work speed directly affects productivity.</w:t>
      </w:r>
    </w:p>
    <w:p>
      <w:pPr>
        <w:spacing w:after="80"/>
      </w:pPr>
    </w:p>
    <w:p>
      <w:pPr>
        <w:spacing w:before="60" w:after="60"/>
      </w:pPr>
      <w:r>
        <w:rPr>
          <w:b/>
          <w:bCs/>
        </w:rPr>
        <w:t xml:space="preserve">Notification policy</w:t>
      </w:r>
    </w:p>
    <w:p>
      <w:pPr>
        <w:spacing w:before="60" w:after="60"/>
      </w:pPr>
      <w:r>
        <w:t xml:space="preserve">How and when to send Incubation Queue re-surfacing, Completeness Compass updates, and incomplete question alerts. A policy for notifying at the right moment without interrupting is needed.</w:t>
      </w:r>
    </w:p>
    <w:p>
      <w:pPr>
        <w:spacing w:after="80"/>
      </w:pPr>
    </w:p>
    <w:p>
      <w:pPr>
        <w:spacing w:before="60" w:after="60"/>
      </w:pPr>
      <w:r>
        <w:rPr>
          <w:b/>
          <w:bCs/>
        </w:rPr>
        <w:t xml:space="preserve">Business model</w:t>
      </w:r>
    </w:p>
    <w:p>
      <w:pPr>
        <w:spacing w:before="60" w:after="60"/>
      </w:pPr>
      <w:r>
        <w:t xml:space="preserve">Whether it's individual subscription, B2B via Context Export API, or a Domain Template marketplace has not been decided. What to build first depends on this.</w:t>
      </w:r>
    </w:p>
    <w:p>
      <w:pPr>
        <w:spacing w:after="80"/>
      </w:pPr>
    </w:p>
    <w:p>
      <w:pPr>
        <w:pBdr>
          <w:bottom w:val="single" w:color="CCCCCC" w:sz="3" w:space="1"/>
        </w:pBdr>
        <w:spacing w:before="200" w:after="200"/>
      </w:pPr>
    </w:p>
    <w:p>
      <w:pPr>
        <w:spacing w:after="80"/>
      </w:pPr>
    </w:p>
    <w:p>
      <w:pPr>
        <w:pStyle w:val="Heading2"/>
      </w:pPr>
      <w:r>
        <w:rPr>
          <w:b/>
          <w:bCs/>
          <w:color w:val="2E75B6"/>
          <w:sz w:val="28"/>
          <w:szCs w:val="28"/>
        </w:rPr>
        <w:t xml:space="preserve">Changelog</w:t>
      </w:r>
    </w:p>
    <w:p>
      <w:pPr>
        <w:spacing w:after="80"/>
      </w:pPr>
    </w:p>
    <w:p>
      <w:pPr>
        <w:pStyle w:val="Heading3"/>
      </w:pPr>
      <w:r>
        <w:rPr>
          <w:b/>
          <w:bCs/>
          <w:color w:val="404040"/>
          <w:sz w:val="24"/>
          <w:szCs w:val="24"/>
        </w:rPr>
        <w:t xml:space="preserve">v1.2 (Early March 2026)</w:t>
      </w:r>
    </w:p>
    <w:p>
      <w:pPr>
        <w:spacing w:before="60" w:after="60"/>
      </w:pPr>
      <w:r>
        <w:t xml:space="preserve">Added Perspective Layer, 7 new relation types (creative/execution-centered), external text source tracking system, Drift Detection &amp; Branch Project, appropriate usage pattern onboarding guide, evidence_domain + scope fields, Reasoning Chain, 4-dimension tag expansion, Assembly Source Map, 2 additional design principles.</w:t>
      </w:r>
    </w:p>
    <w:p>
      <w:pPr>
        <w:spacing w:after="80"/>
      </w:pPr>
    </w:p>
    <w:p>
      <w:pPr>
        <w:pStyle w:val="Heading3"/>
      </w:pPr>
      <w:r>
        <w:rPr>
          <w:b/>
          <w:bCs/>
          <w:color w:val="404040"/>
          <w:sz w:val="24"/>
          <w:szCs w:val="24"/>
        </w:rPr>
        <w:t xml:space="preserve">v1.2 Update (March 2026)</w:t>
      </w:r>
    </w:p>
    <w:p>
      <w:pPr>
        <w:spacing w:after="80"/>
      </w:pPr>
    </w:p>
    <w:p>
      <w:pPr>
        <w:spacing w:before="60" w:after="60"/>
      </w:pPr>
      <w:r>
        <w:rPr>
          <w:b/>
          <w:bCs/>
        </w:rPr>
        <w:t xml:space="preserve">Overview:</w:t>
      </w:r>
      <w:r>
        <w:t xml:space="preserve"> Added 5-layer architecture diagram.</w:t>
      </w:r>
    </w:p>
    <w:p>
      <w:pPr>
        <w:spacing w:after="80"/>
      </w:pPr>
    </w:p>
    <w:p>
      <w:pPr>
        <w:spacing w:before="60" w:after="60"/>
      </w:pPr>
      <w:r>
        <w:rPr>
          <w:b/>
          <w:bCs/>
        </w:rPr>
        <w:t xml:space="preserve">Section 4 (Thought Unit):</w:t>
      </w:r>
      <w:r>
        <w:t xml:space="preserve"> Added principle that minimum unit criteria differ by Domain Template. Clarified distinction between Unit merge and contains relation.</w:t>
      </w:r>
    </w:p>
    <w:p>
      <w:pPr>
        <w:spacing w:after="80"/>
      </w:pPr>
    </w:p>
    <w:p>
      <w:pPr>
        <w:spacing w:before="60" w:after="60"/>
      </w:pPr>
      <w:r>
        <w:rPr>
          <w:b/>
          <w:bCs/>
        </w:rPr>
        <w:t xml:space="preserve">Section 7 (Context):</w:t>
      </w:r>
      <w:r>
        <w:t xml:space="preserve"> Fixed "Context is a Perspective" wording → changed to "exploration space." Clarified conceptual distinction between Context and Perspective (different layers, directions, and creation methods).</w:t>
      </w:r>
    </w:p>
    <w:p>
      <w:pPr>
        <w:spacing w:after="80"/>
      </w:pPr>
    </w:p>
    <w:p>
      <w:pPr>
        <w:spacing w:before="60" w:after="60"/>
      </w:pPr>
      <w:r>
        <w:rPr>
          <w:b/>
          <w:bCs/>
        </w:rPr>
        <w:t xml:space="preserve">Section 8 (Relations and Branch):</w:t>
      </w:r>
      <w:r>
        <w:t xml:space="preserve"> Added 5 structure/presupposition/containment relation types (</w:t>
      </w:r>
      <w:r>
        <w:rPr>
          <w:rFonts w:ascii="Courier New" w:cs="Courier New" w:eastAsia="Courier New" w:hAnsi="Courier New"/>
          <w:sz w:val="20"/>
          <w:szCs w:val="20"/>
        </w:rPr>
        <w:t xml:space="preserve">contains</w:t>
      </w:r>
      <w:r>
        <w:t xml:space="preserve">, </w:t>
      </w:r>
      <w:r>
        <w:rPr>
          <w:rFonts w:ascii="Courier New" w:cs="Courier New" w:eastAsia="Courier New" w:hAnsi="Courier New"/>
          <w:sz w:val="20"/>
          <w:szCs w:val="20"/>
        </w:rPr>
        <w:t xml:space="preserve">presupposes</w:t>
      </w:r>
      <w:r>
        <w:t xml:space="preserve">, </w:t>
      </w:r>
      <w:r>
        <w:rPr>
          <w:rFonts w:ascii="Courier New" w:cs="Courier New" w:eastAsia="Courier New" w:hAnsi="Courier New"/>
          <w:sz w:val="20"/>
          <w:szCs w:val="20"/>
        </w:rPr>
        <w:t xml:space="preserve">defined_by</w:t>
      </w:r>
      <w:r>
        <w:t xml:space="preserve">, </w:t>
      </w:r>
      <w:r>
        <w:rPr>
          <w:rFonts w:ascii="Courier New" w:cs="Courier New" w:eastAsia="Courier New" w:hAnsi="Courier New"/>
          <w:sz w:val="20"/>
          <w:szCs w:val="20"/>
        </w:rPr>
        <w:t xml:space="preserve">grounded_in</w:t>
      </w:r>
      <w:r>
        <w:t xml:space="preserve">, </w:t>
      </w:r>
      <w:r>
        <w:rPr>
          <w:rFonts w:ascii="Courier New" w:cs="Courier New" w:eastAsia="Courier New" w:hAnsi="Courier New"/>
          <w:sz w:val="20"/>
          <w:szCs w:val="20"/>
        </w:rPr>
        <w:t xml:space="preserve">instantiates</w:t>
      </w:r>
      <w:r>
        <w:t xml:space="preserve">). Added custom relation type (</w:t>
      </w:r>
      <w:r>
        <w:rPr>
          <w:rFonts w:ascii="Courier New" w:cs="Courier New" w:eastAsia="Courier New" w:hAnsi="Courier New"/>
          <w:sz w:val="20"/>
          <w:szCs w:val="20"/>
        </w:rPr>
        <w:t xml:space="preserve">CustomRelation</w:t>
      </w:r>
      <w:r>
        <w:t xml:space="preserve">) feature.</w:t>
      </w:r>
    </w:p>
    <w:p>
      <w:pPr>
        <w:spacing w:after="80"/>
      </w:pPr>
    </w:p>
    <w:p>
      <w:pPr>
        <w:spacing w:before="60" w:after="60"/>
      </w:pPr>
      <w:r>
        <w:rPr>
          <w:b/>
          <w:bCs/>
        </w:rPr>
        <w:t xml:space="preserve">Section 9 (Text Input and Decomposition):</w:t>
      </w:r>
      <w:r>
        <w:t xml:space="preserve"> Added knowledge connection interaction for external knowledge input ("what does this mean to you?" — the key interaction). Added relation re-attribution rules when splitting a Unit.</w:t>
      </w:r>
    </w:p>
    <w:p>
      <w:pPr>
        <w:spacing w:after="80"/>
      </w:pPr>
    </w:p>
    <w:p>
      <w:pPr>
        <w:spacing w:before="60" w:after="60"/>
      </w:pPr>
      <w:r>
        <w:rPr>
          <w:b/>
          <w:bCs/>
        </w:rPr>
        <w:t xml:space="preserve">Section 14 (Navigator):</w:t>
      </w:r>
      <w:r>
        <w:t xml:space="preserve"> Added relation weight changes based on navigation purpose. Relation line rendering changes in real time based on argument/creative/chronological mode.</w:t>
      </w:r>
    </w:p>
    <w:p>
      <w:pPr>
        <w:spacing w:after="80"/>
      </w:pPr>
    </w:p>
    <w:p>
      <w:pPr>
        <w:spacing w:before="60" w:after="60"/>
      </w:pPr>
      <w:r>
        <w:rPr>
          <w:b/>
          <w:bCs/>
        </w:rPr>
        <w:t xml:space="preserve">Section 15 (Search Engine):</w:t>
      </w:r>
      <w:r>
        <w:t xml:space="preserve"> Added relation/attribute display priority rules. Combination of navigation purpose + ThoughtRank + recency.</w:t>
      </w:r>
    </w:p>
    <w:p>
      <w:pPr>
        <w:spacing w:after="80"/>
      </w:pPr>
    </w:p>
    <w:p>
      <w:pPr>
        <w:spacing w:before="60" w:after="60"/>
      </w:pPr>
      <w:r>
        <w:rPr>
          <w:b/>
          <w:bCs/>
        </w:rPr>
        <w:t xml:space="preserve">Section 16 (Views and Display):</w:t>
      </w:r>
      <w:r>
        <w:t xml:space="preserve"> Full expansion. Graph View split into 2 layers: full overview (Obsidian style) and local exploration (card array). Thread View detailed description added. Cross-view Coordination added. Design principle intro added.</w:t>
      </w:r>
    </w:p>
    <w:p>
      <w:pPr>
        <w:spacing w:after="80"/>
      </w:pPr>
    </w:p>
    <w:p>
      <w:pPr>
        <w:spacing w:before="60" w:after="60"/>
      </w:pPr>
      <w:r>
        <w:rPr>
          <w:b/>
          <w:bCs/>
        </w:rPr>
        <w:t xml:space="preserve">Section 17 (Execution Layer):</w:t>
      </w:r>
      <w:r>
        <w:t xml:space="preserve"> Full expansion. Format-specific Unit conversion rule table added (essay/presentation/email/social). Bridge Text concept added. Partial export added. Export History added. Action Unit description simplified. Design principle intro added.</w:t>
      </w:r>
    </w:p>
    <w:p>
      <w:pPr>
        <w:spacing w:after="80"/>
      </w:pPr>
    </w:p>
    <w:p>
      <w:pPr>
        <w:spacing w:before="60" w:after="60"/>
      </w:pPr>
      <w:r>
        <w:rPr>
          <w:b/>
          <w:bCs/>
        </w:rPr>
        <w:t xml:space="preserve">Section 20 new (Domain Template):</w:t>
      </w:r>
      <w:r>
        <w:t xml:space="preserve"> 3 template types, 3 constraint levels, full components (scaffold Units, gap detection rules, AI live guide, Assembly list), freeform → formal export, domain list.</w:t>
      </w:r>
    </w:p>
    <w:p>
      <w:pPr>
        <w:spacing w:after="80"/>
      </w:pPr>
    </w:p>
    <w:p>
      <w:pPr>
        <w:spacing w:before="60" w:after="60"/>
      </w:pPr>
      <w:r>
        <w:rPr>
          <w:b/>
          <w:bCs/>
        </w:rPr>
        <w:t xml:space="preserve">Section 21 new (Completeness Compass):</w:t>
      </w:r>
      <w:r>
        <w:t xml:space="preserve"> Measuring goal-achievement distance of current graph. Provides 3 pieces of information: what is confirmed / what is still missing / what outputs can be produced now.</w:t>
      </w:r>
    </w:p>
    <w:p>
      <w:pPr>
        <w:spacing w:after="80"/>
      </w:pPr>
    </w:p>
    <w:p>
      <w:pPr>
        <w:spacing w:before="60" w:after="60"/>
      </w:pPr>
      <w:r>
        <w:rPr>
          <w:b/>
          <w:bCs/>
        </w:rPr>
        <w:t xml:space="preserve">Former Section 20 → moved to Section 22.</w:t>
      </w:r>
    </w:p>
    <w:p>
      <w:pPr>
        <w:spacing w:after="80"/>
      </w:pPr>
    </w:p>
    <w:p>
      <w:pPr>
        <w:spacing w:before="60" w:after="60"/>
      </w:pPr>
      <w:r>
        <w:rPr>
          <w:b/>
          <w:bCs/>
        </w:rPr>
        <w:t xml:space="preserve">Appendix A-7:</w:t>
      </w:r>
      <w:r>
        <w:t xml:space="preserve"> Full relation type list consolidated. Custom relation type structure added.</w:t>
      </w:r>
    </w:p>
    <w:p>
      <w:pPr>
        <w:spacing w:after="80"/>
      </w:pPr>
    </w:p>
    <w:p>
      <w:pPr>
        <w:spacing w:before="60" w:after="60"/>
      </w:pPr>
      <w:r>
        <w:rPr>
          <w:b/>
          <w:bCs/>
        </w:rPr>
        <w:t xml:space="preserve">Appendix A-9:</w:t>
      </w:r>
      <w:r>
        <w:t xml:space="preserve"> </w:t>
      </w:r>
      <w:r>
        <w:rPr>
          <w:rFonts w:ascii="Courier New" w:cs="Courier New" w:eastAsia="Courier New" w:hAnsi="Courier New"/>
          <w:sz w:val="20"/>
          <w:szCs w:val="20"/>
        </w:rPr>
        <w:t xml:space="preserve">navigation_weight</w:t>
      </w:r>
      <w:r>
        <w:t xml:space="preserve"> field added.</w:t>
      </w:r>
    </w:p>
    <w:p>
      <w:pPr>
        <w:spacing w:after="80"/>
      </w:pPr>
    </w:p>
    <w:p>
      <w:pPr>
        <w:spacing w:before="60" w:after="60"/>
      </w:pPr>
      <w:r>
        <w:rPr>
          <w:b/>
          <w:bCs/>
        </w:rPr>
        <w:t xml:space="preserve">Appendix E:</w:t>
      </w:r>
      <w:r>
        <w:t xml:space="preserve"> Design principle 15 added ("General knowledge becomes raw material for thinking only when connected to personal context").</w:t>
      </w:r>
    </w:p>
    <w:p>
      <w:pPr>
        <w:spacing w:after="80"/>
      </w:pPr>
    </w:p>
    <w:p>
      <w:pPr>
        <w:spacing w:before="60" w:after="60"/>
      </w:pPr>
      <w:r>
        <w:rPr>
          <w:b/>
          <w:bCs/>
        </w:rPr>
        <w:t xml:space="preserve">Appendix F:</w:t>
      </w:r>
      <w:r>
        <w:t xml:space="preserve"> Domain Template column added to competitive comparison table.</w:t>
      </w:r>
    </w:p>
    <w:p>
      <w:pPr>
        <w:spacing w:after="80"/>
      </w:pPr>
    </w:p>
    <w:p>
      <w:pPr>
        <w:spacing w:before="60" w:after="60"/>
      </w:pPr>
      <w:r>
        <w:rPr>
          <w:b/>
          <w:bCs/>
        </w:rPr>
        <w:t xml:space="preserve">Appendix H new (Relation Type Glossary):</w:t>
      </w:r>
      <w:r>
        <w:t xml:space="preserve"> Definitions, when to use, examples, and confusion-prone type comparisons for all system relation types. Domain Template relation patterns added (software design / argumentative essay / investment decision-making).</w:t>
      </w:r>
    </w:p>
    <w:p>
      <w:pPr>
        <w:spacing w:after="80"/>
      </w:pPr>
    </w:p>
    <w:p>
      <w:pPr>
        <w:spacing w:before="60" w:after="60"/>
      </w:pPr>
      <w:r>
        <w:rPr>
          <w:b/>
          <w:bCs/>
        </w:rPr>
        <w:t xml:space="preserve">Appendix I new (Product Gaps):</w:t>
      </w:r>
      <w:r>
        <w:t xml:space="preserve"> 9 items: onboarding flow, mobile Capture, global search UI, Import, data ownership/privacy, full export/backup, keyboard shortcuts, notification policy, business model.</w:t>
      </w:r>
    </w:p>
    <w:p>
      <w:pPr>
        <w:spacing w:after="80"/>
      </w:pPr>
    </w:p>
    <w:p>
      <w:pPr>
        <w:pBdr>
          <w:bottom w:val="single" w:color="CCCCCC" w:sz="3" w:space="1"/>
        </w:pBdr>
        <w:spacing w:before="200" w:after="200"/>
      </w:pPr>
    </w:p>
    <w:p>
      <w:pPr>
        <w:spacing w:after="80"/>
      </w:pPr>
    </w:p>
    <w:p>
      <w:pPr>
        <w:spacing w:before="60" w:after="60"/>
      </w:pPr>
      <w:r>
        <w:t xml:space="preserve">*Flowmind Product Specification v1.2 Updated — March 2026*</w:t>
      </w:r>
    </w:p>
    <w:p>
      <w:pPr>
        <w:spacing w:before="60" w:after="60"/>
      </w:pPr>
      <w:r>
        <w:t xml:space="preserve">*Square Liquid LLC*</w:t>
      </w:r>
    </w:p>
    <w:p>
      <w:pPr>
        <w:spacing w:after="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 w:type="paragraph" w:styleId="Heading4">
    <w:name w:val="Heading 4"/>
    <w:basedOn w:val="Normal"/>
    <w:next w:val="Normal"/>
    <w:qFormat/>
    <w:pPr>
      <w:spacing w:before="160" w:after="80"/>
      <w:outlineLvl w:val="3"/>
    </w:pPr>
    <w:rPr>
      <w:rFonts w:ascii="Arial" w:cs="Arial" w:eastAsia="Arial" w:hAnsi="Arial"/>
      <w:b/>
      <w:bCs/>
      <w:color w:val="606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2026-03-17T14:27:51.416Z</dcterms:created>
  <dcterms:modified xsi:type="dcterms:W3CDTF">2026-03-17T14:27:51.417Z</dcterms:modified>
</cp:coreProperties>
</file>

<file path=docProps/custom.xml><?xml version="1.0" encoding="utf-8"?>
<Properties xmlns="http://schemas.openxmlformats.org/officeDocument/2006/custom-properties" xmlns:vt="http://schemas.openxmlformats.org/officeDocument/2006/docPropsVTypes"/>
</file>