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745" w:rsidRPr="00531818" w:rsidRDefault="00531818" w:rsidP="00531818">
      <w:pPr>
        <w:jc w:val="center"/>
        <w:rPr>
          <w:rFonts w:ascii="微軟正黑體" w:eastAsia="微軟正黑體" w:hAnsi="微軟正黑體"/>
          <w:b/>
          <w:sz w:val="32"/>
        </w:rPr>
      </w:pPr>
      <w:r w:rsidRPr="00531818">
        <w:rPr>
          <w:rFonts w:ascii="微軟正黑體" w:eastAsia="微軟正黑體" w:hAnsi="微軟正黑體"/>
          <w:b/>
          <w:sz w:val="32"/>
        </w:rPr>
        <w:t>會士</w:t>
      </w:r>
    </w:p>
    <w:p w:rsidR="00531818" w:rsidRDefault="00531818" w:rsidP="008E1C77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  <w:r w:rsidRPr="00531818">
        <w:rPr>
          <w:rFonts w:ascii="微軟正黑體" w:eastAsia="微軟正黑體" w:hAnsi="微軟正黑體" w:hint="eastAsia"/>
        </w:rPr>
        <w:t>本會為表彰本會會員在電力、電信、電子、資訊等電機相關領域之傑出貢獻，</w:t>
      </w: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於10</w:t>
      </w:r>
      <w:r w:rsid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6</w:t>
      </w: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年第</w:t>
      </w:r>
      <w:r w:rsid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54</w:t>
      </w: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屆</w:t>
      </w:r>
      <w:r w:rsid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第3</w:t>
      </w: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次理監事聯席會議決議設置「中國</w:t>
      </w:r>
      <w:r w:rsid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電機</w:t>
      </w: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工程學會</w:t>
      </w:r>
      <w:proofErr w:type="gramStart"/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會</w:t>
      </w:r>
      <w:proofErr w:type="gramEnd"/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士遴選委員會」，負責辦理會士之遴選作業。</w:t>
      </w:r>
    </w:p>
    <w:p w:rsidR="008E1C77" w:rsidRDefault="008E1C77" w:rsidP="008E1C77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  <w:r w:rsidRP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本會會員為國內外傑出之學者、研究人員、工程師及管理階層，對電力、電信、電子、資訊等電機相關領域之發展不遺餘力，且對國家社會、工程技術或本會會務有重大貢獻者，經本會遴選產生之終身榮銜</w:t>
      </w: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；</w:t>
      </w:r>
      <w:r w:rsidRP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曾擔任本會理事長或獲選為本會獎章得獎人並經</w:t>
      </w: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遴選辦法</w:t>
      </w:r>
      <w:r w:rsidRP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第三條所列之方式被推薦者，為本會當然會士。</w:t>
      </w:r>
    </w:p>
    <w:p w:rsidR="008E1C77" w:rsidRDefault="008E1C77" w:rsidP="008E1C77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  <w:r w:rsidRP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每年當選之會士於當年度</w:t>
      </w:r>
      <w:r w:rsidR="00FF0343" w:rsidRPr="00FF0343">
        <w:rPr>
          <w:rFonts w:ascii="微軟正黑體" w:eastAsia="微軟正黑體" w:hAnsi="微軟正黑體" w:hint="eastAsia"/>
          <w:color w:val="333333"/>
          <w:shd w:val="clear" w:color="auto" w:fill="FCFCFC"/>
        </w:rPr>
        <w:t>會員大會</w:t>
      </w:r>
      <w:r w:rsidRPr="008E1C77">
        <w:rPr>
          <w:rFonts w:ascii="微軟正黑體" w:eastAsia="微軟正黑體" w:hAnsi="微軟正黑體" w:hint="eastAsia"/>
          <w:color w:val="333333"/>
          <w:shd w:val="clear" w:color="auto" w:fill="FCFCFC"/>
        </w:rPr>
        <w:t>中公開表揚，並頒發會士當選證書。</w:t>
      </w:r>
    </w:p>
    <w:p w:rsidR="003F3B51" w:rsidRPr="00FF0343" w:rsidRDefault="003F3B51" w:rsidP="003F3B51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</w:p>
    <w:p w:rsidR="003F3B51" w:rsidRDefault="003F3B51" w:rsidP="003F3B51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  <w:proofErr w:type="gramStart"/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111</w:t>
      </w:r>
      <w:proofErr w:type="gramEnd"/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年度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6"/>
      </w:tblGrid>
      <w:tr w:rsidR="003F3B51" w:rsidTr="00C46B93">
        <w:tc>
          <w:tcPr>
            <w:tcW w:w="1526" w:type="dxa"/>
            <w:vMerge w:val="restart"/>
            <w:vAlign w:val="center"/>
          </w:tcPr>
          <w:p w:rsidR="003F3B51" w:rsidRDefault="003F3B51" w:rsidP="001A34E8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照片</w:t>
            </w:r>
          </w:p>
        </w:tc>
        <w:tc>
          <w:tcPr>
            <w:tcW w:w="6836" w:type="dxa"/>
          </w:tcPr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王文俊</w:t>
            </w:r>
          </w:p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國立中央大學電機工程學系講座教授兼教務長</w:t>
            </w:r>
          </w:p>
        </w:tc>
      </w:tr>
      <w:tr w:rsidR="003F3B51" w:rsidTr="00C46B93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</w:tcPr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李琳山</w:t>
            </w:r>
          </w:p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中央研究院院士、國立台灣大學電機工程學系講座教授</w:t>
            </w:r>
          </w:p>
        </w:tc>
      </w:tr>
      <w:tr w:rsidR="003F3B51" w:rsidTr="00C46B93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</w:tcPr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林法正</w:t>
            </w:r>
          </w:p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國家實驗研究院院長、國立中央大學電機工程學系講座教授</w:t>
            </w:r>
          </w:p>
        </w:tc>
      </w:tr>
      <w:tr w:rsidR="003F3B51" w:rsidTr="00C46B93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</w:tcPr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柯明道</w:t>
            </w:r>
          </w:p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國立陽明交通大學電子研究所講座</w:t>
            </w:r>
            <w:proofErr w:type="gramStart"/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教授兼前瞻</w:t>
            </w:r>
            <w:proofErr w:type="gramEnd"/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半導體研究所所長</w:t>
            </w:r>
          </w:p>
        </w:tc>
      </w:tr>
      <w:tr w:rsidR="003F3B51" w:rsidTr="00C46B93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</w:tcPr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郭大維</w:t>
            </w:r>
          </w:p>
          <w:p w:rsidR="003F3B51" w:rsidRPr="00661DFC" w:rsidRDefault="003F3B51" w:rsidP="00661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國立台灣大學資訊</w:t>
            </w:r>
            <w:proofErr w:type="gramStart"/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工程學系特聘</w:t>
            </w:r>
            <w:proofErr w:type="gramEnd"/>
            <w:r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教授</w:t>
            </w:r>
          </w:p>
        </w:tc>
      </w:tr>
    </w:tbl>
    <w:p w:rsidR="003F3B51" w:rsidRPr="003F3B51" w:rsidRDefault="003F3B51" w:rsidP="003F3B51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</w:p>
    <w:p w:rsidR="003F3B51" w:rsidRDefault="003F3B51" w:rsidP="003F3B51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  <w:proofErr w:type="gramStart"/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110</w:t>
      </w:r>
      <w:proofErr w:type="gramEnd"/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年度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6"/>
      </w:tblGrid>
      <w:tr w:rsidR="003F3B51" w:rsidTr="001A34E8">
        <w:tc>
          <w:tcPr>
            <w:tcW w:w="1526" w:type="dxa"/>
            <w:vMerge w:val="restart"/>
            <w:vAlign w:val="center"/>
          </w:tcPr>
          <w:p w:rsidR="003F3B51" w:rsidRDefault="003F3B51" w:rsidP="001A34E8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照片</w:t>
            </w: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吳瑞北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國立台灣大學</w:t>
            </w:r>
            <w:r w:rsidR="00661DFC"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電機</w:t>
            </w:r>
            <w:proofErr w:type="gramStart"/>
            <w:r w:rsidR="00661DFC" w:rsidRPr="00661DFC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工程學系</w:t>
            </w: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特聘</w:t>
            </w:r>
            <w:proofErr w:type="gramEnd"/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教授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李祖添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教育部國家終身講座、國立陽明交通大學終身講座教授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proofErr w:type="gramStart"/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貝蘇章</w:t>
            </w:r>
            <w:proofErr w:type="gramEnd"/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國立台灣大學電機工程學系名譽教授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周景揚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國立中央大學校長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林一平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國立陽明交通大學終身講座教授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林昭陽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中華電信數據通信分公司總經理、中華電信研究院院長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涂元光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中華</w:t>
            </w:r>
            <w:proofErr w:type="gramStart"/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立鼎光電</w:t>
            </w:r>
            <w:proofErr w:type="gramEnd"/>
            <w:r w:rsidR="008667AD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(股)</w:t>
            </w: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公司董事長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許健平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國立清華大學</w:t>
            </w:r>
            <w:r w:rsidR="008667AD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資訊工程學系</w:t>
            </w: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講座教授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盧志遠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欣</w:t>
            </w:r>
            <w:proofErr w:type="gramStart"/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銓</w:t>
            </w:r>
            <w:proofErr w:type="gramEnd"/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科技</w:t>
            </w:r>
            <w:r w:rsidR="00166A06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(股)</w:t>
            </w:r>
            <w:r w:rsidR="00166A06"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公司</w:t>
            </w: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董事長、旺宏電子</w:t>
            </w:r>
            <w:r w:rsidR="00166A06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(股)</w:t>
            </w:r>
            <w:r w:rsidR="00166A06"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公司</w:t>
            </w: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總經理</w:t>
            </w:r>
          </w:p>
        </w:tc>
      </w:tr>
      <w:tr w:rsidR="003F3B51" w:rsidTr="001A34E8">
        <w:tc>
          <w:tcPr>
            <w:tcW w:w="1526" w:type="dxa"/>
            <w:vMerge/>
          </w:tcPr>
          <w:p w:rsidR="003F3B51" w:rsidRDefault="003F3B51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3F3B51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蕭勝任</w:t>
            </w:r>
          </w:p>
          <w:p w:rsidR="003F3B51" w:rsidRPr="003F3B51" w:rsidRDefault="003F3B51" w:rsidP="003F3B51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台灣電力(股)公司</w:t>
            </w:r>
            <w:r w:rsidRPr="003F3B51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副總經理</w:t>
            </w:r>
          </w:p>
        </w:tc>
      </w:tr>
    </w:tbl>
    <w:p w:rsidR="00A84488" w:rsidRPr="003F3B51" w:rsidRDefault="00A84488" w:rsidP="008E1C77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</w:p>
    <w:p w:rsidR="0079640E" w:rsidRDefault="0079640E" w:rsidP="0079640E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  <w:proofErr w:type="gramStart"/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109</w:t>
      </w:r>
      <w:proofErr w:type="gramEnd"/>
      <w:r w:rsidR="007857F0">
        <w:rPr>
          <w:rFonts w:ascii="微軟正黑體" w:eastAsia="微軟正黑體" w:hAnsi="微軟正黑體" w:hint="eastAsia"/>
          <w:color w:val="333333"/>
          <w:shd w:val="clear" w:color="auto" w:fill="FCFCFC"/>
        </w:rPr>
        <w:t>年度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6"/>
      </w:tblGrid>
      <w:tr w:rsidR="0079640E" w:rsidTr="00737D5F">
        <w:tc>
          <w:tcPr>
            <w:tcW w:w="1526" w:type="dxa"/>
            <w:vMerge w:val="restart"/>
            <w:vAlign w:val="center"/>
          </w:tcPr>
          <w:p w:rsidR="0079640E" w:rsidRDefault="0079640E" w:rsidP="001A34E8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照片</w:t>
            </w: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黃廣志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國立高雄科技大學名譽教授</w:t>
            </w:r>
          </w:p>
        </w:tc>
      </w:tr>
      <w:tr w:rsidR="0079640E" w:rsidTr="00737D5F">
        <w:tc>
          <w:tcPr>
            <w:tcW w:w="1526" w:type="dxa"/>
            <w:vMerge/>
          </w:tcPr>
          <w:p w:rsidR="0079640E" w:rsidRDefault="0079640E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吳麗秀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中華電信企業客戶分公司總經理</w:t>
            </w:r>
          </w:p>
        </w:tc>
      </w:tr>
      <w:tr w:rsidR="0079640E" w:rsidTr="001A34E8">
        <w:tc>
          <w:tcPr>
            <w:tcW w:w="1526" w:type="dxa"/>
            <w:vMerge/>
          </w:tcPr>
          <w:p w:rsidR="0079640E" w:rsidRDefault="0079640E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史欽泰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國立清華大學張忠謀講座</w:t>
            </w:r>
            <w:proofErr w:type="gramStart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教授兼科管</w:t>
            </w:r>
            <w:proofErr w:type="gramEnd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院</w:t>
            </w:r>
            <w:proofErr w:type="gramStart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院務</w:t>
            </w:r>
            <w:proofErr w:type="gramEnd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顧問</w:t>
            </w:r>
          </w:p>
        </w:tc>
      </w:tr>
      <w:tr w:rsidR="0079640E" w:rsidTr="001A34E8">
        <w:tc>
          <w:tcPr>
            <w:tcW w:w="1526" w:type="dxa"/>
            <w:vMerge/>
          </w:tcPr>
          <w:p w:rsidR="0079640E" w:rsidRDefault="0079640E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陳良基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國立台灣大學電機</w:t>
            </w:r>
            <w:proofErr w:type="gramStart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工程學系特聘</w:t>
            </w:r>
            <w:proofErr w:type="gramEnd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教授</w:t>
            </w:r>
          </w:p>
        </w:tc>
      </w:tr>
      <w:tr w:rsidR="0079640E" w:rsidTr="001A34E8">
        <w:tc>
          <w:tcPr>
            <w:tcW w:w="1526" w:type="dxa"/>
            <w:vMerge/>
          </w:tcPr>
          <w:p w:rsidR="0079640E" w:rsidRDefault="0079640E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陳謨星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美國德州大學阿</w:t>
            </w:r>
            <w:proofErr w:type="gramStart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靈頓校區</w:t>
            </w:r>
            <w:proofErr w:type="gramEnd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電機系榮譽教授</w:t>
            </w:r>
          </w:p>
        </w:tc>
      </w:tr>
      <w:tr w:rsidR="0079640E" w:rsidTr="001A34E8">
        <w:tc>
          <w:tcPr>
            <w:tcW w:w="1526" w:type="dxa"/>
            <w:vMerge/>
          </w:tcPr>
          <w:p w:rsidR="0079640E" w:rsidRDefault="0079640E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魏哲和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大同大學講座教授</w:t>
            </w:r>
          </w:p>
        </w:tc>
      </w:tr>
      <w:tr w:rsidR="0079640E" w:rsidTr="001A34E8">
        <w:tc>
          <w:tcPr>
            <w:tcW w:w="1526" w:type="dxa"/>
            <w:vMerge/>
          </w:tcPr>
          <w:p w:rsidR="0079640E" w:rsidRDefault="0079640E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吳靜雄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國立台灣大學電機工程學系名譽教授</w:t>
            </w:r>
          </w:p>
        </w:tc>
      </w:tr>
      <w:tr w:rsidR="0079640E" w:rsidTr="001A34E8">
        <w:tc>
          <w:tcPr>
            <w:tcW w:w="1526" w:type="dxa"/>
            <w:vMerge/>
          </w:tcPr>
          <w:p w:rsidR="0079640E" w:rsidRDefault="0079640E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蘇炎坤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崑山科技大學電機工程學系講座教授</w:t>
            </w:r>
          </w:p>
        </w:tc>
      </w:tr>
      <w:tr w:rsidR="0079640E" w:rsidTr="001A34E8">
        <w:tc>
          <w:tcPr>
            <w:tcW w:w="1526" w:type="dxa"/>
            <w:vMerge/>
          </w:tcPr>
          <w:p w:rsidR="0079640E" w:rsidRDefault="0079640E" w:rsidP="001A34E8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劉兆漢</w:t>
            </w:r>
          </w:p>
          <w:p w:rsidR="0079640E" w:rsidRPr="0079640E" w:rsidRDefault="0079640E" w:rsidP="0079640E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國立中央大學名譽校長</w:t>
            </w:r>
          </w:p>
        </w:tc>
      </w:tr>
    </w:tbl>
    <w:p w:rsidR="0079640E" w:rsidRPr="0079640E" w:rsidRDefault="0079640E" w:rsidP="0079640E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</w:p>
    <w:p w:rsidR="006670B2" w:rsidRDefault="006670B2" w:rsidP="008E1C77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108年度</w:t>
      </w:r>
      <w:r w:rsidR="007857F0">
        <w:rPr>
          <w:rFonts w:ascii="微軟正黑體" w:eastAsia="微軟正黑體" w:hAnsi="微軟正黑體" w:hint="eastAsia"/>
          <w:color w:val="333333"/>
          <w:shd w:val="clear" w:color="auto" w:fill="FCFCFC"/>
        </w:rPr>
        <w:t>(</w:t>
      </w:r>
      <w:r>
        <w:rPr>
          <w:rFonts w:ascii="微軟正黑體" w:eastAsia="微軟正黑體" w:hAnsi="微軟正黑體" w:hint="eastAsia"/>
          <w:color w:val="333333"/>
          <w:shd w:val="clear" w:color="auto" w:fill="FCFCFC"/>
        </w:rPr>
        <w:t>首屆</w:t>
      </w:r>
      <w:r w:rsidR="007857F0">
        <w:rPr>
          <w:rFonts w:ascii="微軟正黑體" w:eastAsia="微軟正黑體" w:hAnsi="微軟正黑體" w:hint="eastAsia"/>
          <w:color w:val="333333"/>
          <w:shd w:val="clear" w:color="auto" w:fill="FCFCFC"/>
        </w:rPr>
        <w:t>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836"/>
      </w:tblGrid>
      <w:tr w:rsidR="0079640E" w:rsidTr="0079640E">
        <w:tc>
          <w:tcPr>
            <w:tcW w:w="1526" w:type="dxa"/>
            <w:vMerge w:val="restart"/>
            <w:vAlign w:val="center"/>
          </w:tcPr>
          <w:p w:rsidR="0079640E" w:rsidRDefault="0079640E" w:rsidP="0079640E">
            <w:pPr>
              <w:spacing w:line="360" w:lineRule="exact"/>
              <w:jc w:val="center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照片</w:t>
            </w:r>
          </w:p>
        </w:tc>
        <w:tc>
          <w:tcPr>
            <w:tcW w:w="6836" w:type="dxa"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吳重雨</w:t>
            </w:r>
          </w:p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 w:hint="eastAsia"/>
                <w:color w:val="333333"/>
                <w:sz w:val="20"/>
                <w:shd w:val="clear" w:color="auto" w:fill="FCFCFC"/>
              </w:rPr>
              <w:t>國立交通大學電子工程學系終身講座教授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 w:hint="eastAsia"/>
                <w:color w:val="333333"/>
                <w:shd w:val="clear" w:color="auto" w:fill="FCFCFC"/>
              </w:rPr>
              <w:t>呂學錦</w:t>
            </w:r>
          </w:p>
          <w:p w:rsidR="0079640E" w:rsidRP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國立交通大學榮譽教授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李炎松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前智邦科技股份有限公司董事長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李家同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國立清華大學孫運璿榮譽講座教授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李嗣</w:t>
            </w:r>
            <w:proofErr w:type="gramStart"/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涔</w:t>
            </w:r>
            <w:proofErr w:type="gramEnd"/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國立台灣大學</w:t>
            </w:r>
            <w:r w:rsidR="00DB2158"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電機工程學系</w:t>
            </w: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名譽教授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林本堅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國立清華大學</w:t>
            </w:r>
            <w:proofErr w:type="gramStart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侯金堆特</w:t>
            </w:r>
            <w:proofErr w:type="gramEnd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聘研究講座教授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林寶樹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國立交通大學終身講座教授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徐爵民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國立清華大學榮譽教授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陳文村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國立清華大學孫運璿講座教授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陳金蓮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前聖約翰科技大學校長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劉炯朗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國立清華大學</w:t>
            </w:r>
            <w:proofErr w:type="gramStart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蒙民偉</w:t>
            </w:r>
            <w:proofErr w:type="gramEnd"/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榮譽講座教授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謝繼茂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中華電信(股)公司董事長</w:t>
            </w:r>
          </w:p>
        </w:tc>
      </w:tr>
      <w:tr w:rsidR="0079640E" w:rsidTr="0079640E">
        <w:tc>
          <w:tcPr>
            <w:tcW w:w="1526" w:type="dxa"/>
            <w:vMerge/>
          </w:tcPr>
          <w:p w:rsidR="0079640E" w:rsidRDefault="0079640E" w:rsidP="008E1C77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</w:p>
        </w:tc>
        <w:tc>
          <w:tcPr>
            <w:tcW w:w="6836" w:type="dxa"/>
            <w:vAlign w:val="center"/>
          </w:tcPr>
          <w:p w:rsid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</w:pPr>
            <w:r w:rsidRPr="00C26DFC">
              <w:rPr>
                <w:rFonts w:ascii="微軟正黑體" w:eastAsia="微軟正黑體" w:hAnsi="微軟正黑體"/>
                <w:color w:val="333333"/>
                <w:shd w:val="clear" w:color="auto" w:fill="FCFCFC"/>
              </w:rPr>
              <w:t>鍾炳利</w:t>
            </w:r>
          </w:p>
          <w:p w:rsidR="0079640E" w:rsidRPr="0079640E" w:rsidRDefault="0079640E" w:rsidP="00C26DFC">
            <w:pPr>
              <w:spacing w:line="360" w:lineRule="exact"/>
              <w:rPr>
                <w:rFonts w:ascii="微軟正黑體" w:eastAsia="微軟正黑體" w:hAnsi="微軟正黑體"/>
                <w:color w:val="333333"/>
                <w:sz w:val="20"/>
                <w:szCs w:val="20"/>
                <w:shd w:val="clear" w:color="auto" w:fill="FCFCFC"/>
              </w:rPr>
            </w:pPr>
            <w:r w:rsidRPr="0079640E">
              <w:rPr>
                <w:rFonts w:ascii="微軟正黑體" w:eastAsia="微軟正黑體" w:hAnsi="微軟正黑體" w:hint="eastAsia"/>
                <w:color w:val="333333"/>
                <w:sz w:val="20"/>
                <w:szCs w:val="20"/>
                <w:shd w:val="clear" w:color="auto" w:fill="FCFCFC"/>
              </w:rPr>
              <w:t>台灣電力(股)公司總經理</w:t>
            </w:r>
          </w:p>
        </w:tc>
      </w:tr>
    </w:tbl>
    <w:p w:rsidR="000708FA" w:rsidRDefault="000708FA" w:rsidP="008E1C77">
      <w:pPr>
        <w:spacing w:line="360" w:lineRule="exact"/>
        <w:ind w:firstLineChars="200" w:firstLine="480"/>
        <w:rPr>
          <w:rFonts w:ascii="微軟正黑體" w:eastAsia="微軟正黑體" w:hAnsi="微軟正黑體"/>
          <w:color w:val="333333"/>
          <w:shd w:val="clear" w:color="auto" w:fill="FCFCFC"/>
        </w:rPr>
      </w:pPr>
    </w:p>
    <w:sectPr w:rsidR="00070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E2"/>
    <w:rsid w:val="000708FA"/>
    <w:rsid w:val="00166A06"/>
    <w:rsid w:val="003C7AB2"/>
    <w:rsid w:val="003F3B51"/>
    <w:rsid w:val="005204E2"/>
    <w:rsid w:val="00531818"/>
    <w:rsid w:val="00661DFC"/>
    <w:rsid w:val="006670B2"/>
    <w:rsid w:val="007857F0"/>
    <w:rsid w:val="0079351D"/>
    <w:rsid w:val="0079640E"/>
    <w:rsid w:val="00840994"/>
    <w:rsid w:val="008667AD"/>
    <w:rsid w:val="008E1C77"/>
    <w:rsid w:val="00A84488"/>
    <w:rsid w:val="00C26DFC"/>
    <w:rsid w:val="00DA5A9E"/>
    <w:rsid w:val="00DB2158"/>
    <w:rsid w:val="00E233DF"/>
    <w:rsid w:val="00FF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B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0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B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08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中國電機工程學會</dc:creator>
  <cp:lastModifiedBy>中國電機工程學會</cp:lastModifiedBy>
  <cp:revision>10</cp:revision>
  <dcterms:created xsi:type="dcterms:W3CDTF">2023-04-10T02:56:00Z</dcterms:created>
  <dcterms:modified xsi:type="dcterms:W3CDTF">2023-04-10T10:58:00Z</dcterms:modified>
</cp:coreProperties>
</file>