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9" w:name="mtcars"/>
    <w:p>
      <w:pPr>
        <w:pStyle w:val="Heading1"/>
      </w:pPr>
      <w:r>
        <w:t xml:space="preserve">mtCars</w:t>
      </w:r>
    </w:p>
    <w:bookmarkStart w:id="25" w:name="X8e8a0af46cd3e3c25734df370a671eff22c8cbb"/>
    <w:p>
      <w:pPr>
        <w:pStyle w:val="Heading2"/>
      </w:pPr>
      <w:r>
        <w:t xml:space="preserve">Correlation for number of cylinder 4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</w:t>
      </w:r>
      <w:r>
        <w:t xml:space="preserve"> </w:t>
      </w:r>
      <w:r>
        <w:rPr>
          <w:i/>
          <w:iCs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drat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Start w:id="28" w:name="adding-additional-table-with-gt"/>
    <w:p>
      <w:pPr>
        <w:pStyle w:val="Heading2"/>
      </w:pPr>
      <w:r>
        <w:t xml:space="preserve">Adding additional table with gt()</w:t>
      </w:r>
    </w:p>
    <w:p>
      <w:pPr>
        <w:pStyle w:val="SourceCode"/>
      </w:pPr>
      <w:r>
        <w:rPr>
          <w:rStyle w:val="CommentTok"/>
        </w:rPr>
        <w:t xml:space="preserve"># install.packages("gt")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(table_1)</w:t>
      </w:r>
    </w:p>
    <w:bookmarkStart w:id="27" w:name="sgkzmwsson"/>
    <w:p>
      <w:pPr>
        <w:pStyle w:val="FirstParagraph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drat</w:t>
      </w:r>
    </w:p>
    <w:p>
      <w:pPr>
        <w:pStyle w:val="BodyText"/>
      </w:pPr>
      <w:r>
        <w:t xml:space="preserve">wt</w:t>
      </w:r>
    </w:p>
    <w:p>
      <w:pPr>
        <w:pStyle w:val="BodyText"/>
      </w:pPr>
      <w:r>
        <w:t xml:space="preserve">qsec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t xml:space="preserve">am</w:t>
      </w:r>
    </w:p>
    <w:p>
      <w:pPr>
        <w:pStyle w:val="BodyText"/>
      </w:pPr>
      <w:r>
        <w:t xml:space="preserve">gear</w:t>
      </w:r>
    </w:p>
    <w:p>
      <w:pPr>
        <w:pStyle w:val="BodyText"/>
      </w:pPr>
      <w:r>
        <w:t xml:space="preserve">carb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3.90</w:t>
      </w:r>
    </w:p>
    <w:p>
      <w:pPr>
        <w:pStyle w:val="BodyText"/>
      </w:pPr>
      <w:r>
        <w:t xml:space="preserve">2.620</w:t>
      </w:r>
    </w:p>
    <w:p>
      <w:pPr>
        <w:pStyle w:val="BodyText"/>
      </w:pPr>
      <w:r>
        <w:t xml:space="preserve">16.46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3.90</w:t>
      </w:r>
    </w:p>
    <w:p>
      <w:pPr>
        <w:pStyle w:val="BodyText"/>
      </w:pPr>
      <w:r>
        <w:t xml:space="preserve">2.875</w:t>
      </w:r>
    </w:p>
    <w:p>
      <w:pPr>
        <w:pStyle w:val="BodyText"/>
      </w:pPr>
      <w:r>
        <w:t xml:space="preserve">17.02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3.85</w:t>
      </w:r>
    </w:p>
    <w:p>
      <w:pPr>
        <w:pStyle w:val="BodyText"/>
      </w:pPr>
      <w:r>
        <w:t xml:space="preserve">2.320</w:t>
      </w:r>
    </w:p>
    <w:p>
      <w:pPr>
        <w:pStyle w:val="BodyText"/>
      </w:pPr>
      <w:r>
        <w:t xml:space="preserve">18.61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3.08</w:t>
      </w:r>
    </w:p>
    <w:p>
      <w:pPr>
        <w:pStyle w:val="BodyText"/>
      </w:pPr>
      <w:r>
        <w:t xml:space="preserve">3.215</w:t>
      </w:r>
    </w:p>
    <w:p>
      <w:pPr>
        <w:pStyle w:val="BodyText"/>
      </w:pPr>
      <w:r>
        <w:t xml:space="preserve">19.44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3.15</w:t>
      </w:r>
    </w:p>
    <w:p>
      <w:pPr>
        <w:pStyle w:val="BodyText"/>
      </w:pPr>
      <w:r>
        <w:t xml:space="preserve">3.440</w:t>
      </w:r>
    </w:p>
    <w:p>
      <w:pPr>
        <w:pStyle w:val="BodyText"/>
      </w:pPr>
      <w:r>
        <w:t xml:space="preserve">17.02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2025-04-01T20:50:07Z</dcterms:created>
  <dcterms:modified xsi:type="dcterms:W3CDTF">2025-04-01T20:50:07Z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