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setosa,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  <w:r>
        <w:br/>
      </w:r>
      <w:r>
        <w:rPr>
          <w:rStyle w:val="VerbatimChar"/>
        </w:rPr>
        <w:t xml:space="preserve">4          4.6         3.1          1.5         0.2  setosa</w:t>
      </w:r>
      <w:r>
        <w:br/>
      </w:r>
      <w:r>
        <w:rPr>
          <w:rStyle w:val="VerbatimChar"/>
        </w:rPr>
        <w:t xml:space="preserve">5          5.0         3.6          1.4         0.2  setosa</w:t>
      </w:r>
      <w:r>
        <w:br/>
      </w:r>
      <w:r>
        <w:rPr>
          <w:rStyle w:val="VerbatimChar"/>
        </w:rPr>
        <w:t xml:space="preserve">6          5.4         3.9          1.7         0.4  setosa</w:t>
      </w:r>
    </w:p>
    <w:p>
      <w:pPr>
        <w:pStyle w:val="FirstParagraph"/>
      </w:pPr>
      <w:r>
        <w:t xml:space="preserve">And calculating for Species setosa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-0.43686 -0.09151 -0.03686  0.09018  0.46314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1.32756    0.05996  22.141   &lt;2e-16 ***</w:t>
      </w:r>
      <w:r>
        <w:br/>
      </w:r>
      <w:r>
        <w:rPr>
          <w:rStyle w:val="VerbatimChar"/>
        </w:rPr>
        <w:t xml:space="preserve">Petal.Width  0.54649    0.22439   2.435   0.0186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0.1655 on 48 degrees of freedom</w:t>
      </w:r>
      <w:r>
        <w:br/>
      </w:r>
      <w:r>
        <w:rPr>
          <w:rStyle w:val="VerbatimChar"/>
        </w:rPr>
        <w:t xml:space="preserve">Multiple R-squared:   0.11, Adjusted R-squared:  0.09144 </w:t>
      </w:r>
      <w:r>
        <w:br/>
      </w:r>
      <w:r>
        <w:rPr>
          <w:rStyle w:val="VerbatimChar"/>
        </w:rPr>
        <w:t xml:space="preserve">F-statistic: 5.931 on 1 and 48 DF,  p-value: 0.01864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2025-03-29T16:49:09Z</dcterms:created>
  <dcterms:modified xsi:type="dcterms:W3CDTF">2025-03-29T16:49:09Z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