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 C111 50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TWO DIMENSIONAL DESIGN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ASSIGNMENT – WRITTEN PORTION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written portion will be handed in </w:t>
      </w:r>
      <w:r w:rsidDel="00000000" w:rsidR="00000000" w:rsidRPr="00000000">
        <w:rPr>
          <w:u w:val="single"/>
          <w:rtl w:val="0"/>
        </w:rPr>
        <w:t xml:space="preserve">along with your final group of artworks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Due Date: Monday,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5/12/14 at 5:00pm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1-2 Pages.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Hand written (Legibly).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Explain how you successfully addressed each of the </w:t>
      </w:r>
      <w:r w:rsidDel="00000000" w:rsidR="00000000" w:rsidRPr="00000000">
        <w:rPr>
          <w:i w:val="1"/>
          <w:sz w:val="20"/>
          <w:szCs w:val="20"/>
          <w:rtl w:val="0"/>
        </w:rPr>
        <w:t xml:space="preserve">Student Learning Outcomes </w:t>
      </w:r>
      <w:r w:rsidDel="00000000" w:rsidR="00000000" w:rsidRPr="00000000">
        <w:rPr>
          <w:sz w:val="20"/>
          <w:szCs w:val="20"/>
          <w:rtl w:val="0"/>
        </w:rPr>
        <w:t xml:space="preserve">in one or more of your final assignments.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2-3 Sentences for each </w:t>
      </w:r>
      <w:r w:rsidDel="00000000" w:rsidR="00000000" w:rsidRPr="00000000">
        <w:rPr>
          <w:i w:val="1"/>
          <w:sz w:val="20"/>
          <w:szCs w:val="20"/>
          <w:rtl w:val="0"/>
        </w:rPr>
        <w:t xml:space="preserve">Student Learning Outcome.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 Use concrete evidence found in your artworks.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STUDENT LEARNING OUTCOMES: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Demonstrate a working knowledge and understanding of the basic elements of two-dimensional art, including line, shape, texture, value, color, and spatial illusion;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Demonstrate a working knowledge and understanding of the organizing principles of two-dimensional art, including balance, proportion, repetition, contrast, harmony, unity, point of emphasis, and visual movement;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Independently produce visual compositions and problem-solving projects that successfully incorporate the basic elements and organizing principles of two-dimensional art;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What individual aesthetic decisions and judgments did you make in your artwork?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How did you use a variety of artistic materials, techniques, and tools?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What ideas did you come up with to make these artworks? How did those ideas translate into the art?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How did in class discussions influence your artworks?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How you were these artworks influenced by your midterm historical copy assignment?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right="28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(PS – Remember you still have time to add new elements to your paintings &amp; drawings that address these </w:t>
      </w:r>
      <w:r w:rsidDel="00000000" w:rsidR="00000000" w:rsidRPr="00000000">
        <w:rPr>
          <w:i w:val="1"/>
          <w:sz w:val="20"/>
          <w:szCs w:val="20"/>
          <w:rtl w:val="0"/>
        </w:rPr>
        <w:t xml:space="preserve">Student Learning Outcomes.)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