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sz w:val="28"/>
          <w:szCs w:val="28"/>
          <w:rtl w:val="0"/>
        </w:rPr>
        <w:t xml:space="preserve">ART C111 50 - 2D DESIGN</w:t>
      </w:r>
      <w:r w:rsidDel="00000000" w:rsidR="00000000" w:rsidRPr="00000000">
        <w:rPr>
          <w:rtl w:val="0"/>
        </w:rPr>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HANDOUT – KINDS OF PAINTINGS</w:t>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hd w:fill="auto" w:val="clear"/>
        <w:spacing w:line="240" w:lineRule="auto"/>
        <w:ind w:left="0" w:right="5580" w:firstLine="0"/>
        <w:rPr>
          <w:b w:val="1"/>
        </w:rPr>
      </w:pPr>
      <w:r w:rsidDel="00000000" w:rsidR="00000000" w:rsidRPr="00000000">
        <w:rPr>
          <w:rtl w:val="0"/>
        </w:rPr>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hd w:fill="auto" w:val="clear"/>
        <w:spacing w:line="240" w:lineRule="auto"/>
        <w:ind w:left="0" w:right="5580" w:firstLine="0"/>
        <w:rPr>
          <w:b w:val="1"/>
        </w:rPr>
      </w:pPr>
      <w:r w:rsidDel="00000000" w:rsidR="00000000" w:rsidRPr="00000000">
        <w:rPr>
          <w:rtl w:val="0"/>
        </w:rPr>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hd w:fill="auto" w:val="clear"/>
        <w:spacing w:line="240" w:lineRule="auto"/>
        <w:ind w:left="0" w:right="5580" w:firstLine="0"/>
        <w:rPr>
          <w:b w:val="1"/>
        </w:rPr>
      </w:pPr>
      <w:r w:rsidDel="00000000" w:rsidR="00000000" w:rsidRPr="00000000">
        <w:rPr>
          <w:rtl w:val="0"/>
        </w:rPr>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hd w:fill="auto" w:val="clear"/>
        <w:spacing w:line="240" w:lineRule="auto"/>
        <w:ind w:left="0" w:right="0" w:firstLine="0"/>
        <w:jc w:val="both"/>
        <w:rPr>
          <w:b w:val="1"/>
          <w:sz w:val="20"/>
          <w:szCs w:val="20"/>
        </w:rPr>
      </w:pPr>
      <w:r w:rsidDel="00000000" w:rsidR="00000000" w:rsidRPr="00000000">
        <w:rPr>
          <w:b w:val="1"/>
          <w:sz w:val="20"/>
          <w:szCs w:val="20"/>
          <w:rtl w:val="0"/>
        </w:rPr>
        <w:t xml:space="preserve">DIFFERENT KINDS OF PAINTINGS &amp; DRAWINGS</w:t>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hd w:fill="auto" w:val="clear"/>
        <w:spacing w:line="240" w:lineRule="auto"/>
        <w:ind w:left="0" w:right="0" w:firstLine="0"/>
        <w:jc w:val="both"/>
        <w:rPr>
          <w:sz w:val="20"/>
          <w:szCs w:val="20"/>
        </w:rPr>
      </w:pPr>
      <w:r w:rsidDel="00000000" w:rsidR="00000000" w:rsidRPr="00000000">
        <w:rPr>
          <w:sz w:val="20"/>
          <w:szCs w:val="20"/>
          <w:rtl w:val="0"/>
        </w:rPr>
        <w:t xml:space="preserve">There are no rules to making art, but as people have made art over the centuries, certain </w:t>
      </w:r>
      <w:r w:rsidDel="00000000" w:rsidR="00000000" w:rsidRPr="00000000">
        <w:rPr>
          <w:i w:val="1"/>
          <w:sz w:val="20"/>
          <w:szCs w:val="20"/>
          <w:rtl w:val="0"/>
        </w:rPr>
        <w:t xml:space="preserve">types</w:t>
      </w:r>
      <w:r w:rsidDel="00000000" w:rsidR="00000000" w:rsidRPr="00000000">
        <w:rPr>
          <w:sz w:val="20"/>
          <w:szCs w:val="20"/>
          <w:rtl w:val="0"/>
        </w:rPr>
        <w:t xml:space="preserve"> of paintings have evolved</w:t>
      </w:r>
      <w:r w:rsidDel="00000000" w:rsidR="00000000" w:rsidRPr="00000000">
        <w:rPr>
          <w:sz w:val="20"/>
          <w:szCs w:val="20"/>
          <w:rtl w:val="0"/>
        </w:rPr>
        <w:t xml:space="preserve"> that artists seem to consistently use and that most art can be categorized into. These groups are not set in stone and often a painting will fit into two, three or all of these groups at the same time. Regardless of this they can be a helpful starting point for making and looking at art.</w:t>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hd w:fill="auto" w:val="clear"/>
        <w:spacing w:line="276" w:lineRule="auto"/>
        <w:ind w:left="0" w:firstLine="0"/>
        <w:jc w:val="both"/>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4081463</wp:posOffset>
            </wp:positionH>
            <wp:positionV relativeFrom="paragraph">
              <wp:posOffset>228600</wp:posOffset>
            </wp:positionV>
            <wp:extent cx="1862138" cy="1398874"/>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862138" cy="1398874"/>
                    </a:xfrm>
                    <a:prstGeom prst="rect"/>
                    <a:ln/>
                  </pic:spPr>
                </pic:pic>
              </a:graphicData>
            </a:graphic>
          </wp:anchor>
        </w:drawing>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hd w:fill="auto" w:val="clear"/>
        <w:spacing w:line="240" w:lineRule="auto"/>
        <w:jc w:val="both"/>
        <w:rPr>
          <w:b w:val="1"/>
          <w:sz w:val="20"/>
          <w:szCs w:val="20"/>
        </w:rPr>
      </w:pPr>
      <w:r w:rsidDel="00000000" w:rsidR="00000000" w:rsidRPr="00000000">
        <w:rPr>
          <w:rtl w:val="0"/>
        </w:rPr>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hd w:fill="auto" w:val="clear"/>
        <w:spacing w:line="240" w:lineRule="auto"/>
        <w:jc w:val="both"/>
        <w:rPr>
          <w:b w:val="1"/>
          <w:sz w:val="20"/>
          <w:szCs w:val="20"/>
        </w:rPr>
      </w:pPr>
      <w:r w:rsidDel="00000000" w:rsidR="00000000" w:rsidRPr="00000000">
        <w:rPr>
          <w:rtl w:val="0"/>
        </w:rPr>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hd w:fill="auto" w:val="clear"/>
        <w:spacing w:line="240" w:lineRule="auto"/>
        <w:ind w:left="1350" w:right="3510" w:firstLine="0"/>
        <w:jc w:val="both"/>
        <w:rPr>
          <w:sz w:val="20"/>
          <w:szCs w:val="20"/>
        </w:rPr>
      </w:pPr>
      <w:r w:rsidDel="00000000" w:rsidR="00000000" w:rsidRPr="00000000">
        <w:rPr>
          <w:b w:val="1"/>
          <w:sz w:val="20"/>
          <w:szCs w:val="20"/>
          <w:rtl w:val="0"/>
        </w:rPr>
        <w:t xml:space="preserve">STILL LIFE: </w:t>
      </w:r>
      <w:r w:rsidDel="00000000" w:rsidR="00000000" w:rsidRPr="00000000">
        <w:rPr>
          <w:rtl w:val="0"/>
        </w:rPr>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hd w:fill="auto" w:val="clear"/>
        <w:spacing w:line="240" w:lineRule="auto"/>
        <w:ind w:left="1350" w:right="3510" w:firstLine="0"/>
        <w:jc w:val="both"/>
        <w:rPr>
          <w:sz w:val="20"/>
          <w:szCs w:val="20"/>
        </w:rPr>
      </w:pPr>
      <w:r w:rsidDel="00000000" w:rsidR="00000000" w:rsidRPr="00000000">
        <w:rPr>
          <w:sz w:val="20"/>
          <w:szCs w:val="20"/>
          <w:rtl w:val="0"/>
        </w:rPr>
        <w:t xml:space="preserve">Still life paintings are paintings of objects that don’t move. Usually they are objects that can fit on a table and very often are food-related items such as fruit, bottles or objects of beauty like flowers.</w:t>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hd w:fill="auto" w:val="clear"/>
        <w:spacing w:line="240" w:lineRule="auto"/>
        <w:jc w:val="both"/>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1947863" cy="1465420"/>
            <wp:effectExtent b="0" l="0" r="0" t="0"/>
            <wp:wrapSquare wrapText="bothSides" distB="114300" distT="114300" distL="114300" distR="11430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1947863" cy="1465420"/>
                    </a:xfrm>
                    <a:prstGeom prst="rect"/>
                    <a:ln/>
                  </pic:spPr>
                </pic:pic>
              </a:graphicData>
            </a:graphic>
          </wp:anchor>
        </w:drawing>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hd w:fill="auto" w:val="clear"/>
        <w:spacing w:line="240" w:lineRule="auto"/>
        <w:jc w:val="both"/>
        <w:rPr>
          <w:b w:val="1"/>
          <w:sz w:val="20"/>
          <w:szCs w:val="20"/>
        </w:rPr>
      </w:pPr>
      <w:r w:rsidDel="00000000" w:rsidR="00000000" w:rsidRPr="00000000">
        <w:rPr>
          <w:rtl w:val="0"/>
        </w:rPr>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hd w:fill="auto" w:val="clear"/>
        <w:spacing w:line="240" w:lineRule="auto"/>
        <w:jc w:val="both"/>
        <w:rPr>
          <w:b w:val="1"/>
          <w:sz w:val="20"/>
          <w:szCs w:val="20"/>
        </w:rPr>
      </w:pPr>
      <w:r w:rsidDel="00000000" w:rsidR="00000000" w:rsidRPr="00000000">
        <w:rPr>
          <w:rtl w:val="0"/>
        </w:rPr>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hd w:fill="auto" w:val="clear"/>
        <w:spacing w:line="240" w:lineRule="auto"/>
        <w:ind w:right="1620"/>
        <w:jc w:val="both"/>
        <w:rPr>
          <w:sz w:val="20"/>
          <w:szCs w:val="20"/>
        </w:rPr>
      </w:pPr>
      <w:r w:rsidDel="00000000" w:rsidR="00000000" w:rsidRPr="00000000">
        <w:rPr>
          <w:b w:val="1"/>
          <w:sz w:val="20"/>
          <w:szCs w:val="20"/>
          <w:rtl w:val="0"/>
        </w:rPr>
        <w:t xml:space="preserve">LANDSCAPE: </w:t>
      </w:r>
      <w:r w:rsidDel="00000000" w:rsidR="00000000" w:rsidRPr="00000000">
        <w:rPr>
          <w:rtl w:val="0"/>
        </w:rPr>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hd w:fill="auto" w:val="clear"/>
        <w:spacing w:line="240" w:lineRule="auto"/>
        <w:ind w:right="1620"/>
        <w:jc w:val="both"/>
        <w:rPr>
          <w:sz w:val="20"/>
          <w:szCs w:val="20"/>
        </w:rPr>
      </w:pPr>
      <w:r w:rsidDel="00000000" w:rsidR="00000000" w:rsidRPr="00000000">
        <w:rPr>
          <w:sz w:val="20"/>
          <w:szCs w:val="20"/>
          <w:rtl w:val="0"/>
        </w:rPr>
        <w:t xml:space="preserve">Landscapes are paintings (or drawings) of land. Most often they revolve around nature and will include the sky, mountains, bodies of water and/or trees. They also often include small people, animals or man-made structures such as buildings. </w:t>
      </w:r>
      <w:r w:rsidDel="00000000" w:rsidR="00000000" w:rsidRPr="00000000">
        <w:drawing>
          <wp:anchor allowOverlap="1" behindDoc="0" distB="114300" distT="114300" distL="114300" distR="114300" hidden="0" layoutInCell="1" locked="0" relativeHeight="0" simplePos="0">
            <wp:simplePos x="0" y="0"/>
            <wp:positionH relativeFrom="column">
              <wp:posOffset>4591050</wp:posOffset>
            </wp:positionH>
            <wp:positionV relativeFrom="paragraph">
              <wp:posOffset>990600</wp:posOffset>
            </wp:positionV>
            <wp:extent cx="1355817" cy="1690688"/>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355817" cy="1690688"/>
                    </a:xfrm>
                    <a:prstGeom prst="rect"/>
                    <a:ln/>
                  </pic:spPr>
                </pic:pic>
              </a:graphicData>
            </a:graphic>
          </wp:anchor>
        </w:drawing>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hd w:fill="auto" w:val="clear"/>
        <w:spacing w:line="240" w:lineRule="auto"/>
        <w:jc w:val="both"/>
        <w:rPr>
          <w:sz w:val="20"/>
          <w:szCs w:val="20"/>
        </w:rPr>
      </w:pPr>
      <w:r w:rsidDel="00000000" w:rsidR="00000000" w:rsidRPr="00000000">
        <w:rPr>
          <w:rtl w:val="0"/>
        </w:rPr>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hd w:fill="auto" w:val="clear"/>
        <w:spacing w:line="240" w:lineRule="auto"/>
        <w:jc w:val="both"/>
        <w:rPr>
          <w:b w:val="1"/>
          <w:sz w:val="20"/>
          <w:szCs w:val="20"/>
        </w:rPr>
      </w:pPr>
      <w:r w:rsidDel="00000000" w:rsidR="00000000" w:rsidRPr="00000000">
        <w:rPr>
          <w:rtl w:val="0"/>
        </w:rPr>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hd w:fill="auto" w:val="clear"/>
        <w:spacing w:line="240" w:lineRule="auto"/>
        <w:jc w:val="both"/>
        <w:rPr>
          <w:b w:val="1"/>
          <w:sz w:val="20"/>
          <w:szCs w:val="20"/>
        </w:rPr>
      </w:pPr>
      <w:r w:rsidDel="00000000" w:rsidR="00000000" w:rsidRPr="00000000">
        <w:rPr>
          <w:rtl w:val="0"/>
        </w:rPr>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hd w:fill="auto" w:val="clear"/>
        <w:spacing w:line="240" w:lineRule="auto"/>
        <w:ind w:left="1350" w:right="2610" w:firstLine="0"/>
        <w:jc w:val="both"/>
        <w:rPr>
          <w:sz w:val="20"/>
          <w:szCs w:val="20"/>
        </w:rPr>
      </w:pPr>
      <w:r w:rsidDel="00000000" w:rsidR="00000000" w:rsidRPr="00000000">
        <w:rPr>
          <w:b w:val="1"/>
          <w:sz w:val="20"/>
          <w:szCs w:val="20"/>
          <w:rtl w:val="0"/>
        </w:rPr>
        <w:t xml:space="preserve">PORTRAIT: </w:t>
      </w:r>
      <w:r w:rsidDel="00000000" w:rsidR="00000000" w:rsidRPr="00000000">
        <w:rPr>
          <w:rtl w:val="0"/>
        </w:rPr>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shd w:fill="auto" w:val="clear"/>
        <w:spacing w:line="240" w:lineRule="auto"/>
        <w:ind w:left="1350" w:right="2610" w:firstLine="0"/>
        <w:jc w:val="both"/>
        <w:rPr>
          <w:sz w:val="20"/>
          <w:szCs w:val="20"/>
        </w:rPr>
      </w:pPr>
      <w:r w:rsidDel="00000000" w:rsidR="00000000" w:rsidRPr="00000000">
        <w:rPr>
          <w:sz w:val="20"/>
          <w:szCs w:val="20"/>
          <w:rtl w:val="0"/>
        </w:rPr>
        <w:t xml:space="preserve">Portraits are paintings (or drawings) of people. Bust portraits will generally only include the head and the shoulders, while full-figure portraits might include the entire body and/or multiple figures. Often elements of landscape or still life will be used in a portrait, but the person or people will always remain the clear center of attention. </w:t>
      </w:r>
    </w:p>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hd w:fill="auto" w:val="clear"/>
        <w:spacing w:line="240" w:lineRule="auto"/>
        <w:jc w:val="both"/>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123825</wp:posOffset>
            </wp:positionV>
            <wp:extent cx="1766888" cy="1734368"/>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766888" cy="1734368"/>
                    </a:xfrm>
                    <a:prstGeom prst="rect"/>
                    <a:ln/>
                  </pic:spPr>
                </pic:pic>
              </a:graphicData>
            </a:graphic>
          </wp:anchor>
        </w:drawing>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hd w:fill="auto" w:val="clear"/>
        <w:spacing w:line="240" w:lineRule="auto"/>
        <w:jc w:val="both"/>
        <w:rPr>
          <w:b w:val="1"/>
          <w:sz w:val="20"/>
          <w:szCs w:val="20"/>
        </w:rPr>
      </w:pPr>
      <w:r w:rsidDel="00000000" w:rsidR="00000000" w:rsidRPr="00000000">
        <w:rPr>
          <w:rtl w:val="0"/>
        </w:rPr>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hd w:fill="auto" w:val="clear"/>
        <w:spacing w:line="240" w:lineRule="auto"/>
        <w:jc w:val="both"/>
        <w:rPr>
          <w:b w:val="1"/>
          <w:sz w:val="20"/>
          <w:szCs w:val="20"/>
        </w:rPr>
      </w:pPr>
      <w:r w:rsidDel="00000000" w:rsidR="00000000" w:rsidRPr="00000000">
        <w:rPr>
          <w:rtl w:val="0"/>
        </w:rPr>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shd w:fill="auto" w:val="clear"/>
        <w:spacing w:line="240" w:lineRule="auto"/>
        <w:ind w:right="1440"/>
        <w:jc w:val="both"/>
        <w:rPr>
          <w:sz w:val="20"/>
          <w:szCs w:val="20"/>
        </w:rPr>
      </w:pPr>
      <w:r w:rsidDel="00000000" w:rsidR="00000000" w:rsidRPr="00000000">
        <w:rPr>
          <w:b w:val="1"/>
          <w:sz w:val="20"/>
          <w:szCs w:val="20"/>
          <w:rtl w:val="0"/>
        </w:rPr>
        <w:t xml:space="preserve">ABSTRACT: </w:t>
      </w:r>
      <w:r w:rsidDel="00000000" w:rsidR="00000000" w:rsidRPr="00000000">
        <w:rPr>
          <w:rtl w:val="0"/>
        </w:rPr>
      </w:r>
    </w:p>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hd w:fill="auto" w:val="clear"/>
        <w:spacing w:line="240" w:lineRule="auto"/>
        <w:ind w:right="1440"/>
        <w:jc w:val="both"/>
        <w:rPr>
          <w:sz w:val="20"/>
          <w:szCs w:val="20"/>
        </w:rPr>
      </w:pPr>
      <w:r w:rsidDel="00000000" w:rsidR="00000000" w:rsidRPr="00000000">
        <w:rPr>
          <w:sz w:val="20"/>
          <w:szCs w:val="20"/>
          <w:rtl w:val="0"/>
        </w:rPr>
        <w:t xml:space="preserve">Abstract works of art are paintings (or drawings) of shapes and colors. Although they don’t look like people, places or things they can often represent emotions or ideas that would be hard to paint directly or even to express in words. Abstract is the oldest and most mysterious kind of art, and it is often made by very confused or unhappy people.</w:t>
      </w:r>
    </w:p>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jp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