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6D9A" w:rsidRDefault="003F6D9A">
      <w:pPr>
        <w:rPr>
          <w:rFonts w:ascii="Montserrat" w:eastAsia="Montserrat" w:hAnsi="Montserrat" w:cs="Montserrat"/>
          <w:b/>
          <w:color w:val="FF0000"/>
          <w:sz w:val="18"/>
          <w:szCs w:val="18"/>
          <w:u w:val="single"/>
        </w:rPr>
      </w:pPr>
    </w:p>
    <w:sdt>
      <w:sdtPr>
        <w:id w:val="-98645142"/>
        <w:docPartObj>
          <w:docPartGallery w:val="Table of Contents"/>
          <w:docPartUnique/>
        </w:docPartObj>
      </w:sdtPr>
      <w:sdtEndPr>
        <w:rPr>
          <w:rFonts w:ascii="Montserrat Light" w:eastAsia="Montserrat Light" w:hAnsi="Montserrat Light" w:cs="Montserrat Light"/>
          <w:b/>
          <w:bCs/>
          <w:noProof/>
          <w:color w:val="auto"/>
          <w:sz w:val="22"/>
          <w:szCs w:val="22"/>
          <w:lang w:val="en"/>
        </w:rPr>
      </w:sdtEndPr>
      <w:sdtContent>
        <w:p w:rsidR="003F6D9A" w:rsidRDefault="003F6D9A" w:rsidP="003F6D9A">
          <w:pPr>
            <w:pStyle w:val="TOCHeading"/>
          </w:pPr>
          <w:r>
            <w:t>Contents</w:t>
          </w:r>
        </w:p>
        <w:p w:rsidR="003F6D9A" w:rsidRPr="003F6D9A" w:rsidRDefault="003F6D9A" w:rsidP="003F6D9A">
          <w:pPr>
            <w:rPr>
              <w:lang w:val="en-US"/>
            </w:rPr>
          </w:pPr>
        </w:p>
        <w:p w:rsidR="0009038E" w:rsidRDefault="003F6D9A">
          <w:pPr>
            <w:pStyle w:val="TOC1"/>
            <w:tabs>
              <w:tab w:val="right" w:leader="dot" w:pos="1079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7584423" w:history="1">
            <w:r w:rsidR="0009038E" w:rsidRPr="003360E6">
              <w:rPr>
                <w:rStyle w:val="Hyperlink"/>
                <w:noProof/>
              </w:rPr>
              <w:t>MY REFERENCE LINKS</w:t>
            </w:r>
            <w:r w:rsidR="0009038E">
              <w:rPr>
                <w:noProof/>
                <w:webHidden/>
              </w:rPr>
              <w:tab/>
            </w:r>
            <w:r w:rsidR="0009038E">
              <w:rPr>
                <w:noProof/>
                <w:webHidden/>
              </w:rPr>
              <w:fldChar w:fldCharType="begin"/>
            </w:r>
            <w:r w:rsidR="0009038E">
              <w:rPr>
                <w:noProof/>
                <w:webHidden/>
              </w:rPr>
              <w:instrText xml:space="preserve"> PAGEREF _Toc37584423 \h </w:instrText>
            </w:r>
            <w:r w:rsidR="0009038E">
              <w:rPr>
                <w:noProof/>
                <w:webHidden/>
              </w:rPr>
            </w:r>
            <w:r w:rsidR="0009038E">
              <w:rPr>
                <w:noProof/>
                <w:webHidden/>
              </w:rPr>
              <w:fldChar w:fldCharType="separate"/>
            </w:r>
            <w:r w:rsidR="0009038E">
              <w:rPr>
                <w:noProof/>
                <w:webHidden/>
              </w:rPr>
              <w:t>3</w:t>
            </w:r>
            <w:r w:rsidR="0009038E">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24" w:history="1">
            <w:r w:rsidRPr="003360E6">
              <w:rPr>
                <w:rStyle w:val="Hyperlink"/>
                <w:noProof/>
              </w:rPr>
              <w:t>SCENARIO 1: CHICKEN KITCHEN EXPANSION</w:t>
            </w:r>
            <w:r>
              <w:rPr>
                <w:noProof/>
                <w:webHidden/>
              </w:rPr>
              <w:tab/>
            </w:r>
            <w:r>
              <w:rPr>
                <w:noProof/>
                <w:webHidden/>
              </w:rPr>
              <w:fldChar w:fldCharType="begin"/>
            </w:r>
            <w:r>
              <w:rPr>
                <w:noProof/>
                <w:webHidden/>
              </w:rPr>
              <w:instrText xml:space="preserve"> PAGEREF _Toc37584424 \h </w:instrText>
            </w:r>
            <w:r>
              <w:rPr>
                <w:noProof/>
                <w:webHidden/>
              </w:rPr>
            </w:r>
            <w:r>
              <w:rPr>
                <w:noProof/>
                <w:webHidden/>
              </w:rPr>
              <w:fldChar w:fldCharType="separate"/>
            </w:r>
            <w:r>
              <w:rPr>
                <w:noProof/>
                <w:webHidden/>
              </w:rPr>
              <w:t>5</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25" w:history="1">
            <w:r w:rsidRPr="003360E6">
              <w:rPr>
                <w:rStyle w:val="Hyperlink"/>
                <w:noProof/>
              </w:rPr>
              <w:t>SCENARIO 2: WHERE SHOULD THE PAYDAY LENDING BRANCH GO?</w:t>
            </w:r>
            <w:r>
              <w:rPr>
                <w:noProof/>
                <w:webHidden/>
              </w:rPr>
              <w:tab/>
            </w:r>
            <w:r>
              <w:rPr>
                <w:noProof/>
                <w:webHidden/>
              </w:rPr>
              <w:fldChar w:fldCharType="begin"/>
            </w:r>
            <w:r>
              <w:rPr>
                <w:noProof/>
                <w:webHidden/>
              </w:rPr>
              <w:instrText xml:space="preserve"> PAGEREF _Toc37584425 \h </w:instrText>
            </w:r>
            <w:r>
              <w:rPr>
                <w:noProof/>
                <w:webHidden/>
              </w:rPr>
            </w:r>
            <w:r>
              <w:rPr>
                <w:noProof/>
                <w:webHidden/>
              </w:rPr>
              <w:fldChar w:fldCharType="separate"/>
            </w:r>
            <w:r>
              <w:rPr>
                <w:noProof/>
                <w:webHidden/>
              </w:rPr>
              <w:t>7</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26" w:history="1">
            <w:r w:rsidRPr="003360E6">
              <w:rPr>
                <w:rStyle w:val="Hyperlink"/>
                <w:noProof/>
                <w:highlight w:val="lightGray"/>
              </w:rPr>
              <w:t>SCENARIO 3: SCOUTING FOR A SPORTS STADIUM</w:t>
            </w:r>
            <w:r>
              <w:rPr>
                <w:noProof/>
                <w:webHidden/>
              </w:rPr>
              <w:tab/>
            </w:r>
            <w:r>
              <w:rPr>
                <w:noProof/>
                <w:webHidden/>
              </w:rPr>
              <w:fldChar w:fldCharType="begin"/>
            </w:r>
            <w:r>
              <w:rPr>
                <w:noProof/>
                <w:webHidden/>
              </w:rPr>
              <w:instrText xml:space="preserve"> PAGEREF _Toc37584426 \h </w:instrText>
            </w:r>
            <w:r>
              <w:rPr>
                <w:noProof/>
                <w:webHidden/>
              </w:rPr>
            </w:r>
            <w:r>
              <w:rPr>
                <w:noProof/>
                <w:webHidden/>
              </w:rPr>
              <w:fldChar w:fldCharType="separate"/>
            </w:r>
            <w:r>
              <w:rPr>
                <w:noProof/>
                <w:webHidden/>
              </w:rPr>
              <w:t>9</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27" w:history="1">
            <w:r w:rsidRPr="003360E6">
              <w:rPr>
                <w:rStyle w:val="Hyperlink"/>
                <w:noProof/>
              </w:rPr>
              <w:t>WEEK 1 ASSIGNMENT: EXECUTIVE SUMMARY</w:t>
            </w:r>
            <w:r>
              <w:rPr>
                <w:noProof/>
                <w:webHidden/>
              </w:rPr>
              <w:tab/>
            </w:r>
            <w:r>
              <w:rPr>
                <w:noProof/>
                <w:webHidden/>
              </w:rPr>
              <w:fldChar w:fldCharType="begin"/>
            </w:r>
            <w:r>
              <w:rPr>
                <w:noProof/>
                <w:webHidden/>
              </w:rPr>
              <w:instrText xml:space="preserve"> PAGEREF _Toc37584427 \h </w:instrText>
            </w:r>
            <w:r>
              <w:rPr>
                <w:noProof/>
                <w:webHidden/>
              </w:rPr>
            </w:r>
            <w:r>
              <w:rPr>
                <w:noProof/>
                <w:webHidden/>
              </w:rPr>
              <w:fldChar w:fldCharType="separate"/>
            </w:r>
            <w:r>
              <w:rPr>
                <w:noProof/>
                <w:webHidden/>
              </w:rPr>
              <w:t>11</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28" w:history="1">
            <w:r w:rsidRPr="003360E6">
              <w:rPr>
                <w:rStyle w:val="Hyperlink"/>
                <w:noProof/>
              </w:rPr>
              <w:t>WEEKS 2 AND 3 ASSIGNMENT: TECHNICAL REPORT</w:t>
            </w:r>
            <w:r>
              <w:rPr>
                <w:noProof/>
                <w:webHidden/>
              </w:rPr>
              <w:tab/>
            </w:r>
            <w:r>
              <w:rPr>
                <w:noProof/>
                <w:webHidden/>
              </w:rPr>
              <w:fldChar w:fldCharType="begin"/>
            </w:r>
            <w:r>
              <w:rPr>
                <w:noProof/>
                <w:webHidden/>
              </w:rPr>
              <w:instrText xml:space="preserve"> PAGEREF _Toc37584428 \h </w:instrText>
            </w:r>
            <w:r>
              <w:rPr>
                <w:noProof/>
                <w:webHidden/>
              </w:rPr>
            </w:r>
            <w:r>
              <w:rPr>
                <w:noProof/>
                <w:webHidden/>
              </w:rPr>
              <w:fldChar w:fldCharType="separate"/>
            </w:r>
            <w:r>
              <w:rPr>
                <w:noProof/>
                <w:webHidden/>
              </w:rPr>
              <w:t>13</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29" w:history="1">
            <w:r w:rsidRPr="003360E6">
              <w:rPr>
                <w:rStyle w:val="Hyperlink"/>
                <w:noProof/>
              </w:rPr>
              <w:t>TECHNICAL CUTTING EDGE APPROACH TO VISUALIZATION AND COMPARISON</w:t>
            </w:r>
            <w:r>
              <w:rPr>
                <w:noProof/>
                <w:webHidden/>
              </w:rPr>
              <w:tab/>
            </w:r>
            <w:r>
              <w:rPr>
                <w:noProof/>
                <w:webHidden/>
              </w:rPr>
              <w:fldChar w:fldCharType="begin"/>
            </w:r>
            <w:r>
              <w:rPr>
                <w:noProof/>
                <w:webHidden/>
              </w:rPr>
              <w:instrText xml:space="preserve"> PAGEREF _Toc37584429 \h </w:instrText>
            </w:r>
            <w:r>
              <w:rPr>
                <w:noProof/>
                <w:webHidden/>
              </w:rPr>
            </w:r>
            <w:r>
              <w:rPr>
                <w:noProof/>
                <w:webHidden/>
              </w:rPr>
              <w:fldChar w:fldCharType="separate"/>
            </w:r>
            <w:r>
              <w:rPr>
                <w:noProof/>
                <w:webHidden/>
              </w:rPr>
              <w:t>15</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30" w:history="1">
            <w:r w:rsidRPr="003360E6">
              <w:rPr>
                <w:rStyle w:val="Hyperlink"/>
                <w:noProof/>
              </w:rPr>
              <w:t>MY GENERAL APPROACH AND COMPARISON CONCEPTS</w:t>
            </w:r>
            <w:r>
              <w:rPr>
                <w:noProof/>
                <w:webHidden/>
              </w:rPr>
              <w:tab/>
            </w:r>
            <w:r>
              <w:rPr>
                <w:noProof/>
                <w:webHidden/>
              </w:rPr>
              <w:fldChar w:fldCharType="begin"/>
            </w:r>
            <w:r>
              <w:rPr>
                <w:noProof/>
                <w:webHidden/>
              </w:rPr>
              <w:instrText xml:space="preserve"> PAGEREF _Toc37584430 \h </w:instrText>
            </w:r>
            <w:r>
              <w:rPr>
                <w:noProof/>
                <w:webHidden/>
              </w:rPr>
            </w:r>
            <w:r>
              <w:rPr>
                <w:noProof/>
                <w:webHidden/>
              </w:rPr>
              <w:fldChar w:fldCharType="separate"/>
            </w:r>
            <w:r>
              <w:rPr>
                <w:noProof/>
                <w:webHidden/>
              </w:rPr>
              <w:t>16</w:t>
            </w:r>
            <w:r>
              <w:rPr>
                <w:noProof/>
                <w:webHidden/>
              </w:rPr>
              <w:fldChar w:fldCharType="end"/>
            </w:r>
          </w:hyperlink>
        </w:p>
        <w:p w:rsidR="0009038E" w:rsidRDefault="0009038E">
          <w:pPr>
            <w:pStyle w:val="TOC2"/>
            <w:tabs>
              <w:tab w:val="right" w:leader="dot" w:pos="10790"/>
            </w:tabs>
            <w:rPr>
              <w:rFonts w:asciiTheme="minorHAnsi" w:eastAsiaTheme="minorEastAsia" w:hAnsiTheme="minorHAnsi" w:cstheme="minorBidi"/>
              <w:noProof/>
              <w:lang w:val="en-US"/>
            </w:rPr>
          </w:pPr>
          <w:hyperlink w:anchor="_Toc37584431" w:history="1">
            <w:r w:rsidRPr="003360E6">
              <w:rPr>
                <w:rStyle w:val="Hyperlink"/>
                <w:noProof/>
              </w:rPr>
              <w:t>My Main References (quoting from)</w:t>
            </w:r>
            <w:r>
              <w:rPr>
                <w:noProof/>
                <w:webHidden/>
              </w:rPr>
              <w:tab/>
            </w:r>
            <w:r>
              <w:rPr>
                <w:noProof/>
                <w:webHidden/>
              </w:rPr>
              <w:fldChar w:fldCharType="begin"/>
            </w:r>
            <w:r>
              <w:rPr>
                <w:noProof/>
                <w:webHidden/>
              </w:rPr>
              <w:instrText xml:space="preserve"> PAGEREF _Toc37584431 \h </w:instrText>
            </w:r>
            <w:r>
              <w:rPr>
                <w:noProof/>
                <w:webHidden/>
              </w:rPr>
            </w:r>
            <w:r>
              <w:rPr>
                <w:noProof/>
                <w:webHidden/>
              </w:rPr>
              <w:fldChar w:fldCharType="separate"/>
            </w:r>
            <w:r>
              <w:rPr>
                <w:noProof/>
                <w:webHidden/>
              </w:rPr>
              <w:t>16</w:t>
            </w:r>
            <w:r>
              <w:rPr>
                <w:noProof/>
                <w:webHidden/>
              </w:rPr>
              <w:fldChar w:fldCharType="end"/>
            </w:r>
          </w:hyperlink>
        </w:p>
        <w:p w:rsidR="0009038E" w:rsidRDefault="0009038E">
          <w:pPr>
            <w:pStyle w:val="TOC2"/>
            <w:tabs>
              <w:tab w:val="right" w:leader="dot" w:pos="10790"/>
            </w:tabs>
            <w:rPr>
              <w:rFonts w:asciiTheme="minorHAnsi" w:eastAsiaTheme="minorEastAsia" w:hAnsiTheme="minorHAnsi" w:cstheme="minorBidi"/>
              <w:noProof/>
              <w:lang w:val="en-US"/>
            </w:rPr>
          </w:pPr>
          <w:hyperlink w:anchor="_Toc37584432" w:history="1">
            <w:r w:rsidRPr="003360E6">
              <w:rPr>
                <w:rStyle w:val="Hyperlink"/>
                <w:noProof/>
              </w:rPr>
              <w:t>Elements</w:t>
            </w:r>
            <w:r>
              <w:rPr>
                <w:noProof/>
                <w:webHidden/>
              </w:rPr>
              <w:tab/>
            </w:r>
            <w:r>
              <w:rPr>
                <w:noProof/>
                <w:webHidden/>
              </w:rPr>
              <w:fldChar w:fldCharType="begin"/>
            </w:r>
            <w:r>
              <w:rPr>
                <w:noProof/>
                <w:webHidden/>
              </w:rPr>
              <w:instrText xml:space="preserve"> PAGEREF _Toc37584432 \h </w:instrText>
            </w:r>
            <w:r>
              <w:rPr>
                <w:noProof/>
                <w:webHidden/>
              </w:rPr>
            </w:r>
            <w:r>
              <w:rPr>
                <w:noProof/>
                <w:webHidden/>
              </w:rPr>
              <w:fldChar w:fldCharType="separate"/>
            </w:r>
            <w:r>
              <w:rPr>
                <w:noProof/>
                <w:webHidden/>
              </w:rPr>
              <w:t>17</w:t>
            </w:r>
            <w:r>
              <w:rPr>
                <w:noProof/>
                <w:webHidden/>
              </w:rPr>
              <w:fldChar w:fldCharType="end"/>
            </w:r>
          </w:hyperlink>
        </w:p>
        <w:p w:rsidR="0009038E" w:rsidRDefault="0009038E">
          <w:pPr>
            <w:pStyle w:val="TOC3"/>
            <w:tabs>
              <w:tab w:val="right" w:leader="dot" w:pos="10790"/>
            </w:tabs>
            <w:rPr>
              <w:rFonts w:asciiTheme="minorHAnsi" w:eastAsiaTheme="minorEastAsia" w:hAnsiTheme="minorHAnsi" w:cstheme="minorBidi"/>
              <w:noProof/>
              <w:lang w:val="en-US"/>
            </w:rPr>
          </w:pPr>
          <w:hyperlink w:anchor="_Toc37584433" w:history="1">
            <w:r w:rsidRPr="003360E6">
              <w:rPr>
                <w:rStyle w:val="Hyperlink"/>
                <w:noProof/>
              </w:rPr>
              <w:t>HOCKEY</w:t>
            </w:r>
            <w:r>
              <w:rPr>
                <w:noProof/>
                <w:webHidden/>
              </w:rPr>
              <w:tab/>
            </w:r>
            <w:r>
              <w:rPr>
                <w:noProof/>
                <w:webHidden/>
              </w:rPr>
              <w:fldChar w:fldCharType="begin"/>
            </w:r>
            <w:r>
              <w:rPr>
                <w:noProof/>
                <w:webHidden/>
              </w:rPr>
              <w:instrText xml:space="preserve"> PAGEREF _Toc37584433 \h </w:instrText>
            </w:r>
            <w:r>
              <w:rPr>
                <w:noProof/>
                <w:webHidden/>
              </w:rPr>
            </w:r>
            <w:r>
              <w:rPr>
                <w:noProof/>
                <w:webHidden/>
              </w:rPr>
              <w:fldChar w:fldCharType="separate"/>
            </w:r>
            <w:r>
              <w:rPr>
                <w:noProof/>
                <w:webHidden/>
              </w:rPr>
              <w:t>18</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34" w:history="1">
            <w:r w:rsidRPr="003360E6">
              <w:rPr>
                <w:rStyle w:val="Hyperlink"/>
                <w:noProof/>
              </w:rPr>
              <w:t>OVERALL PERTINENT INFORMATION</w:t>
            </w:r>
            <w:r>
              <w:rPr>
                <w:noProof/>
                <w:webHidden/>
              </w:rPr>
              <w:tab/>
            </w:r>
            <w:r>
              <w:rPr>
                <w:noProof/>
                <w:webHidden/>
              </w:rPr>
              <w:fldChar w:fldCharType="begin"/>
            </w:r>
            <w:r>
              <w:rPr>
                <w:noProof/>
                <w:webHidden/>
              </w:rPr>
              <w:instrText xml:space="preserve"> PAGEREF _Toc37584434 \h </w:instrText>
            </w:r>
            <w:r>
              <w:rPr>
                <w:noProof/>
                <w:webHidden/>
              </w:rPr>
            </w:r>
            <w:r>
              <w:rPr>
                <w:noProof/>
                <w:webHidden/>
              </w:rPr>
              <w:fldChar w:fldCharType="separate"/>
            </w:r>
            <w:r>
              <w:rPr>
                <w:noProof/>
                <w:webHidden/>
              </w:rPr>
              <w:t>20</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35" w:history="1">
            <w:r w:rsidRPr="003360E6">
              <w:rPr>
                <w:rStyle w:val="Hyperlink"/>
                <w:noProof/>
              </w:rPr>
              <w:t>LEXINGTON, KY</w:t>
            </w:r>
            <w:r>
              <w:rPr>
                <w:noProof/>
                <w:webHidden/>
              </w:rPr>
              <w:tab/>
            </w:r>
            <w:r>
              <w:rPr>
                <w:noProof/>
                <w:webHidden/>
              </w:rPr>
              <w:fldChar w:fldCharType="begin"/>
            </w:r>
            <w:r>
              <w:rPr>
                <w:noProof/>
                <w:webHidden/>
              </w:rPr>
              <w:instrText xml:space="preserve"> PAGEREF _Toc37584435 \h </w:instrText>
            </w:r>
            <w:r>
              <w:rPr>
                <w:noProof/>
                <w:webHidden/>
              </w:rPr>
            </w:r>
            <w:r>
              <w:rPr>
                <w:noProof/>
                <w:webHidden/>
              </w:rPr>
              <w:fldChar w:fldCharType="separate"/>
            </w:r>
            <w:r>
              <w:rPr>
                <w:noProof/>
                <w:webHidden/>
              </w:rPr>
              <w:t>21</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36" w:history="1">
            <w:r w:rsidRPr="003360E6">
              <w:rPr>
                <w:rStyle w:val="Hyperlink"/>
                <w:noProof/>
              </w:rPr>
              <w:t>FAYETTE COUNTY, KY</w:t>
            </w:r>
            <w:r>
              <w:rPr>
                <w:noProof/>
                <w:webHidden/>
              </w:rPr>
              <w:tab/>
            </w:r>
            <w:r>
              <w:rPr>
                <w:noProof/>
                <w:webHidden/>
              </w:rPr>
              <w:fldChar w:fldCharType="begin"/>
            </w:r>
            <w:r>
              <w:rPr>
                <w:noProof/>
                <w:webHidden/>
              </w:rPr>
              <w:instrText xml:space="preserve"> PAGEREF _Toc37584436 \h </w:instrText>
            </w:r>
            <w:r>
              <w:rPr>
                <w:noProof/>
                <w:webHidden/>
              </w:rPr>
            </w:r>
            <w:r>
              <w:rPr>
                <w:noProof/>
                <w:webHidden/>
              </w:rPr>
              <w:fldChar w:fldCharType="separate"/>
            </w:r>
            <w:r>
              <w:rPr>
                <w:noProof/>
                <w:webHidden/>
              </w:rPr>
              <w:t>22</w:t>
            </w:r>
            <w:r>
              <w:rPr>
                <w:noProof/>
                <w:webHidden/>
              </w:rPr>
              <w:fldChar w:fldCharType="end"/>
            </w:r>
          </w:hyperlink>
        </w:p>
        <w:p w:rsidR="0009038E" w:rsidRDefault="0009038E">
          <w:pPr>
            <w:pStyle w:val="TOC1"/>
            <w:tabs>
              <w:tab w:val="right" w:leader="dot" w:pos="10790"/>
            </w:tabs>
            <w:rPr>
              <w:rFonts w:asciiTheme="minorHAnsi" w:eastAsiaTheme="minorEastAsia" w:hAnsiTheme="minorHAnsi" w:cstheme="minorBidi"/>
              <w:noProof/>
              <w:lang w:val="en-US"/>
            </w:rPr>
          </w:pPr>
          <w:hyperlink w:anchor="_Toc37584437" w:history="1">
            <w:r w:rsidRPr="003360E6">
              <w:rPr>
                <w:rStyle w:val="Hyperlink"/>
                <w:noProof/>
              </w:rPr>
              <w:t>COMPARISO</w:t>
            </w:r>
            <w:r w:rsidRPr="003360E6">
              <w:rPr>
                <w:rStyle w:val="Hyperlink"/>
                <w:noProof/>
              </w:rPr>
              <w:t>N</w:t>
            </w:r>
            <w:r w:rsidRPr="003360E6">
              <w:rPr>
                <w:rStyle w:val="Hyperlink"/>
                <w:noProof/>
              </w:rPr>
              <w:t>S</w:t>
            </w:r>
            <w:r>
              <w:rPr>
                <w:noProof/>
                <w:webHidden/>
              </w:rPr>
              <w:tab/>
            </w:r>
            <w:r>
              <w:rPr>
                <w:noProof/>
                <w:webHidden/>
              </w:rPr>
              <w:fldChar w:fldCharType="begin"/>
            </w:r>
            <w:r>
              <w:rPr>
                <w:noProof/>
                <w:webHidden/>
              </w:rPr>
              <w:instrText xml:space="preserve"> PAGEREF _Toc37584437 \h </w:instrText>
            </w:r>
            <w:r>
              <w:rPr>
                <w:noProof/>
                <w:webHidden/>
              </w:rPr>
            </w:r>
            <w:r>
              <w:rPr>
                <w:noProof/>
                <w:webHidden/>
              </w:rPr>
              <w:fldChar w:fldCharType="separate"/>
            </w:r>
            <w:r>
              <w:rPr>
                <w:noProof/>
                <w:webHidden/>
              </w:rPr>
              <w:t>27</w:t>
            </w:r>
            <w:r>
              <w:rPr>
                <w:noProof/>
                <w:webHidden/>
              </w:rPr>
              <w:fldChar w:fldCharType="end"/>
            </w:r>
          </w:hyperlink>
        </w:p>
        <w:p w:rsidR="0009038E" w:rsidRDefault="0009038E">
          <w:pPr>
            <w:pStyle w:val="TOC2"/>
            <w:tabs>
              <w:tab w:val="right" w:leader="dot" w:pos="10790"/>
            </w:tabs>
            <w:rPr>
              <w:rFonts w:asciiTheme="minorHAnsi" w:eastAsiaTheme="minorEastAsia" w:hAnsiTheme="minorHAnsi" w:cstheme="minorBidi"/>
              <w:noProof/>
              <w:lang w:val="en-US"/>
            </w:rPr>
          </w:pPr>
          <w:hyperlink w:anchor="_Toc37584438" w:history="1">
            <w:r w:rsidRPr="003360E6">
              <w:rPr>
                <w:rStyle w:val="Hyperlink"/>
                <w:noProof/>
              </w:rPr>
              <w:t>COMPARISON - SPORTS REPRESENTATION</w:t>
            </w:r>
            <w:r>
              <w:rPr>
                <w:noProof/>
                <w:webHidden/>
              </w:rPr>
              <w:tab/>
            </w:r>
            <w:r>
              <w:rPr>
                <w:noProof/>
                <w:webHidden/>
              </w:rPr>
              <w:fldChar w:fldCharType="begin"/>
            </w:r>
            <w:r>
              <w:rPr>
                <w:noProof/>
                <w:webHidden/>
              </w:rPr>
              <w:instrText xml:space="preserve"> PAGEREF _Toc37584438 \h </w:instrText>
            </w:r>
            <w:r>
              <w:rPr>
                <w:noProof/>
                <w:webHidden/>
              </w:rPr>
            </w:r>
            <w:r>
              <w:rPr>
                <w:noProof/>
                <w:webHidden/>
              </w:rPr>
              <w:fldChar w:fldCharType="separate"/>
            </w:r>
            <w:r>
              <w:rPr>
                <w:noProof/>
                <w:webHidden/>
              </w:rPr>
              <w:t>27</w:t>
            </w:r>
            <w:r>
              <w:rPr>
                <w:noProof/>
                <w:webHidden/>
              </w:rPr>
              <w:fldChar w:fldCharType="end"/>
            </w:r>
          </w:hyperlink>
        </w:p>
        <w:p w:rsidR="0009038E" w:rsidRDefault="0009038E">
          <w:pPr>
            <w:pStyle w:val="TOC2"/>
            <w:tabs>
              <w:tab w:val="right" w:leader="dot" w:pos="10790"/>
            </w:tabs>
            <w:rPr>
              <w:rFonts w:asciiTheme="minorHAnsi" w:eastAsiaTheme="minorEastAsia" w:hAnsiTheme="minorHAnsi" w:cstheme="minorBidi"/>
              <w:noProof/>
              <w:lang w:val="en-US"/>
            </w:rPr>
          </w:pPr>
          <w:hyperlink w:anchor="_Toc37584439" w:history="1">
            <w:r w:rsidRPr="003360E6">
              <w:rPr>
                <w:rStyle w:val="Hyperlink"/>
                <w:noProof/>
              </w:rPr>
              <w:t>COMPARISON - AIRPORTS</w:t>
            </w:r>
            <w:r>
              <w:rPr>
                <w:noProof/>
                <w:webHidden/>
              </w:rPr>
              <w:tab/>
            </w:r>
            <w:r>
              <w:rPr>
                <w:noProof/>
                <w:webHidden/>
              </w:rPr>
              <w:fldChar w:fldCharType="begin"/>
            </w:r>
            <w:r>
              <w:rPr>
                <w:noProof/>
                <w:webHidden/>
              </w:rPr>
              <w:instrText xml:space="preserve"> PAGEREF _Toc37584439 \h </w:instrText>
            </w:r>
            <w:r>
              <w:rPr>
                <w:noProof/>
                <w:webHidden/>
              </w:rPr>
            </w:r>
            <w:r>
              <w:rPr>
                <w:noProof/>
                <w:webHidden/>
              </w:rPr>
              <w:fldChar w:fldCharType="separate"/>
            </w:r>
            <w:r>
              <w:rPr>
                <w:noProof/>
                <w:webHidden/>
              </w:rPr>
              <w:t>28</w:t>
            </w:r>
            <w:r>
              <w:rPr>
                <w:noProof/>
                <w:webHidden/>
              </w:rPr>
              <w:fldChar w:fldCharType="end"/>
            </w:r>
          </w:hyperlink>
        </w:p>
        <w:p w:rsidR="003F6D9A" w:rsidRDefault="003F6D9A" w:rsidP="003F6D9A">
          <w:pPr>
            <w:rPr>
              <w:b/>
              <w:bCs/>
              <w:noProof/>
            </w:rPr>
          </w:pPr>
          <w:r>
            <w:rPr>
              <w:b/>
              <w:bCs/>
              <w:noProof/>
            </w:rPr>
            <w:fldChar w:fldCharType="end"/>
          </w:r>
        </w:p>
      </w:sdtContent>
    </w:sdt>
    <w:p w:rsidR="003F6D9A" w:rsidRDefault="003F6D9A" w:rsidP="001053C2">
      <w:pPr>
        <w:jc w:val="center"/>
        <w:rPr>
          <w:rFonts w:ascii="Montserrat" w:eastAsia="Montserrat" w:hAnsi="Montserrat" w:cs="Montserrat"/>
          <w:b/>
          <w:color w:val="FF0000"/>
          <w:sz w:val="18"/>
          <w:szCs w:val="18"/>
          <w:u w:val="single"/>
        </w:rPr>
      </w:pPr>
    </w:p>
    <w:p w:rsidR="003F6D9A" w:rsidRDefault="003F6D9A" w:rsidP="001053C2">
      <w:pPr>
        <w:jc w:val="center"/>
        <w:rPr>
          <w:rFonts w:ascii="Montserrat" w:eastAsia="Montserrat" w:hAnsi="Montserrat" w:cs="Montserrat"/>
          <w:b/>
          <w:color w:val="FF0000"/>
          <w:sz w:val="18"/>
          <w:szCs w:val="18"/>
          <w:u w:val="single"/>
        </w:rPr>
      </w:pPr>
    </w:p>
    <w:p w:rsidR="003F6D9A" w:rsidRDefault="003F6D9A">
      <w:pPr>
        <w:rPr>
          <w:rFonts w:ascii="Montserrat" w:eastAsia="Montserrat" w:hAnsi="Montserrat" w:cs="Montserrat"/>
          <w:b/>
          <w:color w:val="FF0000"/>
          <w:sz w:val="18"/>
          <w:szCs w:val="18"/>
          <w:u w:val="single"/>
        </w:rPr>
      </w:pPr>
      <w:r>
        <w:rPr>
          <w:rFonts w:ascii="Montserrat" w:eastAsia="Montserrat" w:hAnsi="Montserrat" w:cs="Montserrat"/>
          <w:b/>
          <w:color w:val="FF0000"/>
          <w:sz w:val="18"/>
          <w:szCs w:val="18"/>
          <w:u w:val="single"/>
        </w:rPr>
        <w:br w:type="page"/>
      </w:r>
    </w:p>
    <w:p w:rsidR="001053C2" w:rsidRPr="000A7929" w:rsidRDefault="001053C2" w:rsidP="001053C2">
      <w:pPr>
        <w:rPr>
          <w:sz w:val="18"/>
          <w:szCs w:val="18"/>
        </w:rPr>
      </w:pPr>
    </w:p>
    <w:p w:rsidR="00D501DF" w:rsidRPr="000A7929" w:rsidRDefault="00D501DF" w:rsidP="001053C2">
      <w:pPr>
        <w:pStyle w:val="ListParagraph"/>
        <w:numPr>
          <w:ilvl w:val="0"/>
          <w:numId w:val="8"/>
        </w:numPr>
        <w:spacing w:before="240" w:after="120"/>
        <w:contextualSpacing w:val="0"/>
        <w:rPr>
          <w:i/>
          <w:iCs/>
          <w:sz w:val="18"/>
          <w:szCs w:val="18"/>
        </w:rPr>
      </w:pPr>
      <w:r w:rsidRPr="000A7929">
        <w:rPr>
          <w:i/>
          <w:iCs/>
          <w:sz w:val="18"/>
          <w:szCs w:val="18"/>
        </w:rPr>
        <w:t xml:space="preserve">Austin TX should have a NHL expansion hockey team ! </w:t>
      </w:r>
      <w:r w:rsidR="00C477E0" w:rsidRPr="000A7929">
        <w:rPr>
          <w:i/>
          <w:iCs/>
          <w:sz w:val="18"/>
          <w:szCs w:val="18"/>
        </w:rPr>
        <w:t xml:space="preserve"> Called Austin Armadillos </w:t>
      </w:r>
    </w:p>
    <w:p w:rsidR="00D501DF" w:rsidRPr="000A7929" w:rsidRDefault="00D501DF" w:rsidP="00D501DF">
      <w:pPr>
        <w:pStyle w:val="ListParagraph"/>
        <w:numPr>
          <w:ilvl w:val="1"/>
          <w:numId w:val="8"/>
        </w:numPr>
        <w:spacing w:before="240" w:after="120"/>
        <w:contextualSpacing w:val="0"/>
        <w:rPr>
          <w:sz w:val="18"/>
          <w:szCs w:val="18"/>
        </w:rPr>
      </w:pPr>
      <w:r w:rsidRPr="000A7929">
        <w:rPr>
          <w:sz w:val="18"/>
          <w:szCs w:val="18"/>
        </w:rPr>
        <w:t>This would be the second team in Texas, and CA has 3 NHL teams</w:t>
      </w:r>
    </w:p>
    <w:p w:rsidR="00D501DF" w:rsidRPr="000A7929" w:rsidRDefault="00D501DF" w:rsidP="00D501DF">
      <w:pPr>
        <w:pStyle w:val="ListParagraph"/>
        <w:numPr>
          <w:ilvl w:val="1"/>
          <w:numId w:val="8"/>
        </w:numPr>
        <w:spacing w:before="240" w:after="120"/>
        <w:contextualSpacing w:val="0"/>
        <w:rPr>
          <w:sz w:val="18"/>
          <w:szCs w:val="18"/>
        </w:rPr>
      </w:pPr>
      <w:r w:rsidRPr="000A7929">
        <w:rPr>
          <w:sz w:val="18"/>
          <w:szCs w:val="18"/>
        </w:rPr>
        <w:t>TX has a population of XYZ people, it is the x largest state by population</w:t>
      </w:r>
    </w:p>
    <w:p w:rsidR="00D501DF" w:rsidRPr="000A7929" w:rsidRDefault="00D501DF" w:rsidP="00D501DF">
      <w:pPr>
        <w:pStyle w:val="ListParagraph"/>
        <w:numPr>
          <w:ilvl w:val="1"/>
          <w:numId w:val="8"/>
        </w:numPr>
        <w:spacing w:before="240" w:after="120"/>
        <w:contextualSpacing w:val="0"/>
        <w:rPr>
          <w:sz w:val="18"/>
          <w:szCs w:val="18"/>
        </w:rPr>
      </w:pPr>
      <w:r w:rsidRPr="000A7929">
        <w:rPr>
          <w:sz w:val="18"/>
          <w:szCs w:val="18"/>
        </w:rPr>
        <w:t>People spend money on sports</w:t>
      </w:r>
    </w:p>
    <w:p w:rsidR="00D501DF" w:rsidRPr="000A7929" w:rsidRDefault="00D501DF" w:rsidP="00D501DF">
      <w:pPr>
        <w:pStyle w:val="ListParagraph"/>
        <w:numPr>
          <w:ilvl w:val="1"/>
          <w:numId w:val="8"/>
        </w:numPr>
        <w:spacing w:before="240" w:after="120"/>
        <w:contextualSpacing w:val="0"/>
        <w:rPr>
          <w:sz w:val="18"/>
          <w:szCs w:val="18"/>
        </w:rPr>
      </w:pPr>
      <w:r w:rsidRPr="000A7929">
        <w:rPr>
          <w:sz w:val="18"/>
          <w:szCs w:val="18"/>
        </w:rPr>
        <w:t xml:space="preserve">Dallas stars are in fact a big hit ! </w:t>
      </w:r>
    </w:p>
    <w:p w:rsidR="00D501DF" w:rsidRPr="000A7929" w:rsidRDefault="00D501DF" w:rsidP="00D501DF">
      <w:pPr>
        <w:pStyle w:val="ListParagraph"/>
        <w:numPr>
          <w:ilvl w:val="0"/>
          <w:numId w:val="8"/>
        </w:numPr>
        <w:spacing w:before="240" w:after="120"/>
        <w:contextualSpacing w:val="0"/>
        <w:rPr>
          <w:sz w:val="18"/>
          <w:szCs w:val="18"/>
        </w:rPr>
      </w:pPr>
      <w:r w:rsidRPr="000A7929">
        <w:rPr>
          <w:sz w:val="18"/>
          <w:szCs w:val="18"/>
        </w:rPr>
        <w:t>California</w:t>
      </w:r>
    </w:p>
    <w:p w:rsidR="00D501DF" w:rsidRPr="000A7929" w:rsidRDefault="00D501DF" w:rsidP="00C477E0">
      <w:pPr>
        <w:pStyle w:val="ListParagraph"/>
        <w:numPr>
          <w:ilvl w:val="1"/>
          <w:numId w:val="8"/>
        </w:numPr>
        <w:spacing w:before="240" w:after="120"/>
        <w:contextualSpacing w:val="0"/>
        <w:rPr>
          <w:sz w:val="18"/>
          <w:szCs w:val="18"/>
        </w:rPr>
      </w:pPr>
      <w:r w:rsidRPr="000A7929">
        <w:rPr>
          <w:sz w:val="18"/>
          <w:szCs w:val="18"/>
        </w:rPr>
        <w:t>4 NBA teams:   Golden State Warriors  Los Angeles Clippers  Los Angeles Lakers  Sacramento Kings</w:t>
      </w:r>
    </w:p>
    <w:p w:rsidR="00D501DF" w:rsidRPr="000A7929" w:rsidRDefault="00D501DF" w:rsidP="00D501DF">
      <w:pPr>
        <w:pStyle w:val="ListParagraph"/>
        <w:numPr>
          <w:ilvl w:val="0"/>
          <w:numId w:val="8"/>
        </w:numPr>
        <w:spacing w:before="240" w:after="120"/>
        <w:contextualSpacing w:val="0"/>
        <w:rPr>
          <w:sz w:val="18"/>
          <w:szCs w:val="18"/>
        </w:rPr>
      </w:pPr>
      <w:r w:rsidRPr="000A7929">
        <w:rPr>
          <w:sz w:val="18"/>
          <w:szCs w:val="18"/>
        </w:rPr>
        <w:t xml:space="preserve">NFL:   </w:t>
      </w:r>
    </w:p>
    <w:p w:rsidR="00D501DF" w:rsidRPr="000A7929" w:rsidRDefault="00D501DF" w:rsidP="00D501DF">
      <w:pPr>
        <w:pStyle w:val="ListParagraph"/>
        <w:numPr>
          <w:ilvl w:val="1"/>
          <w:numId w:val="8"/>
        </w:numPr>
        <w:spacing w:before="240" w:after="120"/>
        <w:contextualSpacing w:val="0"/>
        <w:rPr>
          <w:sz w:val="18"/>
          <w:szCs w:val="18"/>
        </w:rPr>
      </w:pPr>
      <w:r w:rsidRPr="000A7929">
        <w:rPr>
          <w:b/>
          <w:bCs/>
          <w:sz w:val="18"/>
          <w:szCs w:val="18"/>
        </w:rPr>
        <w:t>Houston</w:t>
      </w:r>
      <w:r w:rsidRPr="000A7929">
        <w:rPr>
          <w:sz w:val="18"/>
          <w:szCs w:val="18"/>
        </w:rPr>
        <w:t xml:space="preserve"> and Dallas NFL teams</w:t>
      </w:r>
    </w:p>
    <w:p w:rsidR="00D501DF" w:rsidRPr="000A7929" w:rsidRDefault="00D501DF" w:rsidP="00D501DF">
      <w:pPr>
        <w:pStyle w:val="ListParagraph"/>
        <w:numPr>
          <w:ilvl w:val="0"/>
          <w:numId w:val="8"/>
        </w:numPr>
        <w:spacing w:before="240" w:after="120"/>
        <w:contextualSpacing w:val="0"/>
        <w:rPr>
          <w:sz w:val="18"/>
          <w:szCs w:val="18"/>
        </w:rPr>
      </w:pPr>
      <w:r w:rsidRPr="000A7929">
        <w:rPr>
          <w:sz w:val="18"/>
          <w:szCs w:val="18"/>
        </w:rPr>
        <w:t xml:space="preserve">NBA:    </w:t>
      </w:r>
    </w:p>
    <w:p w:rsidR="001053C2" w:rsidRPr="000A7929" w:rsidRDefault="00D501DF" w:rsidP="00D501DF">
      <w:pPr>
        <w:pStyle w:val="ListParagraph"/>
        <w:numPr>
          <w:ilvl w:val="1"/>
          <w:numId w:val="8"/>
        </w:numPr>
        <w:spacing w:before="240" w:after="120"/>
        <w:contextualSpacing w:val="0"/>
        <w:rPr>
          <w:sz w:val="18"/>
          <w:szCs w:val="18"/>
        </w:rPr>
      </w:pPr>
      <w:r w:rsidRPr="000A7929">
        <w:rPr>
          <w:sz w:val="18"/>
          <w:szCs w:val="18"/>
        </w:rPr>
        <w:t xml:space="preserve">3 NBA teams:  Dallas Mavericks, </w:t>
      </w:r>
      <w:r w:rsidRPr="000A7929">
        <w:rPr>
          <w:b/>
          <w:bCs/>
          <w:sz w:val="18"/>
          <w:szCs w:val="18"/>
        </w:rPr>
        <w:t>Houston</w:t>
      </w:r>
      <w:r w:rsidRPr="000A7929">
        <w:rPr>
          <w:sz w:val="18"/>
          <w:szCs w:val="18"/>
        </w:rPr>
        <w:t xml:space="preserve"> Rockets, San Antonio Spurs </w:t>
      </w:r>
    </w:p>
    <w:p w:rsidR="00D501DF" w:rsidRPr="000A7929" w:rsidRDefault="00D501DF" w:rsidP="00D501DF">
      <w:pPr>
        <w:pStyle w:val="ListParagraph"/>
        <w:numPr>
          <w:ilvl w:val="0"/>
          <w:numId w:val="8"/>
        </w:numPr>
        <w:spacing w:before="240" w:after="120"/>
        <w:contextualSpacing w:val="0"/>
        <w:rPr>
          <w:sz w:val="18"/>
          <w:szCs w:val="18"/>
        </w:rPr>
      </w:pPr>
      <w:r w:rsidRPr="000A7929">
        <w:rPr>
          <w:sz w:val="18"/>
          <w:szCs w:val="18"/>
        </w:rPr>
        <w:t xml:space="preserve">NHL:     Dallas Stars </w:t>
      </w:r>
    </w:p>
    <w:p w:rsidR="00D501DF" w:rsidRPr="000A7929" w:rsidRDefault="006C48B2" w:rsidP="006C48B2">
      <w:pPr>
        <w:pStyle w:val="ListParagraph"/>
        <w:numPr>
          <w:ilvl w:val="0"/>
          <w:numId w:val="8"/>
        </w:numPr>
        <w:spacing w:before="240" w:after="120"/>
        <w:contextualSpacing w:val="0"/>
        <w:rPr>
          <w:sz w:val="18"/>
          <w:szCs w:val="18"/>
        </w:rPr>
      </w:pPr>
      <w:r w:rsidRPr="000A7929">
        <w:rPr>
          <w:sz w:val="18"/>
          <w:szCs w:val="18"/>
        </w:rPr>
        <w:t>Austin</w:t>
      </w:r>
    </w:p>
    <w:p w:rsidR="006C48B2" w:rsidRPr="000A7929" w:rsidRDefault="006C48B2" w:rsidP="006C48B2">
      <w:pPr>
        <w:pStyle w:val="ListParagraph"/>
        <w:numPr>
          <w:ilvl w:val="1"/>
          <w:numId w:val="8"/>
        </w:numPr>
        <w:spacing w:before="240" w:after="120"/>
        <w:contextualSpacing w:val="0"/>
        <w:rPr>
          <w:sz w:val="18"/>
          <w:szCs w:val="18"/>
        </w:rPr>
      </w:pPr>
      <w:r w:rsidRPr="000A7929">
        <w:rPr>
          <w:sz w:val="18"/>
          <w:szCs w:val="18"/>
        </w:rPr>
        <w:t>has no major league sports teams (no NFL, no NBA, no NHL)</w:t>
      </w:r>
    </w:p>
    <w:p w:rsidR="006C48B2" w:rsidRPr="000A7929" w:rsidRDefault="006C48B2" w:rsidP="00C477E0">
      <w:pPr>
        <w:pStyle w:val="ListParagraph"/>
        <w:spacing w:before="240" w:after="120"/>
        <w:ind w:left="1440"/>
        <w:contextualSpacing w:val="0"/>
        <w:rPr>
          <w:sz w:val="18"/>
          <w:szCs w:val="18"/>
        </w:rPr>
      </w:pPr>
    </w:p>
    <w:p w:rsidR="000A7929" w:rsidRPr="000A7929" w:rsidRDefault="000A7929">
      <w:pPr>
        <w:rPr>
          <w:rFonts w:ascii="Montserrat" w:eastAsia="Montserrat" w:hAnsi="Montserrat" w:cs="Montserrat"/>
          <w:b/>
          <w:sz w:val="18"/>
          <w:szCs w:val="18"/>
        </w:rPr>
      </w:pPr>
    </w:p>
    <w:p w:rsidR="000A7929" w:rsidRPr="000A7929" w:rsidRDefault="000A7929">
      <w:pPr>
        <w:rPr>
          <w:rFonts w:ascii="Montserrat" w:eastAsia="Montserrat" w:hAnsi="Montserrat" w:cs="Montserrat"/>
          <w:b/>
          <w:sz w:val="18"/>
          <w:szCs w:val="18"/>
        </w:rPr>
      </w:pPr>
    </w:p>
    <w:p w:rsidR="000A7929" w:rsidRPr="000A7929" w:rsidRDefault="000A7929">
      <w:pPr>
        <w:rPr>
          <w:rFonts w:ascii="Montserrat" w:eastAsia="Montserrat" w:hAnsi="Montserrat" w:cs="Montserrat"/>
          <w:b/>
          <w:sz w:val="18"/>
          <w:szCs w:val="18"/>
        </w:rPr>
      </w:pPr>
      <w:r w:rsidRPr="000A7929">
        <w:rPr>
          <w:rFonts w:ascii="Montserrat" w:eastAsia="Montserrat" w:hAnsi="Montserrat" w:cs="Montserrat"/>
          <w:b/>
          <w:sz w:val="18"/>
          <w:szCs w:val="18"/>
        </w:rPr>
        <w:br w:type="page"/>
      </w:r>
    </w:p>
    <w:p w:rsidR="001053C2" w:rsidRPr="000A7929" w:rsidRDefault="001053C2">
      <w:pPr>
        <w:rPr>
          <w:rFonts w:ascii="Montserrat" w:eastAsia="Montserrat" w:hAnsi="Montserrat" w:cs="Montserrat"/>
          <w:b/>
          <w:sz w:val="18"/>
          <w:szCs w:val="18"/>
        </w:rPr>
      </w:pPr>
    </w:p>
    <w:p w:rsidR="003F6D9A" w:rsidRDefault="00414CD8" w:rsidP="003F6D9A">
      <w:pPr>
        <w:pStyle w:val="Heading1"/>
      </w:pPr>
      <w:bookmarkStart w:id="0" w:name="_Toc37584423"/>
      <w:r w:rsidRPr="000A7929">
        <w:t>M</w:t>
      </w:r>
      <w:r w:rsidR="003F6D9A">
        <w:t>Y REFERENCE LINKS</w:t>
      </w:r>
      <w:bookmarkEnd w:id="0"/>
    </w:p>
    <w:p w:rsidR="00414CD8" w:rsidRPr="000A7929" w:rsidRDefault="00414CD8">
      <w:pPr>
        <w:rPr>
          <w:sz w:val="18"/>
          <w:szCs w:val="18"/>
        </w:rPr>
      </w:pPr>
    </w:p>
    <w:p w:rsidR="00C66382" w:rsidRDefault="00C66382" w:rsidP="00414CD8">
      <w:pPr>
        <w:pStyle w:val="ListParagraph"/>
        <w:numPr>
          <w:ilvl w:val="0"/>
          <w:numId w:val="8"/>
        </w:numPr>
        <w:spacing w:before="240" w:after="120"/>
        <w:contextualSpacing w:val="0"/>
        <w:rPr>
          <w:sz w:val="18"/>
          <w:szCs w:val="18"/>
        </w:rPr>
      </w:pPr>
      <w:r>
        <w:rPr>
          <w:sz w:val="18"/>
          <w:szCs w:val="18"/>
        </w:rPr>
        <w:t>Templates:</w:t>
      </w:r>
    </w:p>
    <w:p w:rsidR="00C66382" w:rsidRDefault="00C66382" w:rsidP="00C66382">
      <w:pPr>
        <w:pStyle w:val="ListParagraph"/>
        <w:numPr>
          <w:ilvl w:val="1"/>
          <w:numId w:val="8"/>
        </w:numPr>
        <w:spacing w:before="240" w:after="120"/>
        <w:contextualSpacing w:val="0"/>
        <w:rPr>
          <w:sz w:val="18"/>
          <w:szCs w:val="18"/>
        </w:rPr>
      </w:pPr>
      <w:hyperlink r:id="rId7" w:history="1">
        <w:r w:rsidRPr="00C66382">
          <w:rPr>
            <w:rStyle w:val="Hyperlink"/>
            <w:sz w:val="18"/>
            <w:szCs w:val="18"/>
          </w:rPr>
          <w:t>https://drive.google.com/drive/u/4/folders/1c4o7eR1BkJlgnk3YV8wY_1B2K3QggjWR</w:t>
        </w:r>
      </w:hyperlink>
    </w:p>
    <w:p w:rsidR="00C66382" w:rsidRDefault="00C66382" w:rsidP="00C66382">
      <w:pPr>
        <w:pStyle w:val="ListParagraph"/>
        <w:numPr>
          <w:ilvl w:val="1"/>
          <w:numId w:val="8"/>
        </w:numPr>
        <w:spacing w:before="240" w:after="120"/>
        <w:contextualSpacing w:val="0"/>
        <w:rPr>
          <w:sz w:val="18"/>
          <w:szCs w:val="18"/>
        </w:rPr>
      </w:pPr>
      <w:hyperlink r:id="rId8" w:anchor="slide=id.g74174a686c_0_44" w:history="1">
        <w:r w:rsidRPr="00C66382">
          <w:rPr>
            <w:rStyle w:val="Hyperlink"/>
            <w:sz w:val="18"/>
            <w:szCs w:val="18"/>
          </w:rPr>
          <w:t>https://docs.google.com/presentation/d/1_yr-4axvWcPjeAjyhfQh6BnDFcX7YKJFH3ukyPrzaoc/edit#slide=id.g74174a686c_0_44</w:t>
        </w:r>
      </w:hyperlink>
    </w:p>
    <w:p w:rsidR="00C66382" w:rsidRDefault="00C66382" w:rsidP="00C66382">
      <w:pPr>
        <w:pStyle w:val="ListParagraph"/>
        <w:numPr>
          <w:ilvl w:val="1"/>
          <w:numId w:val="8"/>
        </w:numPr>
        <w:spacing w:before="240" w:after="120"/>
        <w:contextualSpacing w:val="0"/>
        <w:rPr>
          <w:sz w:val="18"/>
          <w:szCs w:val="18"/>
        </w:rPr>
      </w:pPr>
      <w:hyperlink r:id="rId9" w:history="1">
        <w:r w:rsidRPr="00C66382">
          <w:rPr>
            <w:rStyle w:val="Hyperlink"/>
            <w:sz w:val="18"/>
            <w:szCs w:val="18"/>
          </w:rPr>
          <w:t>https://docs.google.com/document/d/1ClSFKse8b8SarDr_bBm2dMu0venu6TNa7dkhqHVNyFs/edit</w:t>
        </w:r>
      </w:hyperlink>
    </w:p>
    <w:p w:rsidR="00C66382" w:rsidRDefault="00C66382" w:rsidP="00C66382">
      <w:pPr>
        <w:pStyle w:val="ListParagraph"/>
        <w:numPr>
          <w:ilvl w:val="1"/>
          <w:numId w:val="8"/>
        </w:numPr>
        <w:spacing w:before="240" w:after="120"/>
        <w:contextualSpacing w:val="0"/>
        <w:rPr>
          <w:sz w:val="18"/>
          <w:szCs w:val="18"/>
        </w:rPr>
      </w:pPr>
      <w:hyperlink r:id="rId10" w:history="1">
        <w:r w:rsidRPr="00C66382">
          <w:rPr>
            <w:rStyle w:val="Hyperlink"/>
            <w:sz w:val="18"/>
            <w:szCs w:val="18"/>
          </w:rPr>
          <w:t>https://drive.google.com/drive/u/4/shared-with-me</w:t>
        </w:r>
      </w:hyperlink>
    </w:p>
    <w:p w:rsidR="00C66382" w:rsidRPr="00793E10" w:rsidRDefault="00C66382" w:rsidP="00793E10">
      <w:pPr>
        <w:pStyle w:val="ListParagraph"/>
        <w:numPr>
          <w:ilvl w:val="1"/>
          <w:numId w:val="8"/>
        </w:numPr>
        <w:spacing w:before="240" w:after="120"/>
        <w:contextualSpacing w:val="0"/>
        <w:rPr>
          <w:sz w:val="18"/>
          <w:szCs w:val="18"/>
        </w:rPr>
      </w:pPr>
      <w:hyperlink r:id="rId11" w:history="1">
        <w:r w:rsidRPr="00C66382">
          <w:rPr>
            <w:rStyle w:val="Hyperlink"/>
            <w:sz w:val="18"/>
            <w:szCs w:val="18"/>
          </w:rPr>
          <w:t>https://drive.google.com/drive/u/4/folders/1c4o7eR1BkJlgnk3YV8wY_1B2K3QggjWR</w:t>
        </w:r>
      </w:hyperlink>
    </w:p>
    <w:p w:rsidR="00414CD8" w:rsidRPr="000A7929" w:rsidRDefault="00C66382" w:rsidP="00414CD8">
      <w:pPr>
        <w:pStyle w:val="ListParagraph"/>
        <w:numPr>
          <w:ilvl w:val="0"/>
          <w:numId w:val="8"/>
        </w:numPr>
        <w:spacing w:before="240" w:after="120"/>
        <w:contextualSpacing w:val="0"/>
        <w:rPr>
          <w:sz w:val="18"/>
          <w:szCs w:val="18"/>
        </w:rPr>
      </w:pPr>
      <w:hyperlink r:id="rId12" w:history="1">
        <w:r w:rsidRPr="004360AA">
          <w:rPr>
            <w:rStyle w:val="Hyperlink"/>
            <w:sz w:val="18"/>
            <w:szCs w:val="18"/>
          </w:rPr>
          <w:t>https://censusreporter.org/</w:t>
        </w:r>
      </w:hyperlink>
    </w:p>
    <w:p w:rsidR="00414CD8" w:rsidRPr="000A7929" w:rsidRDefault="001053C2" w:rsidP="00414CD8">
      <w:pPr>
        <w:pStyle w:val="ListParagraph"/>
        <w:numPr>
          <w:ilvl w:val="0"/>
          <w:numId w:val="8"/>
        </w:numPr>
        <w:spacing w:before="240" w:after="120"/>
        <w:contextualSpacing w:val="0"/>
        <w:rPr>
          <w:sz w:val="18"/>
          <w:szCs w:val="18"/>
        </w:rPr>
      </w:pPr>
      <w:hyperlink r:id="rId13" w:history="1">
        <w:r w:rsidRPr="000A7929">
          <w:rPr>
            <w:rStyle w:val="Hyperlink"/>
            <w:sz w:val="18"/>
            <w:szCs w:val="18"/>
          </w:rPr>
          <w:t>https://ebookcentral-proquest-com.proxy.lib.umich.edu/lib/umichigan/reader.action?docID=4187267&amp;ppg=18</w:t>
        </w:r>
      </w:hyperlink>
    </w:p>
    <w:p w:rsidR="001053C2" w:rsidRPr="000A7929" w:rsidRDefault="001053C2" w:rsidP="00414CD8">
      <w:pPr>
        <w:pStyle w:val="ListParagraph"/>
        <w:numPr>
          <w:ilvl w:val="0"/>
          <w:numId w:val="8"/>
        </w:numPr>
        <w:spacing w:before="240" w:after="120"/>
        <w:contextualSpacing w:val="0"/>
        <w:rPr>
          <w:sz w:val="18"/>
          <w:szCs w:val="18"/>
        </w:rPr>
      </w:pPr>
      <w:hyperlink r:id="rId14" w:history="1">
        <w:r w:rsidRPr="000A7929">
          <w:rPr>
            <w:rStyle w:val="Hyperlink"/>
            <w:sz w:val="18"/>
            <w:szCs w:val="18"/>
          </w:rPr>
          <w:t>https://ebookcentral-proquest-com.proxy.lib.umich.edu/lib/umichigan/detail.action?docID=4187267</w:t>
        </w:r>
      </w:hyperlink>
    </w:p>
    <w:p w:rsidR="001053C2" w:rsidRPr="000A7929" w:rsidRDefault="001053C2" w:rsidP="00414CD8">
      <w:pPr>
        <w:pStyle w:val="ListParagraph"/>
        <w:numPr>
          <w:ilvl w:val="0"/>
          <w:numId w:val="8"/>
        </w:numPr>
        <w:spacing w:before="240" w:after="120"/>
        <w:contextualSpacing w:val="0"/>
        <w:rPr>
          <w:sz w:val="18"/>
          <w:szCs w:val="18"/>
        </w:rPr>
      </w:pPr>
      <w:hyperlink r:id="rId15" w:history="1">
        <w:r w:rsidRPr="000A7929">
          <w:rPr>
            <w:rStyle w:val="Hyperlink"/>
            <w:sz w:val="18"/>
            <w:szCs w:val="18"/>
          </w:rPr>
          <w:t>https://ebookcentral-proquest-com.proxy.lib.umich.edu/lib/umichigan/reader.action?docID=4187267&amp;ppg=18</w:t>
        </w:r>
      </w:hyperlink>
    </w:p>
    <w:p w:rsidR="00414CD8" w:rsidRPr="000A7929" w:rsidRDefault="001053C2" w:rsidP="00414CD8">
      <w:pPr>
        <w:pStyle w:val="ListParagraph"/>
        <w:numPr>
          <w:ilvl w:val="0"/>
          <w:numId w:val="8"/>
        </w:numPr>
        <w:spacing w:before="240" w:after="120"/>
        <w:contextualSpacing w:val="0"/>
        <w:rPr>
          <w:sz w:val="18"/>
          <w:szCs w:val="18"/>
        </w:rPr>
      </w:pPr>
      <w:r w:rsidRPr="000A7929">
        <w:rPr>
          <w:sz w:val="18"/>
          <w:szCs w:val="18"/>
        </w:rPr>
        <w:t xml:space="preserve">Main Library:  </w:t>
      </w:r>
      <w:hyperlink r:id="rId16" w:history="1">
        <w:r w:rsidRPr="000A7929">
          <w:rPr>
            <w:rStyle w:val="Hyperlink"/>
            <w:sz w:val="18"/>
            <w:szCs w:val="18"/>
          </w:rPr>
          <w:t>https://guides.lib.umich.edu/mads</w:t>
        </w:r>
      </w:hyperlink>
    </w:p>
    <w:p w:rsidR="001053C2" w:rsidRPr="000A7929" w:rsidRDefault="00D501DF" w:rsidP="00414CD8">
      <w:pPr>
        <w:pStyle w:val="ListParagraph"/>
        <w:numPr>
          <w:ilvl w:val="0"/>
          <w:numId w:val="8"/>
        </w:numPr>
        <w:spacing w:before="240" w:after="120"/>
        <w:contextualSpacing w:val="0"/>
        <w:rPr>
          <w:sz w:val="18"/>
          <w:szCs w:val="18"/>
        </w:rPr>
      </w:pPr>
      <w:hyperlink r:id="rId17" w:history="1">
        <w:r w:rsidRPr="000A7929">
          <w:rPr>
            <w:rStyle w:val="Hyperlink"/>
            <w:sz w:val="18"/>
            <w:szCs w:val="18"/>
          </w:rPr>
          <w:t>https://state.1keydata.com/nfl-teams-by-state.php</w:t>
        </w:r>
      </w:hyperlink>
    </w:p>
    <w:p w:rsidR="00D80DD3" w:rsidRPr="000A7929" w:rsidRDefault="00D501DF" w:rsidP="00414CD8">
      <w:pPr>
        <w:pStyle w:val="ListParagraph"/>
        <w:numPr>
          <w:ilvl w:val="0"/>
          <w:numId w:val="8"/>
        </w:numPr>
        <w:spacing w:before="240" w:after="120"/>
        <w:contextualSpacing w:val="0"/>
        <w:rPr>
          <w:sz w:val="18"/>
          <w:szCs w:val="18"/>
        </w:rPr>
      </w:pPr>
      <w:r w:rsidRPr="000A7929">
        <w:rPr>
          <w:sz w:val="18"/>
          <w:szCs w:val="18"/>
        </w:rPr>
        <w:t xml:space="preserve">List of states by population: </w:t>
      </w:r>
    </w:p>
    <w:p w:rsidR="00414CD8" w:rsidRPr="000A7929" w:rsidRDefault="00D501DF" w:rsidP="00D80DD3">
      <w:pPr>
        <w:pStyle w:val="ListParagraph"/>
        <w:numPr>
          <w:ilvl w:val="1"/>
          <w:numId w:val="8"/>
        </w:numPr>
        <w:spacing w:before="240" w:after="120"/>
        <w:contextualSpacing w:val="0"/>
        <w:rPr>
          <w:sz w:val="18"/>
          <w:szCs w:val="18"/>
        </w:rPr>
      </w:pPr>
      <w:hyperlink r:id="rId18" w:history="1">
        <w:r w:rsidRPr="000A7929">
          <w:rPr>
            <w:rStyle w:val="Hyperlink"/>
            <w:sz w:val="18"/>
            <w:szCs w:val="18"/>
          </w:rPr>
          <w:t>https://en.wikipedia.org/wiki/List_of_states_and_territories_of_the_United_States_by_population</w:t>
        </w:r>
      </w:hyperlink>
    </w:p>
    <w:p w:rsidR="00D80DD3" w:rsidRPr="000A7929" w:rsidRDefault="00D17A5E" w:rsidP="00414CD8">
      <w:pPr>
        <w:pStyle w:val="ListParagraph"/>
        <w:numPr>
          <w:ilvl w:val="0"/>
          <w:numId w:val="8"/>
        </w:numPr>
        <w:spacing w:before="240" w:after="120"/>
        <w:contextualSpacing w:val="0"/>
        <w:rPr>
          <w:sz w:val="18"/>
          <w:szCs w:val="18"/>
        </w:rPr>
      </w:pPr>
      <w:r w:rsidRPr="000A7929">
        <w:rPr>
          <w:sz w:val="18"/>
          <w:szCs w:val="18"/>
        </w:rPr>
        <w:t xml:space="preserve">Main:  </w:t>
      </w:r>
    </w:p>
    <w:p w:rsidR="00D501DF" w:rsidRPr="000A7929" w:rsidRDefault="00D80DD3" w:rsidP="00D80DD3">
      <w:pPr>
        <w:pStyle w:val="ListParagraph"/>
        <w:numPr>
          <w:ilvl w:val="1"/>
          <w:numId w:val="8"/>
        </w:numPr>
        <w:spacing w:before="240" w:after="120"/>
        <w:contextualSpacing w:val="0"/>
        <w:rPr>
          <w:sz w:val="18"/>
          <w:szCs w:val="18"/>
        </w:rPr>
      </w:pPr>
      <w:hyperlink r:id="rId19" w:history="1">
        <w:r w:rsidRPr="000A7929">
          <w:rPr>
            <w:rStyle w:val="Hyperlink"/>
            <w:sz w:val="18"/>
            <w:szCs w:val="18"/>
          </w:rPr>
          <w:t>https://censusreporter.org/</w:t>
        </w:r>
      </w:hyperlink>
    </w:p>
    <w:p w:rsidR="00D80DD3" w:rsidRPr="000A7929" w:rsidRDefault="00D80DD3" w:rsidP="00414CD8">
      <w:pPr>
        <w:pStyle w:val="ListParagraph"/>
        <w:numPr>
          <w:ilvl w:val="0"/>
          <w:numId w:val="8"/>
        </w:numPr>
        <w:spacing w:before="240" w:after="120"/>
        <w:contextualSpacing w:val="0"/>
        <w:rPr>
          <w:sz w:val="18"/>
          <w:szCs w:val="18"/>
        </w:rPr>
      </w:pPr>
      <w:r w:rsidRPr="000A7929">
        <w:rPr>
          <w:sz w:val="18"/>
          <w:szCs w:val="18"/>
        </w:rPr>
        <w:t xml:space="preserve">Examples of Executive Summaries: </w:t>
      </w:r>
    </w:p>
    <w:p w:rsidR="00D17A5E" w:rsidRDefault="00D80DD3" w:rsidP="00D80DD3">
      <w:pPr>
        <w:pStyle w:val="ListParagraph"/>
        <w:numPr>
          <w:ilvl w:val="1"/>
          <w:numId w:val="8"/>
        </w:numPr>
        <w:spacing w:before="240" w:after="120"/>
        <w:contextualSpacing w:val="0"/>
        <w:rPr>
          <w:sz w:val="18"/>
          <w:szCs w:val="18"/>
        </w:rPr>
      </w:pPr>
      <w:hyperlink r:id="rId20" w:history="1">
        <w:r w:rsidRPr="000A7929">
          <w:rPr>
            <w:rStyle w:val="Hyperlink"/>
            <w:sz w:val="18"/>
            <w:szCs w:val="18"/>
          </w:rPr>
          <w:t>https://drive.google.com/drive/u/4/folders/1J4isTezbs1Yplzbn-pqxvUZqR7U8ejT8</w:t>
        </w:r>
      </w:hyperlink>
    </w:p>
    <w:p w:rsidR="00570B99" w:rsidRDefault="00570B99" w:rsidP="00570B99">
      <w:pPr>
        <w:pStyle w:val="ListParagraph"/>
        <w:numPr>
          <w:ilvl w:val="0"/>
          <w:numId w:val="8"/>
        </w:numPr>
        <w:spacing w:before="240" w:after="120"/>
        <w:contextualSpacing w:val="0"/>
        <w:rPr>
          <w:sz w:val="18"/>
          <w:szCs w:val="18"/>
        </w:rPr>
      </w:pPr>
      <w:r>
        <w:rPr>
          <w:sz w:val="18"/>
          <w:szCs w:val="18"/>
        </w:rPr>
        <w:t>Racine City WebLink</w:t>
      </w:r>
    </w:p>
    <w:p w:rsidR="00570B99" w:rsidRDefault="00570B99" w:rsidP="00570B99">
      <w:pPr>
        <w:pStyle w:val="ListParagraph"/>
        <w:numPr>
          <w:ilvl w:val="1"/>
          <w:numId w:val="8"/>
        </w:numPr>
        <w:spacing w:before="240" w:after="120"/>
        <w:contextualSpacing w:val="0"/>
        <w:rPr>
          <w:sz w:val="18"/>
          <w:szCs w:val="18"/>
        </w:rPr>
      </w:pPr>
      <w:hyperlink r:id="rId21" w:history="1">
        <w:r w:rsidRPr="00570B99">
          <w:rPr>
            <w:rStyle w:val="Hyperlink"/>
            <w:sz w:val="18"/>
            <w:szCs w:val="18"/>
          </w:rPr>
          <w:t>https://www.cityofracine.org/Home/</w:t>
        </w:r>
      </w:hyperlink>
    </w:p>
    <w:p w:rsidR="00C66382" w:rsidRDefault="00C66382" w:rsidP="00C66382">
      <w:pPr>
        <w:pStyle w:val="ListParagraph"/>
        <w:numPr>
          <w:ilvl w:val="0"/>
          <w:numId w:val="8"/>
        </w:numPr>
        <w:spacing w:before="240" w:after="120"/>
        <w:contextualSpacing w:val="0"/>
        <w:rPr>
          <w:sz w:val="18"/>
          <w:szCs w:val="18"/>
        </w:rPr>
      </w:pPr>
      <w:r>
        <w:rPr>
          <w:sz w:val="18"/>
          <w:szCs w:val="18"/>
        </w:rPr>
        <w:t>The Actual Assignment:</w:t>
      </w:r>
    </w:p>
    <w:p w:rsidR="00C66382" w:rsidRDefault="00C66382" w:rsidP="00C66382">
      <w:pPr>
        <w:pStyle w:val="ListParagraph"/>
        <w:numPr>
          <w:ilvl w:val="1"/>
          <w:numId w:val="8"/>
        </w:numPr>
        <w:spacing w:before="240" w:after="120"/>
        <w:contextualSpacing w:val="0"/>
        <w:rPr>
          <w:sz w:val="18"/>
          <w:szCs w:val="18"/>
        </w:rPr>
      </w:pPr>
      <w:hyperlink r:id="rId22" w:history="1">
        <w:r w:rsidRPr="00C66382">
          <w:rPr>
            <w:rStyle w:val="Hyperlink"/>
            <w:sz w:val="18"/>
            <w:szCs w:val="18"/>
          </w:rPr>
          <w:t>https://docs.google.com/document/d/1645nNBesR7ZV63Cv6JiF4vEAjtMP0hOsL24jfwwMBok/edit</w:t>
        </w:r>
      </w:hyperlink>
    </w:p>
    <w:p w:rsidR="00570B99" w:rsidRDefault="00570B99" w:rsidP="00D80DD3">
      <w:pPr>
        <w:spacing w:before="240" w:after="120"/>
        <w:rPr>
          <w:sz w:val="18"/>
          <w:szCs w:val="18"/>
        </w:rPr>
      </w:pPr>
    </w:p>
    <w:p w:rsidR="00570B99" w:rsidRPr="000A7929" w:rsidRDefault="00570B99" w:rsidP="00D80DD3">
      <w:pPr>
        <w:spacing w:before="240" w:after="120"/>
        <w:rPr>
          <w:sz w:val="18"/>
          <w:szCs w:val="18"/>
        </w:rPr>
      </w:pPr>
    </w:p>
    <w:p w:rsidR="00414CD8" w:rsidRPr="000A7929" w:rsidRDefault="00414CD8" w:rsidP="00414CD8">
      <w:pPr>
        <w:ind w:left="360"/>
        <w:rPr>
          <w:sz w:val="18"/>
          <w:szCs w:val="18"/>
        </w:rPr>
      </w:pPr>
    </w:p>
    <w:p w:rsidR="00414CD8" w:rsidRPr="000A7929" w:rsidRDefault="00414CD8">
      <w:pPr>
        <w:rPr>
          <w:sz w:val="18"/>
          <w:szCs w:val="18"/>
        </w:rPr>
      </w:pPr>
    </w:p>
    <w:p w:rsidR="009013DA" w:rsidRPr="000A7929" w:rsidRDefault="009013DA">
      <w:pPr>
        <w:rPr>
          <w:rFonts w:ascii="Montserrat" w:eastAsia="Montserrat" w:hAnsi="Montserrat" w:cs="Montserrat"/>
          <w:b/>
          <w:sz w:val="18"/>
          <w:szCs w:val="18"/>
        </w:rPr>
      </w:pPr>
    </w:p>
    <w:p w:rsidR="009013DA" w:rsidRPr="000A7929" w:rsidRDefault="009013DA">
      <w:pPr>
        <w:rPr>
          <w:rFonts w:ascii="Montserrat" w:eastAsia="Montserrat" w:hAnsi="Montserrat" w:cs="Montserrat"/>
          <w:b/>
          <w:sz w:val="18"/>
          <w:szCs w:val="18"/>
        </w:rPr>
      </w:pPr>
    </w:p>
    <w:p w:rsidR="00F15CD2" w:rsidRPr="000A7929" w:rsidRDefault="00F15CD2" w:rsidP="003F6D9A">
      <w:pPr>
        <w:tabs>
          <w:tab w:val="left" w:pos="1475"/>
        </w:tabs>
        <w:rPr>
          <w:rFonts w:ascii="Montserrat" w:eastAsia="Montserrat" w:hAnsi="Montserrat" w:cs="Montserrat"/>
          <w:b/>
          <w:sz w:val="18"/>
          <w:szCs w:val="18"/>
        </w:rPr>
      </w:pPr>
      <w:r>
        <w:rPr>
          <w:rFonts w:ascii="Montserrat" w:eastAsia="Montserrat" w:hAnsi="Montserrat" w:cs="Montserrat"/>
          <w:b/>
          <w:sz w:val="18"/>
          <w:szCs w:val="18"/>
        </w:rPr>
        <w:tab/>
      </w:r>
    </w:p>
    <w:p w:rsidR="00F15CD2" w:rsidRDefault="00414CD8">
      <w:pPr>
        <w:rPr>
          <w:rFonts w:ascii="Montserrat" w:eastAsia="Montserrat" w:hAnsi="Montserrat" w:cs="Montserrat"/>
          <w:b/>
          <w:sz w:val="18"/>
          <w:szCs w:val="18"/>
        </w:rPr>
      </w:pPr>
      <w:r w:rsidRPr="000A7929">
        <w:rPr>
          <w:rFonts w:ascii="Montserrat" w:eastAsia="Montserrat" w:hAnsi="Montserrat" w:cs="Montserrat"/>
          <w:b/>
          <w:sz w:val="18"/>
          <w:szCs w:val="18"/>
        </w:rPr>
        <w:br w:type="column"/>
      </w: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Audience for Your Deliverables</w:t>
      </w:r>
    </w:p>
    <w:p w:rsidR="00414CD8" w:rsidRPr="000A7929" w:rsidRDefault="00414CD8">
      <w:pPr>
        <w:rPr>
          <w:rFonts w:ascii="Montserrat" w:eastAsia="Montserrat" w:hAnsi="Montserrat" w:cs="Montserrat"/>
          <w:b/>
          <w:sz w:val="18"/>
          <w:szCs w:val="18"/>
        </w:rPr>
      </w:pPr>
    </w:p>
    <w:p w:rsidR="00650E78" w:rsidRPr="000A7929" w:rsidRDefault="00D501DF">
      <w:pPr>
        <w:rPr>
          <w:sz w:val="18"/>
          <w:szCs w:val="18"/>
        </w:rPr>
      </w:pPr>
      <w:r w:rsidRPr="000A7929">
        <w:rPr>
          <w:sz w:val="18"/>
          <w:szCs w:val="18"/>
        </w:rPr>
        <w:t xml:space="preserve">Your audience is the company CEO and their executive team. They are intelligent and lead a functional workplace. You don’t have to worry about backstabbers or manipulators; good ideas, supported with evidence and good explanations, tend to be adopted. That being said, they are very busy and have limited time for you to present your arguments. They believe in the power of data to point the way toward future company growth, and the Board of Directors insists on data-driven decisionmaking. However, while the CEO is not averse to data (they hired you, after all!), they do not have a background in data science or highly-technical analysis. Therefore, you will need to use language, design strategies, and tools that are easily understood outside the sphere of data scientists. (Pro tip: while the leadership team are novices with data science, they are sticklers for data labels. ) They will push for you to do due diligence, consulting consumer and demographic data from a variety of sources. </w:t>
      </w:r>
    </w:p>
    <w:p w:rsidR="00650E78" w:rsidRPr="000A7929" w:rsidRDefault="00650E78">
      <w:pPr>
        <w:rPr>
          <w:sz w:val="18"/>
          <w:szCs w:val="18"/>
        </w:rPr>
      </w:pPr>
    </w:p>
    <w:p w:rsidR="009013DA" w:rsidRDefault="009013DA">
      <w:pPr>
        <w:rPr>
          <w:rFonts w:ascii="Montserrat" w:eastAsia="Montserrat" w:hAnsi="Montserrat" w:cs="Montserrat"/>
          <w:b/>
          <w:sz w:val="18"/>
          <w:szCs w:val="18"/>
        </w:rPr>
      </w:pPr>
    </w:p>
    <w:p w:rsidR="003F6D9A" w:rsidRDefault="003F6D9A">
      <w:pPr>
        <w:rPr>
          <w:rFonts w:ascii="Montserrat" w:eastAsia="Montserrat" w:hAnsi="Montserrat" w:cs="Montserrat"/>
          <w:b/>
          <w:sz w:val="18"/>
          <w:szCs w:val="18"/>
        </w:rPr>
      </w:pPr>
    </w:p>
    <w:p w:rsidR="003F6D9A" w:rsidRPr="000A7929" w:rsidRDefault="003F6D9A">
      <w:pPr>
        <w:rPr>
          <w:rFonts w:ascii="Montserrat" w:eastAsia="Montserrat" w:hAnsi="Montserrat" w:cs="Montserrat"/>
          <w:b/>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lastRenderedPageBreak/>
        <w:t>Sources</w:t>
      </w:r>
    </w:p>
    <w:p w:rsidR="00650E78" w:rsidRPr="000A7929" w:rsidRDefault="00D501DF">
      <w:pPr>
        <w:rPr>
          <w:sz w:val="18"/>
          <w:szCs w:val="18"/>
        </w:rPr>
      </w:pPr>
      <w:r w:rsidRPr="000A7929">
        <w:rPr>
          <w:sz w:val="18"/>
          <w:szCs w:val="18"/>
        </w:rPr>
        <w:t xml:space="preserve">We’ve gotten you started with recommended sources, and they should form the core of your supporting evidence. However, you are welcome to go above those resources, such as those organized </w:t>
      </w:r>
      <w:hyperlink r:id="rId23">
        <w:r w:rsidRPr="000A7929">
          <w:rPr>
            <w:color w:val="1155CC"/>
            <w:sz w:val="18"/>
            <w:szCs w:val="18"/>
            <w:u w:val="single"/>
          </w:rPr>
          <w:t>on this list</w:t>
        </w:r>
      </w:hyperlink>
      <w:r w:rsidRPr="000A7929">
        <w:rPr>
          <w:sz w:val="18"/>
          <w:szCs w:val="18"/>
        </w:rPr>
        <w:t xml:space="preserve"> by UMSI’s librarian Shevon Desai. You can reach out to her (</w:t>
      </w:r>
      <w:hyperlink r:id="rId24">
        <w:r w:rsidRPr="000A7929">
          <w:rPr>
            <w:color w:val="1155CC"/>
            <w:sz w:val="18"/>
            <w:szCs w:val="18"/>
            <w:u w:val="single"/>
          </w:rPr>
          <w:t>shevonad@umich.edu</w:t>
        </w:r>
      </w:hyperlink>
      <w:r w:rsidRPr="000A7929">
        <w:rPr>
          <w:sz w:val="18"/>
          <w:szCs w:val="18"/>
        </w:rPr>
        <w:t>) for additional research support.</w:t>
      </w:r>
    </w:p>
    <w:p w:rsidR="00650E78" w:rsidRPr="000A7929" w:rsidRDefault="00650E78">
      <w:pPr>
        <w:rPr>
          <w:sz w:val="18"/>
          <w:szCs w:val="18"/>
        </w:rPr>
      </w:pPr>
    </w:p>
    <w:p w:rsidR="003F6D9A" w:rsidRDefault="003F6D9A">
      <w:bookmarkStart w:id="1" w:name="_brbsd5qi0kew" w:colFirst="0" w:colLast="0"/>
      <w:bookmarkEnd w:id="1"/>
    </w:p>
    <w:p w:rsidR="00650E78" w:rsidRPr="000A7929" w:rsidRDefault="00650E78" w:rsidP="003F6D9A">
      <w:pPr>
        <w:pStyle w:val="Heading1"/>
        <w:rPr>
          <w:sz w:val="18"/>
          <w:szCs w:val="18"/>
        </w:rPr>
      </w:pPr>
    </w:p>
    <w:p w:rsidR="00650E78" w:rsidRPr="000A7929" w:rsidRDefault="00650E78">
      <w:pPr>
        <w:pStyle w:val="Heading1"/>
        <w:jc w:val="center"/>
        <w:rPr>
          <w:sz w:val="18"/>
          <w:szCs w:val="18"/>
        </w:rPr>
      </w:pPr>
      <w:bookmarkStart w:id="2" w:name="_kopb7al9onra" w:colFirst="0" w:colLast="0"/>
      <w:bookmarkEnd w:id="2"/>
    </w:p>
    <w:p w:rsidR="00650E78" w:rsidRPr="000A7929" w:rsidRDefault="00650E78">
      <w:pPr>
        <w:pStyle w:val="Heading1"/>
        <w:jc w:val="center"/>
        <w:rPr>
          <w:sz w:val="18"/>
          <w:szCs w:val="18"/>
        </w:rPr>
      </w:pPr>
      <w:bookmarkStart w:id="3" w:name="_irsms093yotm" w:colFirst="0" w:colLast="0"/>
      <w:bookmarkEnd w:id="3"/>
    </w:p>
    <w:p w:rsidR="00650E78" w:rsidRPr="000A7929" w:rsidRDefault="00650E78">
      <w:pPr>
        <w:pStyle w:val="Heading1"/>
        <w:jc w:val="center"/>
        <w:rPr>
          <w:sz w:val="18"/>
          <w:szCs w:val="18"/>
        </w:rPr>
      </w:pPr>
      <w:bookmarkStart w:id="4" w:name="_onp2f01qzzkz" w:colFirst="0" w:colLast="0"/>
      <w:bookmarkEnd w:id="4"/>
    </w:p>
    <w:p w:rsidR="00650E78" w:rsidRPr="000A7929" w:rsidRDefault="00650E78">
      <w:pPr>
        <w:pStyle w:val="Heading1"/>
        <w:jc w:val="center"/>
        <w:rPr>
          <w:sz w:val="18"/>
          <w:szCs w:val="18"/>
        </w:rPr>
      </w:pPr>
      <w:bookmarkStart w:id="5" w:name="_rtuj65jkypqn" w:colFirst="0" w:colLast="0"/>
      <w:bookmarkEnd w:id="5"/>
    </w:p>
    <w:p w:rsidR="00650E78" w:rsidRPr="000A7929" w:rsidRDefault="00650E78">
      <w:pPr>
        <w:pStyle w:val="Heading1"/>
        <w:jc w:val="center"/>
        <w:rPr>
          <w:sz w:val="18"/>
          <w:szCs w:val="18"/>
        </w:rPr>
      </w:pPr>
      <w:bookmarkStart w:id="6" w:name="_x6hq7rdiqmal" w:colFirst="0" w:colLast="0"/>
      <w:bookmarkEnd w:id="6"/>
    </w:p>
    <w:p w:rsidR="00650E78" w:rsidRPr="000A7929" w:rsidRDefault="00650E78">
      <w:pPr>
        <w:pStyle w:val="Heading1"/>
        <w:jc w:val="center"/>
        <w:rPr>
          <w:sz w:val="18"/>
          <w:szCs w:val="18"/>
        </w:rPr>
      </w:pPr>
      <w:bookmarkStart w:id="7" w:name="_ji0bd41xjb91" w:colFirst="0" w:colLast="0"/>
      <w:bookmarkEnd w:id="7"/>
    </w:p>
    <w:p w:rsidR="00650E78" w:rsidRPr="000A7929" w:rsidRDefault="00650E78">
      <w:pPr>
        <w:pStyle w:val="Heading1"/>
        <w:jc w:val="center"/>
        <w:rPr>
          <w:sz w:val="18"/>
          <w:szCs w:val="18"/>
        </w:rPr>
      </w:pPr>
      <w:bookmarkStart w:id="8" w:name="_9p1xkz5kckqd" w:colFirst="0" w:colLast="0"/>
      <w:bookmarkEnd w:id="8"/>
    </w:p>
    <w:p w:rsidR="00650E78" w:rsidRPr="000A7929" w:rsidRDefault="00650E78">
      <w:pPr>
        <w:pStyle w:val="Heading1"/>
        <w:jc w:val="center"/>
        <w:rPr>
          <w:sz w:val="18"/>
          <w:szCs w:val="18"/>
        </w:rPr>
      </w:pPr>
      <w:bookmarkStart w:id="9" w:name="_obnuzervdpnf" w:colFirst="0" w:colLast="0"/>
      <w:bookmarkEnd w:id="9"/>
    </w:p>
    <w:p w:rsidR="00650E78" w:rsidRPr="000A7929" w:rsidRDefault="00650E78">
      <w:pPr>
        <w:pStyle w:val="Heading1"/>
        <w:jc w:val="center"/>
        <w:rPr>
          <w:sz w:val="18"/>
          <w:szCs w:val="18"/>
        </w:rPr>
      </w:pPr>
      <w:bookmarkStart w:id="10" w:name="_7bejfut0sxe" w:colFirst="0" w:colLast="0"/>
      <w:bookmarkEnd w:id="10"/>
    </w:p>
    <w:p w:rsidR="00650E78" w:rsidRPr="000A7929" w:rsidRDefault="00650E78">
      <w:pPr>
        <w:pStyle w:val="Heading1"/>
        <w:jc w:val="center"/>
        <w:rPr>
          <w:sz w:val="18"/>
          <w:szCs w:val="18"/>
        </w:rPr>
      </w:pPr>
      <w:bookmarkStart w:id="11" w:name="_vbvlstfn6en3" w:colFirst="0" w:colLast="0"/>
      <w:bookmarkEnd w:id="11"/>
    </w:p>
    <w:p w:rsidR="00650E78" w:rsidRPr="000A7929" w:rsidRDefault="00650E78">
      <w:pPr>
        <w:pStyle w:val="Heading1"/>
        <w:jc w:val="center"/>
        <w:rPr>
          <w:sz w:val="18"/>
          <w:szCs w:val="18"/>
        </w:rPr>
      </w:pPr>
      <w:bookmarkStart w:id="12" w:name="_5z9xob1xcllo" w:colFirst="0" w:colLast="0"/>
      <w:bookmarkEnd w:id="12"/>
    </w:p>
    <w:p w:rsidR="00650E78" w:rsidRPr="000A7929" w:rsidRDefault="00650E78">
      <w:pPr>
        <w:pStyle w:val="Heading1"/>
        <w:jc w:val="center"/>
        <w:rPr>
          <w:sz w:val="18"/>
          <w:szCs w:val="18"/>
        </w:rPr>
      </w:pPr>
      <w:bookmarkStart w:id="13" w:name="_yegd34c4rahy" w:colFirst="0" w:colLast="0"/>
      <w:bookmarkEnd w:id="13"/>
    </w:p>
    <w:p w:rsidR="00650E78" w:rsidRPr="000A7929" w:rsidRDefault="00650E78">
      <w:pPr>
        <w:pStyle w:val="Heading1"/>
        <w:jc w:val="center"/>
        <w:rPr>
          <w:sz w:val="18"/>
          <w:szCs w:val="18"/>
        </w:rPr>
      </w:pPr>
      <w:bookmarkStart w:id="14" w:name="_omhb3ioez52d" w:colFirst="0" w:colLast="0"/>
      <w:bookmarkEnd w:id="14"/>
    </w:p>
    <w:p w:rsidR="00650E78" w:rsidRPr="003F6D9A" w:rsidRDefault="00D501DF" w:rsidP="003F6D9A">
      <w:pPr>
        <w:rPr>
          <w:rFonts w:ascii="Montserrat" w:eastAsia="Montserrat" w:hAnsi="Montserrat" w:cs="Montserrat"/>
          <w:b/>
          <w:sz w:val="18"/>
          <w:szCs w:val="18"/>
        </w:rPr>
      </w:pPr>
      <w:bookmarkStart w:id="15" w:name="_y9ryfkfxroy5" w:colFirst="0" w:colLast="0"/>
      <w:bookmarkStart w:id="16" w:name="_u80xtxto4adb" w:colFirst="0" w:colLast="0"/>
      <w:bookmarkStart w:id="17" w:name="_iot9xadm0rzx" w:colFirst="0" w:colLast="0"/>
      <w:bookmarkEnd w:id="15"/>
      <w:bookmarkEnd w:id="16"/>
      <w:bookmarkEnd w:id="17"/>
      <w:r w:rsidRPr="000A7929">
        <w:rPr>
          <w:sz w:val="18"/>
          <w:szCs w:val="18"/>
        </w:rPr>
        <w:br w:type="page"/>
      </w:r>
    </w:p>
    <w:p w:rsidR="00650E78" w:rsidRPr="003F6D9A" w:rsidRDefault="00D501DF" w:rsidP="003F6D9A">
      <w:pPr>
        <w:pStyle w:val="Heading1"/>
      </w:pPr>
      <w:bookmarkStart w:id="18" w:name="_Toc37584424"/>
      <w:r w:rsidRPr="003F6D9A">
        <w:t>SCENARIO 1: CHICKEN KITCHEN EXPANSION</w:t>
      </w:r>
      <w:bookmarkEnd w:id="18"/>
    </w:p>
    <w:p w:rsidR="00650E78" w:rsidRPr="000A7929" w:rsidRDefault="00650E78">
      <w:pPr>
        <w:jc w:val="center"/>
        <w:rPr>
          <w:sz w:val="18"/>
          <w:szCs w:val="18"/>
        </w:rPr>
      </w:pPr>
    </w:p>
    <w:p w:rsidR="00650E78" w:rsidRPr="000A7929" w:rsidRDefault="00D501DF">
      <w:pPr>
        <w:rPr>
          <w:sz w:val="18"/>
          <w:szCs w:val="18"/>
        </w:rPr>
      </w:pPr>
      <w:r w:rsidRPr="000A7929">
        <w:rPr>
          <w:sz w:val="18"/>
          <w:szCs w:val="18"/>
        </w:rPr>
        <w:t>We’ll use this example in course lecture, having selected Frederick County, Maryland, and Kendall County, Texas, as our counties to compare. The franchise department of Chicken Kitchen is asking for your help in identifying a new location for them to expand into based on applications from two counties. Chicken Kitchen considers itself “premium fast casual with great service.” It appeals to consumers willing to pay a dollar or two more than budget fast food prices for food with “clean” ingredients (e.g., no preservatives), friendly service, and delicious taste. Successful locations tend to be in communities that are more conservative, higher income, younger, and in areas that are more recently built up. Chicken Kitchen locations near other upscale fast food restaurants like Chipotle, CoreLife, and Qdoba are more profitable than those near McDonald’s or Taco Bell.</w:t>
      </w:r>
    </w:p>
    <w:p w:rsidR="00650E78" w:rsidRPr="000A7929" w:rsidRDefault="00650E78">
      <w:pPr>
        <w:rPr>
          <w:sz w:val="18"/>
          <w:szCs w:val="18"/>
        </w:rPr>
      </w:pPr>
    </w:p>
    <w:p w:rsidR="00650E78" w:rsidRPr="000A7929" w:rsidRDefault="00D501DF">
      <w:pPr>
        <w:rPr>
          <w:sz w:val="18"/>
          <w:szCs w:val="18"/>
        </w:rPr>
      </w:pPr>
      <w:r w:rsidRPr="000A7929">
        <w:rPr>
          <w:sz w:val="18"/>
          <w:szCs w:val="18"/>
        </w:rPr>
        <w:t>Chicken Kitchen does well in locations that are more newly developed, with highway proximity, household income above the national median, car culture (as opposed to reliance on public transportation), there is room for continued population growth and development, where there is a dining-out culture, and where culture skews more conservative.</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 xml:space="preserve">Your task </w:t>
      </w:r>
    </w:p>
    <w:p w:rsidR="00650E78" w:rsidRPr="000A7929" w:rsidRDefault="00D501DF">
      <w:pPr>
        <w:rPr>
          <w:sz w:val="18"/>
          <w:szCs w:val="18"/>
        </w:rPr>
      </w:pPr>
      <w:r w:rsidRPr="000A7929">
        <w:rPr>
          <w:sz w:val="18"/>
          <w:szCs w:val="18"/>
        </w:rPr>
        <w:t>Chicken Kitchen is determining how to expand its store geographies. They have provided you with two counties to research. Over the course of this term, you will determine which county is more advantageous and identify action steps the organization should take within the preferred county. You should include, in your report, why the other county is rejected.</w:t>
      </w:r>
    </w:p>
    <w:p w:rsidR="00650E78" w:rsidRPr="000A7929" w:rsidRDefault="00650E78">
      <w:pPr>
        <w:rPr>
          <w:sz w:val="18"/>
          <w:szCs w:val="18"/>
        </w:rPr>
      </w:pPr>
    </w:p>
    <w:p w:rsidR="00650E78" w:rsidRPr="000A7929" w:rsidRDefault="00D501DF">
      <w:pPr>
        <w:rPr>
          <w:sz w:val="18"/>
          <w:szCs w:val="18"/>
        </w:rPr>
      </w:pPr>
      <w:r w:rsidRPr="000A7929">
        <w:rPr>
          <w:sz w:val="18"/>
          <w:szCs w:val="18"/>
        </w:rPr>
        <w:t>Don’t feel like you need to keep researching until you find one county that is the clear “winner” and another the clear “loser.” As you will see in the course lectures, there is no single “right” answer: one county might be best for immediate expansion, and another might be better if the company chose to wait a few years until anticipated population growth and civic infrastructure strengthens. The goal of the assignments in this course is to effectively communicate your decision in a way that it can be interpreted effectively by the executive team, not to make a slam-dunk case.</w:t>
      </w:r>
    </w:p>
    <w:p w:rsidR="00650E78" w:rsidRPr="000A7929" w:rsidRDefault="00650E78">
      <w:pPr>
        <w:rPr>
          <w:sz w:val="18"/>
          <w:szCs w:val="18"/>
        </w:rPr>
      </w:pPr>
    </w:p>
    <w:p w:rsidR="00650E78" w:rsidRPr="000A7929" w:rsidRDefault="00D501DF">
      <w:pPr>
        <w:rPr>
          <w:sz w:val="18"/>
          <w:szCs w:val="18"/>
        </w:rPr>
      </w:pPr>
      <w:r w:rsidRPr="000A7929">
        <w:rPr>
          <w:sz w:val="18"/>
          <w:szCs w:val="18"/>
        </w:rPr>
        <w:t>You will use government and proprietary consumer data to get to know the people and dynamics within the county. Do the county demographics make sense for Chicken Kitchen’s desired market? And while there may be one good location for a Chicken Kitchen in the county you choose, the ideal county should have the option for at least a second location. Remember: Chicken Kitchen’s logo is PINK.</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lastRenderedPageBreak/>
        <w:t>Counties to Study</w:t>
      </w:r>
    </w:p>
    <w:p w:rsidR="00650E78" w:rsidRDefault="00D501DF">
      <w:pPr>
        <w:rPr>
          <w:sz w:val="18"/>
          <w:szCs w:val="18"/>
        </w:rPr>
      </w:pPr>
      <w:r w:rsidRPr="000A7929">
        <w:rPr>
          <w:sz w:val="18"/>
          <w:szCs w:val="18"/>
        </w:rPr>
        <w:t xml:space="preserve">Please choose one county from each column for your work. Do not replicate the class sample by choosing Kendall County and Frederick County. </w:t>
      </w:r>
    </w:p>
    <w:p w:rsidR="00793E10" w:rsidRDefault="00793E10">
      <w:pPr>
        <w:rPr>
          <w:sz w:val="18"/>
          <w:szCs w:val="18"/>
        </w:rPr>
      </w:pPr>
    </w:p>
    <w:p w:rsidR="00793E10" w:rsidRPr="000A7929" w:rsidRDefault="00793E10">
      <w:pPr>
        <w:rPr>
          <w:sz w:val="18"/>
          <w:szCs w:val="18"/>
        </w:rPr>
      </w:pPr>
    </w:p>
    <w:tbl>
      <w:tblPr>
        <w:tblStyle w:val="a0"/>
        <w:tblW w:w="7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0"/>
        <w:gridCol w:w="3690"/>
      </w:tblGrid>
      <w:tr w:rsidR="00650E78" w:rsidRPr="000A7929" w:rsidTr="00793E10">
        <w:trPr>
          <w:jc w:val="center"/>
        </w:trPr>
        <w:tc>
          <w:tcPr>
            <w:tcW w:w="3590" w:type="dxa"/>
            <w:shd w:val="clear" w:color="auto" w:fill="auto"/>
            <w:tcMar>
              <w:top w:w="100" w:type="dxa"/>
              <w:left w:w="100" w:type="dxa"/>
              <w:bottom w:w="100" w:type="dxa"/>
              <w:right w:w="100" w:type="dxa"/>
            </w:tcMar>
          </w:tcPr>
          <w:p w:rsidR="00650E78" w:rsidRPr="000A7929" w:rsidRDefault="00D501DF">
            <w:pPr>
              <w:rPr>
                <w:sz w:val="18"/>
                <w:szCs w:val="18"/>
              </w:rPr>
            </w:pPr>
            <w:r w:rsidRPr="000A7929">
              <w:rPr>
                <w:sz w:val="18"/>
                <w:szCs w:val="18"/>
              </w:rPr>
              <w:t>MICHIGAN COUNTIES</w:t>
            </w:r>
          </w:p>
          <w:p w:rsidR="00650E78" w:rsidRPr="000A7929" w:rsidRDefault="00D501DF">
            <w:pPr>
              <w:rPr>
                <w:sz w:val="18"/>
                <w:szCs w:val="18"/>
              </w:rPr>
            </w:pPr>
            <w:r w:rsidRPr="000A7929">
              <w:rPr>
                <w:sz w:val="18"/>
                <w:szCs w:val="18"/>
              </w:rPr>
              <w:t>Grand Traverse County, MI</w:t>
            </w:r>
          </w:p>
          <w:p w:rsidR="00650E78" w:rsidRPr="000A7929" w:rsidRDefault="00D501DF">
            <w:pPr>
              <w:rPr>
                <w:sz w:val="18"/>
                <w:szCs w:val="18"/>
              </w:rPr>
            </w:pPr>
            <w:r w:rsidRPr="000A7929">
              <w:rPr>
                <w:sz w:val="18"/>
                <w:szCs w:val="18"/>
              </w:rPr>
              <w:t>Kalamazoo County, MI</w:t>
            </w:r>
          </w:p>
          <w:p w:rsidR="00650E78" w:rsidRPr="000A7929" w:rsidRDefault="00D501DF">
            <w:pPr>
              <w:rPr>
                <w:sz w:val="18"/>
                <w:szCs w:val="18"/>
              </w:rPr>
            </w:pPr>
            <w:r w:rsidRPr="000A7929">
              <w:rPr>
                <w:sz w:val="18"/>
                <w:szCs w:val="18"/>
              </w:rPr>
              <w:t>Oakland County, MI</w:t>
            </w:r>
          </w:p>
          <w:p w:rsidR="00650E78" w:rsidRPr="000A7929" w:rsidRDefault="00D501DF">
            <w:pPr>
              <w:rPr>
                <w:sz w:val="18"/>
                <w:szCs w:val="18"/>
              </w:rPr>
            </w:pPr>
            <w:r w:rsidRPr="000A7929">
              <w:rPr>
                <w:sz w:val="18"/>
                <w:szCs w:val="18"/>
              </w:rPr>
              <w:t>Macomb County, MI</w:t>
            </w:r>
          </w:p>
          <w:p w:rsidR="00650E78" w:rsidRPr="000A7929" w:rsidRDefault="00D501DF">
            <w:pPr>
              <w:rPr>
                <w:sz w:val="18"/>
                <w:szCs w:val="18"/>
              </w:rPr>
            </w:pPr>
            <w:r w:rsidRPr="000A7929">
              <w:rPr>
                <w:sz w:val="18"/>
                <w:szCs w:val="18"/>
              </w:rPr>
              <w:t>Marquette County, MI</w:t>
            </w:r>
          </w:p>
          <w:p w:rsidR="00650E78" w:rsidRPr="000A7929" w:rsidRDefault="00D501DF">
            <w:pPr>
              <w:rPr>
                <w:sz w:val="18"/>
                <w:szCs w:val="18"/>
              </w:rPr>
            </w:pPr>
            <w:r w:rsidRPr="000A7929">
              <w:rPr>
                <w:sz w:val="18"/>
                <w:szCs w:val="18"/>
              </w:rPr>
              <w:t>Alpena County, MI</w:t>
            </w:r>
          </w:p>
          <w:p w:rsidR="00650E78" w:rsidRPr="000A7929" w:rsidRDefault="00D501DF">
            <w:pPr>
              <w:rPr>
                <w:sz w:val="18"/>
                <w:szCs w:val="18"/>
              </w:rPr>
            </w:pPr>
            <w:r w:rsidRPr="000A7929">
              <w:rPr>
                <w:sz w:val="18"/>
                <w:szCs w:val="18"/>
              </w:rPr>
              <w:t>Livingston County, MI</w:t>
            </w:r>
          </w:p>
          <w:p w:rsidR="00650E78" w:rsidRPr="000A7929" w:rsidRDefault="00D501DF">
            <w:pPr>
              <w:rPr>
                <w:sz w:val="18"/>
                <w:szCs w:val="18"/>
              </w:rPr>
            </w:pPr>
            <w:r w:rsidRPr="000A7929">
              <w:rPr>
                <w:sz w:val="18"/>
                <w:szCs w:val="18"/>
              </w:rPr>
              <w:t>Genesee County, MI</w:t>
            </w:r>
          </w:p>
          <w:p w:rsidR="00650E78" w:rsidRPr="000A7929" w:rsidRDefault="00D501DF">
            <w:pPr>
              <w:rPr>
                <w:sz w:val="18"/>
                <w:szCs w:val="18"/>
              </w:rPr>
            </w:pPr>
            <w:r w:rsidRPr="000A7929">
              <w:rPr>
                <w:sz w:val="18"/>
                <w:szCs w:val="18"/>
              </w:rPr>
              <w:t>Mecosta County, MI</w:t>
            </w:r>
          </w:p>
          <w:p w:rsidR="00650E78" w:rsidRPr="000A7929" w:rsidRDefault="00D501DF">
            <w:pPr>
              <w:rPr>
                <w:sz w:val="18"/>
                <w:szCs w:val="18"/>
              </w:rPr>
            </w:pPr>
            <w:r w:rsidRPr="000A7929">
              <w:rPr>
                <w:sz w:val="18"/>
                <w:szCs w:val="18"/>
              </w:rPr>
              <w:t>Isabella County, MI</w:t>
            </w:r>
          </w:p>
          <w:p w:rsidR="00650E78" w:rsidRPr="000A7929" w:rsidRDefault="00D501DF">
            <w:pPr>
              <w:rPr>
                <w:sz w:val="18"/>
                <w:szCs w:val="18"/>
              </w:rPr>
            </w:pPr>
            <w:r w:rsidRPr="000A7929">
              <w:rPr>
                <w:sz w:val="18"/>
                <w:szCs w:val="18"/>
              </w:rPr>
              <w:t>Lapeer County, MI</w:t>
            </w:r>
          </w:p>
          <w:p w:rsidR="00650E78" w:rsidRPr="000A7929" w:rsidRDefault="00D501DF">
            <w:pPr>
              <w:rPr>
                <w:sz w:val="18"/>
                <w:szCs w:val="18"/>
              </w:rPr>
            </w:pPr>
            <w:r w:rsidRPr="000A7929">
              <w:rPr>
                <w:sz w:val="18"/>
                <w:szCs w:val="18"/>
              </w:rPr>
              <w:t>Saint Clair County, MI</w:t>
            </w:r>
          </w:p>
        </w:tc>
        <w:tc>
          <w:tcPr>
            <w:tcW w:w="3690" w:type="dxa"/>
            <w:shd w:val="clear" w:color="auto" w:fill="auto"/>
            <w:tcMar>
              <w:top w:w="100" w:type="dxa"/>
              <w:left w:w="100" w:type="dxa"/>
              <w:bottom w:w="100" w:type="dxa"/>
              <w:right w:w="100" w:type="dxa"/>
            </w:tcMar>
          </w:tcPr>
          <w:p w:rsidR="00650E78" w:rsidRPr="000A7929" w:rsidRDefault="00D501DF">
            <w:pPr>
              <w:rPr>
                <w:sz w:val="18"/>
                <w:szCs w:val="18"/>
              </w:rPr>
            </w:pPr>
            <w:r w:rsidRPr="000A7929">
              <w:rPr>
                <w:sz w:val="18"/>
                <w:szCs w:val="18"/>
              </w:rPr>
              <w:t>OTHER COUNTIES</w:t>
            </w:r>
          </w:p>
          <w:p w:rsidR="00650E78" w:rsidRPr="000A7929" w:rsidRDefault="00D501DF">
            <w:pPr>
              <w:rPr>
                <w:sz w:val="18"/>
                <w:szCs w:val="18"/>
              </w:rPr>
            </w:pPr>
            <w:r w:rsidRPr="000A7929">
              <w:rPr>
                <w:sz w:val="18"/>
                <w:szCs w:val="18"/>
              </w:rPr>
              <w:t>Lucas County, OH</w:t>
            </w:r>
          </w:p>
          <w:p w:rsidR="00650E78" w:rsidRPr="000A7929" w:rsidRDefault="00D501DF">
            <w:pPr>
              <w:rPr>
                <w:sz w:val="18"/>
                <w:szCs w:val="18"/>
              </w:rPr>
            </w:pPr>
            <w:r w:rsidRPr="000A7929">
              <w:rPr>
                <w:sz w:val="18"/>
                <w:szCs w:val="18"/>
              </w:rPr>
              <w:t>Albemarle County, VA</w:t>
            </w:r>
          </w:p>
          <w:p w:rsidR="00650E78" w:rsidRPr="000A7929" w:rsidRDefault="00D501DF">
            <w:pPr>
              <w:rPr>
                <w:sz w:val="18"/>
                <w:szCs w:val="18"/>
              </w:rPr>
            </w:pPr>
            <w:r w:rsidRPr="000A7929">
              <w:rPr>
                <w:sz w:val="18"/>
                <w:szCs w:val="18"/>
              </w:rPr>
              <w:t>Sacramento County, CA</w:t>
            </w:r>
          </w:p>
          <w:p w:rsidR="00650E78" w:rsidRPr="000A7929" w:rsidRDefault="00D501DF">
            <w:pPr>
              <w:rPr>
                <w:sz w:val="18"/>
                <w:szCs w:val="18"/>
              </w:rPr>
            </w:pPr>
            <w:r w:rsidRPr="000A7929">
              <w:rPr>
                <w:sz w:val="18"/>
                <w:szCs w:val="18"/>
              </w:rPr>
              <w:t>Racine County, WI</w:t>
            </w:r>
          </w:p>
          <w:p w:rsidR="00650E78" w:rsidRPr="000A7929" w:rsidRDefault="00D501DF">
            <w:pPr>
              <w:rPr>
                <w:sz w:val="18"/>
                <w:szCs w:val="18"/>
              </w:rPr>
            </w:pPr>
            <w:r w:rsidRPr="000A7929">
              <w:rPr>
                <w:sz w:val="18"/>
                <w:szCs w:val="18"/>
              </w:rPr>
              <w:t>Woodbury County, IA</w:t>
            </w:r>
          </w:p>
          <w:p w:rsidR="00650E78" w:rsidRPr="000A7929" w:rsidRDefault="00D501DF">
            <w:pPr>
              <w:rPr>
                <w:sz w:val="18"/>
                <w:szCs w:val="18"/>
              </w:rPr>
            </w:pPr>
            <w:r w:rsidRPr="000A7929">
              <w:rPr>
                <w:sz w:val="18"/>
                <w:szCs w:val="18"/>
              </w:rPr>
              <w:t>Shelby County, TN</w:t>
            </w:r>
          </w:p>
          <w:p w:rsidR="00650E78" w:rsidRPr="000A7929" w:rsidRDefault="00D501DF">
            <w:pPr>
              <w:rPr>
                <w:sz w:val="18"/>
                <w:szCs w:val="18"/>
              </w:rPr>
            </w:pPr>
            <w:r w:rsidRPr="000A7929">
              <w:rPr>
                <w:sz w:val="18"/>
                <w:szCs w:val="18"/>
              </w:rPr>
              <w:t>Bay County, FL</w:t>
            </w:r>
          </w:p>
          <w:p w:rsidR="00650E78" w:rsidRPr="000A7929" w:rsidRDefault="00D501DF">
            <w:pPr>
              <w:rPr>
                <w:sz w:val="18"/>
                <w:szCs w:val="18"/>
              </w:rPr>
            </w:pPr>
            <w:r w:rsidRPr="000A7929">
              <w:rPr>
                <w:sz w:val="18"/>
                <w:szCs w:val="18"/>
              </w:rPr>
              <w:t>Ellis County, KS</w:t>
            </w:r>
          </w:p>
          <w:p w:rsidR="00650E78" w:rsidRPr="000A7929" w:rsidRDefault="00D501DF">
            <w:pPr>
              <w:rPr>
                <w:sz w:val="18"/>
                <w:szCs w:val="18"/>
              </w:rPr>
            </w:pPr>
            <w:r w:rsidRPr="000A7929">
              <w:rPr>
                <w:sz w:val="18"/>
                <w:szCs w:val="18"/>
              </w:rPr>
              <w:t>Lubbock County, TX</w:t>
            </w:r>
          </w:p>
          <w:p w:rsidR="00650E78" w:rsidRPr="000A7929" w:rsidRDefault="00D501DF">
            <w:pPr>
              <w:rPr>
                <w:sz w:val="18"/>
                <w:szCs w:val="18"/>
              </w:rPr>
            </w:pPr>
            <w:r w:rsidRPr="000A7929">
              <w:rPr>
                <w:sz w:val="18"/>
                <w:szCs w:val="18"/>
              </w:rPr>
              <w:t>Stearns County, MN</w:t>
            </w:r>
          </w:p>
          <w:p w:rsidR="00650E78" w:rsidRPr="000A7929" w:rsidRDefault="00D501DF">
            <w:pPr>
              <w:rPr>
                <w:sz w:val="18"/>
                <w:szCs w:val="18"/>
              </w:rPr>
            </w:pPr>
            <w:r w:rsidRPr="000A7929">
              <w:rPr>
                <w:sz w:val="18"/>
                <w:szCs w:val="18"/>
              </w:rPr>
              <w:t>Orange County, NC</w:t>
            </w:r>
          </w:p>
          <w:p w:rsidR="00650E78" w:rsidRPr="000A7929" w:rsidRDefault="00D501DF">
            <w:pPr>
              <w:rPr>
                <w:sz w:val="18"/>
                <w:szCs w:val="18"/>
              </w:rPr>
            </w:pPr>
            <w:r w:rsidRPr="000A7929">
              <w:rPr>
                <w:sz w:val="18"/>
                <w:szCs w:val="18"/>
              </w:rPr>
              <w:t>Bergen County, NJ</w:t>
            </w:r>
          </w:p>
        </w:tc>
      </w:tr>
    </w:tbl>
    <w:p w:rsidR="00650E78" w:rsidRPr="000A7929" w:rsidRDefault="00650E78">
      <w:pPr>
        <w:rPr>
          <w:sz w:val="18"/>
          <w:szCs w:val="18"/>
        </w:rPr>
      </w:pPr>
    </w:p>
    <w:p w:rsidR="009013DA" w:rsidRPr="000A7929" w:rsidRDefault="009013DA">
      <w:pPr>
        <w:rPr>
          <w:rFonts w:ascii="Montserrat" w:eastAsia="Montserrat" w:hAnsi="Montserrat" w:cs="Montserrat"/>
          <w:b/>
          <w:sz w:val="18"/>
          <w:szCs w:val="18"/>
        </w:rPr>
      </w:pPr>
    </w:p>
    <w:p w:rsidR="009013DA" w:rsidRPr="000A7929" w:rsidRDefault="009013DA">
      <w:pPr>
        <w:rPr>
          <w:rFonts w:ascii="Montserrat" w:eastAsia="Montserrat" w:hAnsi="Montserrat" w:cs="Montserrat"/>
          <w:b/>
          <w:sz w:val="18"/>
          <w:szCs w:val="18"/>
        </w:rPr>
      </w:pPr>
    </w:p>
    <w:p w:rsidR="009013DA" w:rsidRPr="000A7929" w:rsidRDefault="009013DA">
      <w:pPr>
        <w:rPr>
          <w:rFonts w:ascii="Montserrat" w:eastAsia="Montserrat" w:hAnsi="Montserrat" w:cs="Montserrat"/>
          <w:b/>
          <w:sz w:val="18"/>
          <w:szCs w:val="18"/>
        </w:rPr>
      </w:pPr>
    </w:p>
    <w:p w:rsidR="001053C2" w:rsidRPr="000A7929" w:rsidRDefault="001053C2">
      <w:pPr>
        <w:rPr>
          <w:rFonts w:ascii="Montserrat" w:eastAsia="Montserrat" w:hAnsi="Montserrat" w:cs="Montserrat"/>
          <w:b/>
          <w:sz w:val="18"/>
          <w:szCs w:val="18"/>
        </w:rPr>
      </w:pPr>
      <w:r w:rsidRPr="000A7929">
        <w:rPr>
          <w:rFonts w:ascii="Montserrat" w:eastAsia="Montserrat" w:hAnsi="Montserrat" w:cs="Montserrat"/>
          <w:b/>
          <w:sz w:val="18"/>
          <w:szCs w:val="18"/>
        </w:rPr>
        <w:br w:type="page"/>
      </w: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Getting Started with Research</w:t>
      </w:r>
    </w:p>
    <w:p w:rsidR="00650E78" w:rsidRPr="000A7929" w:rsidRDefault="00D501DF">
      <w:pPr>
        <w:rPr>
          <w:sz w:val="18"/>
          <w:szCs w:val="18"/>
        </w:rPr>
      </w:pPr>
      <w:r w:rsidRPr="000A7929">
        <w:rPr>
          <w:sz w:val="18"/>
          <w:szCs w:val="18"/>
        </w:rPr>
        <w:lastRenderedPageBreak/>
        <w:t>Consult, at a minimum, these data sources. You may wish to screenshot, download, or otherwise keep a folder of your research throughout the course, as you may refer back to it as the assignments progress.</w:t>
      </w:r>
    </w:p>
    <w:p w:rsidR="001053C2" w:rsidRPr="000A7929" w:rsidRDefault="001053C2">
      <w:pPr>
        <w:rPr>
          <w:sz w:val="18"/>
          <w:szCs w:val="18"/>
        </w:rPr>
      </w:pPr>
    </w:p>
    <w:p w:rsidR="00650E78" w:rsidRPr="000A7929" w:rsidRDefault="00D501DF">
      <w:pPr>
        <w:numPr>
          <w:ilvl w:val="0"/>
          <w:numId w:val="3"/>
        </w:numPr>
        <w:rPr>
          <w:sz w:val="18"/>
          <w:szCs w:val="18"/>
        </w:rPr>
      </w:pPr>
      <w:r w:rsidRPr="000A7929">
        <w:rPr>
          <w:sz w:val="18"/>
          <w:szCs w:val="18"/>
        </w:rPr>
        <w:t xml:space="preserve">To quickly orient yourself to the two counties access the latest American Community Survey data (ACS, from U.S. Census), and current estimates on per capita income, median household income, education levels (that may be a proxy for income stability), and employment figures, do a search at </w:t>
      </w:r>
      <w:hyperlink r:id="rId25">
        <w:r w:rsidRPr="000A7929">
          <w:rPr>
            <w:color w:val="1155CC"/>
            <w:sz w:val="18"/>
            <w:szCs w:val="18"/>
            <w:u w:val="single"/>
          </w:rPr>
          <w:t>CensusReport</w:t>
        </w:r>
        <w:r w:rsidRPr="000A7929">
          <w:rPr>
            <w:color w:val="1155CC"/>
            <w:sz w:val="18"/>
            <w:szCs w:val="18"/>
            <w:u w:val="single"/>
          </w:rPr>
          <w:t>e</w:t>
        </w:r>
      </w:hyperlink>
      <w:hyperlink r:id="rId26">
        <w:r w:rsidRPr="000A7929">
          <w:rPr>
            <w:color w:val="1155CC"/>
            <w:sz w:val="18"/>
            <w:szCs w:val="18"/>
            <w:u w:val="single"/>
          </w:rPr>
          <w:t>r.org</w:t>
        </w:r>
      </w:hyperlink>
      <w:r w:rsidRPr="000A7929">
        <w:rPr>
          <w:sz w:val="18"/>
          <w:szCs w:val="18"/>
        </w:rPr>
        <w:t>. Keep an eye out for the cross that indicates that, due to smaller sample size or other factors, margin of error may be &gt;10%.</w:t>
      </w:r>
      <w:r w:rsidRPr="000A7929">
        <w:rPr>
          <w:sz w:val="18"/>
          <w:szCs w:val="18"/>
        </w:rPr>
        <w:br/>
      </w:r>
    </w:p>
    <w:p w:rsidR="00650E78" w:rsidRPr="000A7929" w:rsidRDefault="00D501DF">
      <w:pPr>
        <w:numPr>
          <w:ilvl w:val="0"/>
          <w:numId w:val="3"/>
        </w:numPr>
        <w:rPr>
          <w:sz w:val="18"/>
          <w:szCs w:val="18"/>
        </w:rPr>
      </w:pPr>
      <w:r w:rsidRPr="000A7929">
        <w:rPr>
          <w:sz w:val="18"/>
          <w:szCs w:val="18"/>
        </w:rPr>
        <w:t xml:space="preserve">To see past, current estimated, and five-year predictive data about your zip code, access the database </w:t>
      </w:r>
      <w:hyperlink r:id="rId27">
        <w:r w:rsidRPr="000A7929">
          <w:rPr>
            <w:color w:val="1155CC"/>
            <w:sz w:val="18"/>
            <w:szCs w:val="18"/>
            <w:u w:val="single"/>
          </w:rPr>
          <w:t>Demographics Now</w:t>
        </w:r>
      </w:hyperlink>
      <w:r w:rsidRPr="000A7929">
        <w:rPr>
          <w:sz w:val="18"/>
          <w:szCs w:val="18"/>
        </w:rPr>
        <w:t xml:space="preserve"> (requires U-M authentication). In the top-right corner, type in and choose your county. Then click the “Demographics” tab and choose “Summary” from the left pulldown menu. From the right pulldown menu, look at each of these reports:</w:t>
      </w:r>
    </w:p>
    <w:p w:rsidR="00650E78" w:rsidRPr="000A7929" w:rsidRDefault="00D501DF">
      <w:pPr>
        <w:numPr>
          <w:ilvl w:val="1"/>
          <w:numId w:val="3"/>
        </w:numPr>
        <w:rPr>
          <w:sz w:val="18"/>
          <w:szCs w:val="18"/>
        </w:rPr>
      </w:pPr>
      <w:r w:rsidRPr="000A7929">
        <w:rPr>
          <w:sz w:val="18"/>
          <w:szCs w:val="18"/>
        </w:rPr>
        <w:t>Basic Demographic Summary Chart</w:t>
      </w:r>
    </w:p>
    <w:p w:rsidR="00650E78" w:rsidRPr="000A7929" w:rsidRDefault="00D501DF">
      <w:pPr>
        <w:numPr>
          <w:ilvl w:val="1"/>
          <w:numId w:val="3"/>
        </w:numPr>
        <w:rPr>
          <w:sz w:val="18"/>
          <w:szCs w:val="18"/>
        </w:rPr>
      </w:pPr>
      <w:r w:rsidRPr="000A7929">
        <w:rPr>
          <w:sz w:val="18"/>
          <w:szCs w:val="18"/>
        </w:rPr>
        <w:t xml:space="preserve">Complete Demographic Summary Report </w:t>
      </w:r>
      <w:r w:rsidRPr="000A7929">
        <w:rPr>
          <w:sz w:val="18"/>
          <w:szCs w:val="18"/>
        </w:rPr>
        <w:br/>
      </w:r>
    </w:p>
    <w:p w:rsidR="00650E78" w:rsidRPr="000A7929" w:rsidRDefault="00D501DF">
      <w:pPr>
        <w:numPr>
          <w:ilvl w:val="0"/>
          <w:numId w:val="3"/>
        </w:numPr>
        <w:rPr>
          <w:sz w:val="18"/>
          <w:szCs w:val="18"/>
        </w:rPr>
      </w:pPr>
      <w:r w:rsidRPr="000A7929">
        <w:rPr>
          <w:sz w:val="18"/>
          <w:szCs w:val="18"/>
        </w:rPr>
        <w:t xml:space="preserve">To get a sense of consumer spending for your county, use </w:t>
      </w:r>
      <w:hyperlink r:id="rId28">
        <w:r w:rsidRPr="000A7929">
          <w:rPr>
            <w:color w:val="1155CC"/>
            <w:sz w:val="18"/>
            <w:szCs w:val="18"/>
            <w:u w:val="single"/>
          </w:rPr>
          <w:t>DemographicsNow</w:t>
        </w:r>
      </w:hyperlink>
      <w:r w:rsidRPr="000A7929">
        <w:rPr>
          <w:sz w:val="18"/>
          <w:szCs w:val="18"/>
        </w:rPr>
        <w:t>. After logging in and typing in your county:</w:t>
      </w:r>
    </w:p>
    <w:p w:rsidR="00650E78" w:rsidRPr="000A7929" w:rsidRDefault="00D501DF">
      <w:pPr>
        <w:numPr>
          <w:ilvl w:val="1"/>
          <w:numId w:val="3"/>
        </w:numPr>
        <w:rPr>
          <w:sz w:val="18"/>
          <w:szCs w:val="18"/>
        </w:rPr>
      </w:pPr>
      <w:r w:rsidRPr="000A7929">
        <w:rPr>
          <w:sz w:val="18"/>
          <w:szCs w:val="18"/>
        </w:rPr>
        <w:t xml:space="preserve">Select the Demographics tab from the top, then Summary and at least these three reports that use </w:t>
      </w:r>
      <w:r w:rsidRPr="000A7929">
        <w:rPr>
          <w:i/>
          <w:sz w:val="18"/>
          <w:szCs w:val="18"/>
        </w:rPr>
        <w:t>indices</w:t>
      </w:r>
      <w:r w:rsidRPr="000A7929">
        <w:rPr>
          <w:sz w:val="18"/>
          <w:szCs w:val="18"/>
        </w:rPr>
        <w:t>:</w:t>
      </w:r>
    </w:p>
    <w:p w:rsidR="00650E78" w:rsidRPr="000A7929" w:rsidRDefault="00D501DF">
      <w:pPr>
        <w:numPr>
          <w:ilvl w:val="2"/>
          <w:numId w:val="3"/>
        </w:numPr>
        <w:rPr>
          <w:sz w:val="18"/>
          <w:szCs w:val="18"/>
        </w:rPr>
      </w:pPr>
      <w:r w:rsidRPr="000A7929">
        <w:rPr>
          <w:sz w:val="18"/>
          <w:szCs w:val="18"/>
        </w:rPr>
        <w:t>Consumer Expenditure Restaurant Detail Summary</w:t>
      </w:r>
    </w:p>
    <w:p w:rsidR="00650E78" w:rsidRPr="000A7929" w:rsidRDefault="00D501DF">
      <w:pPr>
        <w:numPr>
          <w:ilvl w:val="2"/>
          <w:numId w:val="3"/>
        </w:numPr>
        <w:rPr>
          <w:sz w:val="18"/>
          <w:szCs w:val="18"/>
        </w:rPr>
      </w:pPr>
      <w:r w:rsidRPr="000A7929">
        <w:rPr>
          <w:sz w:val="18"/>
          <w:szCs w:val="18"/>
        </w:rPr>
        <w:t>Consumer Expenditures Food, Beverage, Grocery Detail Summary</w:t>
      </w:r>
    </w:p>
    <w:p w:rsidR="00650E78" w:rsidRPr="000A7929" w:rsidRDefault="00D501DF">
      <w:pPr>
        <w:numPr>
          <w:ilvl w:val="2"/>
          <w:numId w:val="3"/>
        </w:numPr>
        <w:rPr>
          <w:sz w:val="18"/>
          <w:szCs w:val="18"/>
        </w:rPr>
      </w:pPr>
      <w:r w:rsidRPr="000A7929">
        <w:rPr>
          <w:sz w:val="18"/>
          <w:szCs w:val="18"/>
        </w:rPr>
        <w:t xml:space="preserve">Simmons Lifestyle Demographic Statements Survey </w:t>
      </w:r>
    </w:p>
    <w:p w:rsidR="00650E78" w:rsidRPr="000A7929" w:rsidRDefault="00D501DF">
      <w:pPr>
        <w:numPr>
          <w:ilvl w:val="1"/>
          <w:numId w:val="3"/>
        </w:numPr>
        <w:rPr>
          <w:sz w:val="18"/>
          <w:szCs w:val="18"/>
        </w:rPr>
      </w:pPr>
      <w:r w:rsidRPr="000A7929">
        <w:rPr>
          <w:sz w:val="18"/>
          <w:szCs w:val="18"/>
        </w:rPr>
        <w:t>To view persona data in narrative form, select Demographics &gt; Summary&gt; Mosaic Population Summary Index Report. Click on each population to view persona details. Pay particular attention to pages 1 and 4, the narrative descriptions. Page 2 is useful if you want to get a sense of statistics for this type of consumer at the national level (so it’s not indicative of your zip code, necessarily), and Page 3 gives some explanations.</w:t>
      </w:r>
      <w:r w:rsidRPr="000A7929">
        <w:rPr>
          <w:sz w:val="18"/>
          <w:szCs w:val="18"/>
        </w:rPr>
        <w:br/>
      </w:r>
    </w:p>
    <w:p w:rsidR="00650E78" w:rsidRPr="000A7929" w:rsidRDefault="00D501DF">
      <w:pPr>
        <w:numPr>
          <w:ilvl w:val="0"/>
          <w:numId w:val="3"/>
        </w:numPr>
        <w:rPr>
          <w:sz w:val="18"/>
          <w:szCs w:val="18"/>
        </w:rPr>
      </w:pPr>
      <w:r w:rsidRPr="000A7929">
        <w:rPr>
          <w:sz w:val="18"/>
          <w:szCs w:val="18"/>
        </w:rPr>
        <w:t xml:space="preserve">You will also want to investigate county-level data that may be available to you in </w:t>
      </w:r>
      <w:hyperlink r:id="rId29">
        <w:r w:rsidRPr="000A7929">
          <w:rPr>
            <w:color w:val="1155CC"/>
            <w:sz w:val="18"/>
            <w:szCs w:val="18"/>
            <w:u w:val="single"/>
          </w:rPr>
          <w:t>FRED</w:t>
        </w:r>
      </w:hyperlink>
      <w:r w:rsidRPr="000A7929">
        <w:rPr>
          <w:sz w:val="18"/>
          <w:szCs w:val="18"/>
        </w:rPr>
        <w:t>. Try typing in your county name and state abbreviation to explore what kinds of relevant data are available for your county.</w:t>
      </w:r>
      <w:r w:rsidRPr="000A7929">
        <w:rPr>
          <w:sz w:val="18"/>
          <w:szCs w:val="18"/>
        </w:rPr>
        <w:br/>
      </w:r>
    </w:p>
    <w:p w:rsidR="00650E78" w:rsidRPr="000A7929" w:rsidRDefault="00D501DF">
      <w:pPr>
        <w:numPr>
          <w:ilvl w:val="0"/>
          <w:numId w:val="3"/>
        </w:numPr>
        <w:rPr>
          <w:sz w:val="18"/>
          <w:szCs w:val="18"/>
        </w:rPr>
      </w:pPr>
      <w:r w:rsidRPr="000A7929">
        <w:rPr>
          <w:sz w:val="18"/>
          <w:szCs w:val="18"/>
        </w:rPr>
        <w:t>Check your instincts -- and think about your recommended action steps -- by using tools like Yelp, Google Maps, or others to get a sense of the competition in this area.</w:t>
      </w:r>
    </w:p>
    <w:p w:rsidR="00650E78" w:rsidRPr="000A7929" w:rsidRDefault="00D501DF">
      <w:pPr>
        <w:jc w:val="center"/>
        <w:rPr>
          <w:sz w:val="18"/>
          <w:szCs w:val="18"/>
        </w:rPr>
      </w:pPr>
      <w:r w:rsidRPr="000A7929">
        <w:rPr>
          <w:sz w:val="18"/>
          <w:szCs w:val="18"/>
        </w:rPr>
        <w:br w:type="page"/>
      </w:r>
    </w:p>
    <w:p w:rsidR="00650E78" w:rsidRPr="003F6D9A" w:rsidRDefault="00D501DF" w:rsidP="003F6D9A">
      <w:pPr>
        <w:pStyle w:val="Heading1"/>
      </w:pPr>
      <w:bookmarkStart w:id="19" w:name="_Toc37584425"/>
      <w:r w:rsidRPr="003F6D9A">
        <w:lastRenderedPageBreak/>
        <w:t>SCENARIO 2: WHERE SHOULD THE PAYDAY LENDING BRANCH GO?</w:t>
      </w:r>
      <w:bookmarkEnd w:id="19"/>
    </w:p>
    <w:p w:rsidR="00650E78" w:rsidRPr="000A7929" w:rsidRDefault="00650E78">
      <w:pPr>
        <w:rPr>
          <w:rFonts w:ascii="Montserrat" w:eastAsia="Montserrat" w:hAnsi="Montserrat" w:cs="Montserrat"/>
          <w:b/>
          <w:sz w:val="18"/>
          <w:szCs w:val="18"/>
        </w:rPr>
      </w:pPr>
    </w:p>
    <w:p w:rsidR="00650E78" w:rsidRPr="000A7929" w:rsidRDefault="00D501DF">
      <w:pPr>
        <w:rPr>
          <w:sz w:val="18"/>
          <w:szCs w:val="18"/>
        </w:rPr>
      </w:pPr>
      <w:r w:rsidRPr="000A7929">
        <w:rPr>
          <w:sz w:val="18"/>
          <w:szCs w:val="18"/>
        </w:rPr>
        <w:t>The CEO of the Lighthouse Payday Lending Company has asked you to run data for two counties to determine which county has the demographics most suited to expansion. Lighthouse provides short-term loans to bridge between pay periods -- but it has revolutionized the industry and won over critics by charging fair market rate for those loans (instead of the high-interest rates that have pervaded the industry).. Consider the type of consumer most likely to need payday lending services: those with low and/or fluctuating income, minimal wealth, and less overall stability. Successful Lighthouse locations are more likely to be found in lower-income communities, those with income instability, and those with a large number of low-wage workers. Your client also wants to invest in a location where the population is stable or growing and where there is the potential to add a second location in the county you chose.</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 xml:space="preserve">Your task </w:t>
      </w:r>
    </w:p>
    <w:p w:rsidR="00650E78" w:rsidRPr="000A7929" w:rsidRDefault="00D501DF">
      <w:pPr>
        <w:rPr>
          <w:sz w:val="18"/>
          <w:szCs w:val="18"/>
        </w:rPr>
      </w:pPr>
      <w:r w:rsidRPr="000A7929">
        <w:rPr>
          <w:sz w:val="18"/>
          <w:szCs w:val="18"/>
        </w:rPr>
        <w:t xml:space="preserve">Choose one county from each column to research. Over the course of this term, you will determine which county is more advantageous and identify action steps the organization should take within the preferred county. You should include, in your report, why the other county is rejected. </w:t>
      </w:r>
    </w:p>
    <w:p w:rsidR="00650E78" w:rsidRPr="000A7929" w:rsidRDefault="00650E78">
      <w:pPr>
        <w:rPr>
          <w:sz w:val="18"/>
          <w:szCs w:val="18"/>
        </w:rPr>
      </w:pPr>
    </w:p>
    <w:p w:rsidR="00650E78" w:rsidRPr="000A7929" w:rsidRDefault="00D501DF">
      <w:pPr>
        <w:rPr>
          <w:sz w:val="18"/>
          <w:szCs w:val="18"/>
        </w:rPr>
      </w:pPr>
      <w:r w:rsidRPr="000A7929">
        <w:rPr>
          <w:sz w:val="18"/>
          <w:szCs w:val="18"/>
        </w:rPr>
        <w:t>Don’t feel like you need to keep researching until you find one county that is the clear “winner” and another the clear “loser.” As you will see in the course lectures, there is no single “right” answer: one county might be best for short-term profit, and another might be a long game choice. The goal of the assignments in this course is to effectively communicate your decision in a way that it can be interpreted effectively by the executive team, not to make a slam-dunk case.</w:t>
      </w:r>
    </w:p>
    <w:p w:rsidR="00650E78" w:rsidRPr="000A7929" w:rsidRDefault="00650E78">
      <w:pPr>
        <w:rPr>
          <w:sz w:val="18"/>
          <w:szCs w:val="18"/>
        </w:rPr>
      </w:pPr>
    </w:p>
    <w:p w:rsidR="00650E78" w:rsidRPr="000A7929" w:rsidRDefault="00D501DF">
      <w:pPr>
        <w:rPr>
          <w:sz w:val="18"/>
          <w:szCs w:val="18"/>
        </w:rPr>
      </w:pPr>
      <w:r w:rsidRPr="000A7929">
        <w:rPr>
          <w:sz w:val="18"/>
          <w:szCs w:val="18"/>
        </w:rPr>
        <w:t>The goal of the assignments in this course is to effectively communicate your decision in a way that it can be interpreted effectively by the executive team. You will use government and proprietary consumer data to get to know the people and dynamics within the county. Do the county demographics make sense for Lighthouse? And while there may be one good location for one location in the county you choose, the ideal county should have the option for at least a second location. Be sure to check Yelp to make sure there won’t be too much competition in your location of choice.  Lucky for you, LIghthouse is redoing its brand standards, so design choices are up to you.</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Counties</w:t>
      </w:r>
    </w:p>
    <w:p w:rsidR="00650E78" w:rsidRPr="000A7929" w:rsidRDefault="00D501DF">
      <w:pPr>
        <w:rPr>
          <w:sz w:val="18"/>
          <w:szCs w:val="18"/>
        </w:rPr>
      </w:pPr>
      <w:r w:rsidRPr="000A7929">
        <w:rPr>
          <w:sz w:val="18"/>
          <w:szCs w:val="18"/>
        </w:rPr>
        <w:t>Choose one county from each column.</w:t>
      </w:r>
    </w:p>
    <w:tbl>
      <w:tblPr>
        <w:tblStyle w:val="a1"/>
        <w:tblW w:w="820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0"/>
        <w:gridCol w:w="4680"/>
      </w:tblGrid>
      <w:tr w:rsidR="00650E78" w:rsidRPr="000A7929" w:rsidTr="00793E10">
        <w:tc>
          <w:tcPr>
            <w:tcW w:w="3520" w:type="dxa"/>
            <w:shd w:val="clear" w:color="auto" w:fill="auto"/>
            <w:tcMar>
              <w:top w:w="100" w:type="dxa"/>
              <w:left w:w="100" w:type="dxa"/>
              <w:bottom w:w="100" w:type="dxa"/>
              <w:right w:w="100" w:type="dxa"/>
            </w:tcMar>
          </w:tcPr>
          <w:p w:rsidR="00650E78" w:rsidRPr="000A7929" w:rsidRDefault="00D501DF">
            <w:pPr>
              <w:rPr>
                <w:sz w:val="18"/>
                <w:szCs w:val="18"/>
              </w:rPr>
            </w:pPr>
            <w:r w:rsidRPr="000A7929">
              <w:rPr>
                <w:sz w:val="18"/>
                <w:szCs w:val="18"/>
              </w:rPr>
              <w:t>MICHIGAN COUNTIES</w:t>
            </w:r>
          </w:p>
          <w:p w:rsidR="00650E78" w:rsidRPr="000A7929" w:rsidRDefault="00D501DF">
            <w:pPr>
              <w:rPr>
                <w:sz w:val="18"/>
                <w:szCs w:val="18"/>
              </w:rPr>
            </w:pPr>
            <w:r w:rsidRPr="000A7929">
              <w:rPr>
                <w:sz w:val="18"/>
                <w:szCs w:val="18"/>
              </w:rPr>
              <w:t>Genesee County, MI</w:t>
            </w:r>
          </w:p>
          <w:p w:rsidR="00650E78" w:rsidRPr="000A7929" w:rsidRDefault="00D501DF">
            <w:pPr>
              <w:rPr>
                <w:sz w:val="18"/>
                <w:szCs w:val="18"/>
              </w:rPr>
            </w:pPr>
            <w:r w:rsidRPr="000A7929">
              <w:rPr>
                <w:sz w:val="18"/>
                <w:szCs w:val="18"/>
              </w:rPr>
              <w:t>Berrien County, MI</w:t>
            </w:r>
          </w:p>
          <w:p w:rsidR="00650E78" w:rsidRPr="000A7929" w:rsidRDefault="00D501DF">
            <w:pPr>
              <w:rPr>
                <w:sz w:val="18"/>
                <w:szCs w:val="18"/>
              </w:rPr>
            </w:pPr>
            <w:r w:rsidRPr="000A7929">
              <w:rPr>
                <w:sz w:val="18"/>
                <w:szCs w:val="18"/>
              </w:rPr>
              <w:t>Oakland County, MI</w:t>
            </w:r>
          </w:p>
          <w:p w:rsidR="00650E78" w:rsidRPr="000A7929" w:rsidRDefault="00D501DF">
            <w:pPr>
              <w:rPr>
                <w:sz w:val="18"/>
                <w:szCs w:val="18"/>
              </w:rPr>
            </w:pPr>
            <w:r w:rsidRPr="000A7929">
              <w:rPr>
                <w:sz w:val="18"/>
                <w:szCs w:val="18"/>
              </w:rPr>
              <w:t>Roscommon County, MI</w:t>
            </w:r>
          </w:p>
          <w:p w:rsidR="00650E78" w:rsidRPr="000A7929" w:rsidRDefault="00D501DF">
            <w:pPr>
              <w:rPr>
                <w:sz w:val="18"/>
                <w:szCs w:val="18"/>
              </w:rPr>
            </w:pPr>
            <w:r w:rsidRPr="000A7929">
              <w:rPr>
                <w:sz w:val="18"/>
                <w:szCs w:val="18"/>
              </w:rPr>
              <w:t>Menominee County, MI</w:t>
            </w:r>
          </w:p>
          <w:p w:rsidR="00650E78" w:rsidRPr="000A7929" w:rsidRDefault="00D501DF">
            <w:pPr>
              <w:rPr>
                <w:sz w:val="18"/>
                <w:szCs w:val="18"/>
              </w:rPr>
            </w:pPr>
            <w:r w:rsidRPr="000A7929">
              <w:rPr>
                <w:sz w:val="18"/>
                <w:szCs w:val="18"/>
              </w:rPr>
              <w:t>Presque Isle County, MI</w:t>
            </w:r>
          </w:p>
          <w:p w:rsidR="00650E78" w:rsidRPr="000A7929" w:rsidRDefault="00D501DF">
            <w:pPr>
              <w:rPr>
                <w:sz w:val="18"/>
                <w:szCs w:val="18"/>
              </w:rPr>
            </w:pPr>
            <w:r w:rsidRPr="000A7929">
              <w:rPr>
                <w:sz w:val="18"/>
                <w:szCs w:val="18"/>
              </w:rPr>
              <w:t>Hillsdale County, MI</w:t>
            </w:r>
          </w:p>
          <w:p w:rsidR="00650E78" w:rsidRPr="000A7929" w:rsidRDefault="00D501DF">
            <w:pPr>
              <w:rPr>
                <w:sz w:val="18"/>
                <w:szCs w:val="18"/>
              </w:rPr>
            </w:pPr>
            <w:r w:rsidRPr="000A7929">
              <w:rPr>
                <w:sz w:val="18"/>
                <w:szCs w:val="18"/>
              </w:rPr>
              <w:t>Alger County, MI</w:t>
            </w:r>
          </w:p>
          <w:p w:rsidR="00650E78" w:rsidRPr="000A7929" w:rsidRDefault="00D501DF">
            <w:pPr>
              <w:rPr>
                <w:sz w:val="18"/>
                <w:szCs w:val="18"/>
              </w:rPr>
            </w:pPr>
            <w:r w:rsidRPr="000A7929">
              <w:rPr>
                <w:sz w:val="18"/>
                <w:szCs w:val="18"/>
              </w:rPr>
              <w:t>Cass County, MI</w:t>
            </w:r>
          </w:p>
          <w:p w:rsidR="00650E78" w:rsidRPr="000A7929" w:rsidRDefault="00D501DF">
            <w:pPr>
              <w:rPr>
                <w:sz w:val="18"/>
                <w:szCs w:val="18"/>
              </w:rPr>
            </w:pPr>
            <w:r w:rsidRPr="000A7929">
              <w:rPr>
                <w:sz w:val="18"/>
                <w:szCs w:val="18"/>
              </w:rPr>
              <w:t>Eaton County, MI</w:t>
            </w:r>
          </w:p>
          <w:p w:rsidR="00650E78" w:rsidRPr="000A7929" w:rsidRDefault="00D501DF">
            <w:pPr>
              <w:rPr>
                <w:sz w:val="18"/>
                <w:szCs w:val="18"/>
              </w:rPr>
            </w:pPr>
            <w:r w:rsidRPr="000A7929">
              <w:rPr>
                <w:sz w:val="18"/>
                <w:szCs w:val="18"/>
              </w:rPr>
              <w:t>Benzie County, MI</w:t>
            </w:r>
          </w:p>
        </w:tc>
        <w:tc>
          <w:tcPr>
            <w:tcW w:w="4680" w:type="dxa"/>
            <w:shd w:val="clear" w:color="auto" w:fill="auto"/>
            <w:tcMar>
              <w:top w:w="100" w:type="dxa"/>
              <w:left w:w="100" w:type="dxa"/>
              <w:bottom w:w="100" w:type="dxa"/>
              <w:right w:w="100" w:type="dxa"/>
            </w:tcMar>
          </w:tcPr>
          <w:p w:rsidR="00650E78" w:rsidRPr="000A7929" w:rsidRDefault="00D501DF">
            <w:pPr>
              <w:rPr>
                <w:sz w:val="18"/>
                <w:szCs w:val="18"/>
              </w:rPr>
            </w:pPr>
            <w:r w:rsidRPr="000A7929">
              <w:rPr>
                <w:sz w:val="18"/>
                <w:szCs w:val="18"/>
              </w:rPr>
              <w:t>OTHER COUNTIES</w:t>
            </w:r>
          </w:p>
          <w:p w:rsidR="00650E78" w:rsidRPr="000A7929" w:rsidRDefault="00D501DF">
            <w:pPr>
              <w:rPr>
                <w:sz w:val="18"/>
                <w:szCs w:val="18"/>
              </w:rPr>
            </w:pPr>
            <w:r w:rsidRPr="000A7929">
              <w:rPr>
                <w:sz w:val="18"/>
                <w:szCs w:val="18"/>
              </w:rPr>
              <w:t>St. Joseph County, IN</w:t>
            </w:r>
          </w:p>
          <w:p w:rsidR="00650E78" w:rsidRPr="000A7929" w:rsidRDefault="00D501DF">
            <w:pPr>
              <w:rPr>
                <w:sz w:val="18"/>
                <w:szCs w:val="18"/>
              </w:rPr>
            </w:pPr>
            <w:r w:rsidRPr="000A7929">
              <w:rPr>
                <w:sz w:val="18"/>
                <w:szCs w:val="18"/>
              </w:rPr>
              <w:t>Monroe County, AL</w:t>
            </w:r>
          </w:p>
          <w:p w:rsidR="00650E78" w:rsidRPr="000A7929" w:rsidRDefault="00D501DF">
            <w:pPr>
              <w:rPr>
                <w:sz w:val="18"/>
                <w:szCs w:val="18"/>
              </w:rPr>
            </w:pPr>
            <w:r w:rsidRPr="000A7929">
              <w:rPr>
                <w:sz w:val="18"/>
                <w:szCs w:val="18"/>
              </w:rPr>
              <w:t>Cass County, ND</w:t>
            </w:r>
          </w:p>
          <w:p w:rsidR="00650E78" w:rsidRPr="000A7929" w:rsidRDefault="00D501DF">
            <w:pPr>
              <w:rPr>
                <w:sz w:val="18"/>
                <w:szCs w:val="18"/>
              </w:rPr>
            </w:pPr>
            <w:r w:rsidRPr="000A7929">
              <w:rPr>
                <w:sz w:val="18"/>
                <w:szCs w:val="18"/>
              </w:rPr>
              <w:t>Bennington County, VT</w:t>
            </w:r>
          </w:p>
          <w:p w:rsidR="00650E78" w:rsidRPr="000A7929" w:rsidRDefault="00D501DF">
            <w:pPr>
              <w:rPr>
                <w:sz w:val="18"/>
                <w:szCs w:val="18"/>
              </w:rPr>
            </w:pPr>
            <w:r w:rsidRPr="000A7929">
              <w:rPr>
                <w:sz w:val="18"/>
                <w:szCs w:val="18"/>
              </w:rPr>
              <w:t>Yuma County, AZ</w:t>
            </w:r>
          </w:p>
          <w:p w:rsidR="00650E78" w:rsidRPr="000A7929" w:rsidRDefault="00D501DF">
            <w:pPr>
              <w:rPr>
                <w:sz w:val="18"/>
                <w:szCs w:val="18"/>
              </w:rPr>
            </w:pPr>
            <w:r w:rsidRPr="000A7929">
              <w:rPr>
                <w:sz w:val="18"/>
                <w:szCs w:val="18"/>
              </w:rPr>
              <w:t>Allegheny County, MD</w:t>
            </w:r>
          </w:p>
          <w:p w:rsidR="00650E78" w:rsidRPr="000A7929" w:rsidRDefault="00D501DF">
            <w:pPr>
              <w:rPr>
                <w:sz w:val="18"/>
                <w:szCs w:val="18"/>
              </w:rPr>
            </w:pPr>
            <w:r w:rsidRPr="000A7929">
              <w:rPr>
                <w:sz w:val="18"/>
                <w:szCs w:val="18"/>
              </w:rPr>
              <w:t>East Baton Rouge Parish, LA</w:t>
            </w:r>
          </w:p>
          <w:p w:rsidR="00650E78" w:rsidRPr="000A7929" w:rsidRDefault="00D501DF">
            <w:pPr>
              <w:rPr>
                <w:sz w:val="18"/>
                <w:szCs w:val="18"/>
              </w:rPr>
            </w:pPr>
            <w:r w:rsidRPr="000A7929">
              <w:rPr>
                <w:sz w:val="18"/>
                <w:szCs w:val="18"/>
              </w:rPr>
              <w:t>Ashtabula County, OH</w:t>
            </w:r>
          </w:p>
          <w:p w:rsidR="00650E78" w:rsidRPr="000A7929" w:rsidRDefault="00D501DF">
            <w:pPr>
              <w:rPr>
                <w:sz w:val="18"/>
                <w:szCs w:val="18"/>
              </w:rPr>
            </w:pPr>
            <w:r w:rsidRPr="000A7929">
              <w:rPr>
                <w:sz w:val="18"/>
                <w:szCs w:val="18"/>
              </w:rPr>
              <w:t>Oneida County, NY</w:t>
            </w:r>
          </w:p>
          <w:p w:rsidR="00650E78" w:rsidRPr="000A7929" w:rsidRDefault="00D501DF">
            <w:pPr>
              <w:rPr>
                <w:sz w:val="18"/>
                <w:szCs w:val="18"/>
              </w:rPr>
            </w:pPr>
            <w:r w:rsidRPr="000A7929">
              <w:rPr>
                <w:sz w:val="18"/>
                <w:szCs w:val="18"/>
              </w:rPr>
              <w:t>Morris County, NJ</w:t>
            </w:r>
          </w:p>
          <w:p w:rsidR="00650E78" w:rsidRPr="000A7929" w:rsidRDefault="00D501DF">
            <w:pPr>
              <w:rPr>
                <w:sz w:val="18"/>
                <w:szCs w:val="18"/>
              </w:rPr>
            </w:pPr>
            <w:r w:rsidRPr="000A7929">
              <w:rPr>
                <w:sz w:val="18"/>
                <w:szCs w:val="18"/>
              </w:rPr>
              <w:t>Hamilton County, TN</w:t>
            </w:r>
          </w:p>
        </w:tc>
      </w:tr>
    </w:tbl>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Getting Started with Research</w:t>
      </w:r>
    </w:p>
    <w:p w:rsidR="00650E78" w:rsidRPr="000A7929" w:rsidRDefault="00D501DF">
      <w:pPr>
        <w:rPr>
          <w:sz w:val="18"/>
          <w:szCs w:val="18"/>
        </w:rPr>
      </w:pPr>
      <w:r w:rsidRPr="000A7929">
        <w:rPr>
          <w:sz w:val="18"/>
          <w:szCs w:val="18"/>
        </w:rPr>
        <w:t>Consult, at a minimum, these data sources. Consult, at a minimum, these data sources. You may wish to screenshot, download, or otherwise keep a folder of your research, as you may refer back to it as the assignments progress.</w:t>
      </w:r>
    </w:p>
    <w:p w:rsidR="00650E78" w:rsidRPr="000A7929" w:rsidRDefault="00D501DF">
      <w:pPr>
        <w:numPr>
          <w:ilvl w:val="0"/>
          <w:numId w:val="5"/>
        </w:numPr>
        <w:rPr>
          <w:sz w:val="18"/>
          <w:szCs w:val="18"/>
        </w:rPr>
      </w:pPr>
      <w:r w:rsidRPr="000A7929">
        <w:rPr>
          <w:sz w:val="18"/>
          <w:szCs w:val="18"/>
        </w:rPr>
        <w:t xml:space="preserve">To quickly orient yourself to the two counties, access the latest American Community Survey data (ACS, from U.S. Census), and current estimates on per capita income, median household income, education levels (that may be a proxy for income stability), home ownership, and employment figures. Start with </w:t>
      </w:r>
      <w:hyperlink r:id="rId30">
        <w:r w:rsidRPr="000A7929">
          <w:rPr>
            <w:color w:val="1155CC"/>
            <w:sz w:val="18"/>
            <w:szCs w:val="18"/>
            <w:u w:val="single"/>
          </w:rPr>
          <w:t>CensusReporter.org</w:t>
        </w:r>
      </w:hyperlink>
      <w:r w:rsidRPr="000A7929">
        <w:rPr>
          <w:sz w:val="18"/>
          <w:szCs w:val="18"/>
        </w:rPr>
        <w:t>. Keep an eye out for the cross that indicates that, due to smaller sample size or other factors, margin of error may be &gt;10%.</w:t>
      </w:r>
      <w:r w:rsidRPr="000A7929">
        <w:rPr>
          <w:sz w:val="18"/>
          <w:szCs w:val="18"/>
        </w:rPr>
        <w:br/>
      </w:r>
    </w:p>
    <w:p w:rsidR="00650E78" w:rsidRPr="000A7929" w:rsidRDefault="00D501DF">
      <w:pPr>
        <w:numPr>
          <w:ilvl w:val="0"/>
          <w:numId w:val="5"/>
        </w:numPr>
        <w:rPr>
          <w:sz w:val="18"/>
          <w:szCs w:val="18"/>
        </w:rPr>
      </w:pPr>
      <w:r w:rsidRPr="000A7929">
        <w:rPr>
          <w:sz w:val="18"/>
          <w:szCs w:val="18"/>
        </w:rPr>
        <w:t xml:space="preserve">At </w:t>
      </w:r>
      <w:hyperlink r:id="rId31">
        <w:r w:rsidRPr="000A7929">
          <w:rPr>
            <w:color w:val="1155CC"/>
            <w:sz w:val="18"/>
            <w:szCs w:val="18"/>
            <w:u w:val="single"/>
          </w:rPr>
          <w:t>FRED</w:t>
        </w:r>
      </w:hyperlink>
      <w:r w:rsidRPr="000A7929">
        <w:rPr>
          <w:sz w:val="18"/>
          <w:szCs w:val="18"/>
        </w:rPr>
        <w:t>, search for “subprime credit” and the name of your county to view Equifax’s Subprime Credit data over time. Look into SNAP benefits for your counties as well. What other data does FRED have that might help illuminate your scenario?</w:t>
      </w:r>
      <w:r w:rsidRPr="000A7929">
        <w:rPr>
          <w:sz w:val="18"/>
          <w:szCs w:val="18"/>
        </w:rPr>
        <w:br/>
      </w:r>
    </w:p>
    <w:p w:rsidR="00650E78" w:rsidRPr="000A7929" w:rsidRDefault="00D501DF">
      <w:pPr>
        <w:numPr>
          <w:ilvl w:val="0"/>
          <w:numId w:val="5"/>
        </w:numPr>
        <w:rPr>
          <w:sz w:val="18"/>
          <w:szCs w:val="18"/>
        </w:rPr>
      </w:pPr>
      <w:r w:rsidRPr="000A7929">
        <w:rPr>
          <w:sz w:val="18"/>
          <w:szCs w:val="18"/>
        </w:rPr>
        <w:t xml:space="preserve">To study demographics over time, as well as consumer personas for the county, access the database </w:t>
      </w:r>
      <w:hyperlink r:id="rId32">
        <w:r w:rsidRPr="000A7929">
          <w:rPr>
            <w:color w:val="1155CC"/>
            <w:sz w:val="18"/>
            <w:szCs w:val="18"/>
            <w:u w:val="single"/>
          </w:rPr>
          <w:t>Demographics Now</w:t>
        </w:r>
      </w:hyperlink>
      <w:r w:rsidRPr="000A7929">
        <w:rPr>
          <w:sz w:val="18"/>
          <w:szCs w:val="18"/>
        </w:rPr>
        <w:t xml:space="preserve"> (requires U-M authentication). In the top-right corner, type in and choose your county. Then click the “Demographics” tab and choose “Summary” from the left pulldown menu. From the right pulldown menu, look at each of these reports:</w:t>
      </w:r>
    </w:p>
    <w:p w:rsidR="00650E78" w:rsidRPr="000A7929" w:rsidRDefault="00D501DF">
      <w:pPr>
        <w:numPr>
          <w:ilvl w:val="1"/>
          <w:numId w:val="5"/>
        </w:numPr>
        <w:rPr>
          <w:sz w:val="18"/>
          <w:szCs w:val="18"/>
        </w:rPr>
      </w:pPr>
      <w:r w:rsidRPr="000A7929">
        <w:rPr>
          <w:sz w:val="18"/>
          <w:szCs w:val="18"/>
        </w:rPr>
        <w:t>Basic Demographic Summary Chart</w:t>
      </w:r>
    </w:p>
    <w:p w:rsidR="00650E78" w:rsidRPr="000A7929" w:rsidRDefault="00D501DF">
      <w:pPr>
        <w:numPr>
          <w:ilvl w:val="1"/>
          <w:numId w:val="5"/>
        </w:numPr>
        <w:rPr>
          <w:sz w:val="18"/>
          <w:szCs w:val="18"/>
        </w:rPr>
      </w:pPr>
      <w:r w:rsidRPr="000A7929">
        <w:rPr>
          <w:sz w:val="18"/>
          <w:szCs w:val="18"/>
        </w:rPr>
        <w:t xml:space="preserve">Complete Demographic Summary Report </w:t>
      </w:r>
    </w:p>
    <w:p w:rsidR="00650E78" w:rsidRPr="000A7929" w:rsidRDefault="00D501DF">
      <w:pPr>
        <w:numPr>
          <w:ilvl w:val="1"/>
          <w:numId w:val="5"/>
        </w:numPr>
        <w:rPr>
          <w:sz w:val="18"/>
          <w:szCs w:val="18"/>
        </w:rPr>
      </w:pPr>
      <w:r w:rsidRPr="000A7929">
        <w:rPr>
          <w:sz w:val="18"/>
          <w:szCs w:val="18"/>
        </w:rPr>
        <w:t>Mosaic Population Summary Index Report: Click on each group’s name to view persona details. Pay particular attention to pages 1 and 4, the narrative descriptions. Page 2 is useful if you want to get a sense of statistics for this type of consumer at the national level (so it’s not indicative of your zip code, necessarily), and Page 3 gives some explanations.</w:t>
      </w:r>
      <w:r w:rsidRPr="000A7929">
        <w:rPr>
          <w:sz w:val="18"/>
          <w:szCs w:val="18"/>
        </w:rPr>
        <w:br/>
      </w:r>
    </w:p>
    <w:p w:rsidR="00650E78" w:rsidRPr="000A7929" w:rsidRDefault="00D501DF">
      <w:pPr>
        <w:numPr>
          <w:ilvl w:val="0"/>
          <w:numId w:val="5"/>
        </w:numPr>
        <w:rPr>
          <w:sz w:val="18"/>
          <w:szCs w:val="18"/>
        </w:rPr>
      </w:pPr>
      <w:r w:rsidRPr="000A7929">
        <w:rPr>
          <w:sz w:val="18"/>
          <w:szCs w:val="18"/>
        </w:rPr>
        <w:t xml:space="preserve">Check your instincts by using tools like Yelp, Google Maps, or others to get a sense of the competition in payday lending or in other businesses that cater to lower-income residents. </w:t>
      </w:r>
    </w:p>
    <w:p w:rsidR="00650E78" w:rsidRPr="000A7929" w:rsidRDefault="00650E78">
      <w:pPr>
        <w:rPr>
          <w:rFonts w:ascii="Montserrat" w:eastAsia="Montserrat" w:hAnsi="Montserrat" w:cs="Montserrat"/>
          <w:b/>
          <w:sz w:val="18"/>
          <w:szCs w:val="18"/>
        </w:rPr>
      </w:pPr>
    </w:p>
    <w:p w:rsidR="00650E78" w:rsidRPr="000A7929" w:rsidRDefault="00650E78">
      <w:pPr>
        <w:rPr>
          <w:rFonts w:ascii="Montserrat" w:eastAsia="Montserrat" w:hAnsi="Montserrat" w:cs="Montserrat"/>
          <w:b/>
          <w:sz w:val="18"/>
          <w:szCs w:val="18"/>
        </w:rPr>
      </w:pPr>
    </w:p>
    <w:p w:rsidR="00650E78" w:rsidRPr="000A7929" w:rsidRDefault="00650E78">
      <w:pPr>
        <w:rPr>
          <w:rFonts w:ascii="Montserrat" w:eastAsia="Montserrat" w:hAnsi="Montserrat" w:cs="Montserrat"/>
          <w:b/>
          <w:sz w:val="18"/>
          <w:szCs w:val="18"/>
        </w:rPr>
      </w:pPr>
    </w:p>
    <w:p w:rsidR="00650E78" w:rsidRPr="000A7929" w:rsidRDefault="00650E78">
      <w:pPr>
        <w:rPr>
          <w:rFonts w:ascii="Montserrat" w:eastAsia="Montserrat" w:hAnsi="Montserrat" w:cs="Montserrat"/>
          <w:b/>
          <w:sz w:val="18"/>
          <w:szCs w:val="18"/>
        </w:rPr>
      </w:pPr>
    </w:p>
    <w:p w:rsidR="00650E78" w:rsidRPr="000A7929" w:rsidRDefault="00650E78">
      <w:pPr>
        <w:jc w:val="center"/>
        <w:rPr>
          <w:sz w:val="18"/>
          <w:szCs w:val="18"/>
        </w:rPr>
      </w:pPr>
    </w:p>
    <w:p w:rsidR="009013DA" w:rsidRPr="000A7929" w:rsidRDefault="009013DA">
      <w:pPr>
        <w:pStyle w:val="Heading1"/>
        <w:rPr>
          <w:sz w:val="18"/>
          <w:szCs w:val="18"/>
        </w:rPr>
      </w:pPr>
    </w:p>
    <w:p w:rsidR="009013DA" w:rsidRPr="000A7929" w:rsidRDefault="009013DA">
      <w:pPr>
        <w:rPr>
          <w:rFonts w:ascii="Montserrat" w:eastAsia="Montserrat" w:hAnsi="Montserrat" w:cs="Montserrat"/>
          <w:b/>
          <w:sz w:val="18"/>
          <w:szCs w:val="18"/>
        </w:rPr>
      </w:pPr>
      <w:r w:rsidRPr="000A7929">
        <w:rPr>
          <w:sz w:val="18"/>
          <w:szCs w:val="18"/>
        </w:rPr>
        <w:br w:type="page"/>
      </w:r>
    </w:p>
    <w:p w:rsidR="00650E78" w:rsidRPr="003F6D9A" w:rsidRDefault="00D501DF" w:rsidP="003F6D9A">
      <w:pPr>
        <w:pStyle w:val="Heading1"/>
      </w:pPr>
      <w:bookmarkStart w:id="20" w:name="_Toc37584426"/>
      <w:r w:rsidRPr="003F6D9A">
        <w:rPr>
          <w:highlight w:val="lightGray"/>
        </w:rPr>
        <w:lastRenderedPageBreak/>
        <w:t>SCENARIO 3: SCOUTING FOR A SPORTS STADIUM</w:t>
      </w:r>
      <w:bookmarkEnd w:id="20"/>
    </w:p>
    <w:p w:rsidR="00650E78" w:rsidRPr="000A7929" w:rsidRDefault="00650E78">
      <w:pPr>
        <w:rPr>
          <w:sz w:val="18"/>
          <w:szCs w:val="18"/>
        </w:rPr>
      </w:pPr>
    </w:p>
    <w:p w:rsidR="00800354" w:rsidRDefault="00D501DF">
      <w:pPr>
        <w:rPr>
          <w:sz w:val="18"/>
          <w:szCs w:val="18"/>
        </w:rPr>
      </w:pPr>
      <w:r w:rsidRPr="000A7929">
        <w:rPr>
          <w:sz w:val="18"/>
          <w:szCs w:val="18"/>
        </w:rPr>
        <w:t xml:space="preserve">The </w:t>
      </w:r>
      <w:hyperlink r:id="rId33">
        <w:r w:rsidRPr="000A7929">
          <w:rPr>
            <w:color w:val="1155CC"/>
            <w:sz w:val="18"/>
            <w:szCs w:val="18"/>
            <w:u w:val="single"/>
          </w:rPr>
          <w:t>Federal Hockey Le</w:t>
        </w:r>
        <w:r w:rsidRPr="000A7929">
          <w:rPr>
            <w:color w:val="1155CC"/>
            <w:sz w:val="18"/>
            <w:szCs w:val="18"/>
            <w:u w:val="single"/>
          </w:rPr>
          <w:t>a</w:t>
        </w:r>
        <w:r w:rsidRPr="000A7929">
          <w:rPr>
            <w:color w:val="1155CC"/>
            <w:sz w:val="18"/>
            <w:szCs w:val="18"/>
            <w:u w:val="single"/>
          </w:rPr>
          <w:t>gue</w:t>
        </w:r>
      </w:hyperlink>
      <w:r w:rsidRPr="000A7929">
        <w:rPr>
          <w:sz w:val="18"/>
          <w:szCs w:val="18"/>
        </w:rPr>
        <w:t xml:space="preserve"> is looking to expand its </w:t>
      </w:r>
      <w:hyperlink r:id="rId34" w:anchor="/182/teams?division_id=7955">
        <w:r w:rsidRPr="000A7929">
          <w:rPr>
            <w:color w:val="1155CC"/>
            <w:sz w:val="18"/>
            <w:szCs w:val="18"/>
            <w:u w:val="single"/>
          </w:rPr>
          <w:t>Western Di</w:t>
        </w:r>
        <w:r w:rsidRPr="000A7929">
          <w:rPr>
            <w:color w:val="1155CC"/>
            <w:sz w:val="18"/>
            <w:szCs w:val="18"/>
            <w:u w:val="single"/>
          </w:rPr>
          <w:t>v</w:t>
        </w:r>
        <w:r w:rsidRPr="000A7929">
          <w:rPr>
            <w:color w:val="1155CC"/>
            <w:sz w:val="18"/>
            <w:szCs w:val="18"/>
            <w:u w:val="single"/>
          </w:rPr>
          <w:t>ision</w:t>
        </w:r>
      </w:hyperlink>
      <w:r w:rsidRPr="000A7929">
        <w:rPr>
          <w:sz w:val="18"/>
          <w:szCs w:val="18"/>
        </w:rPr>
        <w:t xml:space="preserve">. They have narrowed down their potential locations to two cities. </w:t>
      </w:r>
      <w:r w:rsidR="001053C2" w:rsidRPr="000A7929">
        <w:rPr>
          <w:sz w:val="18"/>
          <w:szCs w:val="18"/>
        </w:rPr>
        <w:t xml:space="preserve"> </w:t>
      </w:r>
    </w:p>
    <w:p w:rsidR="00800354" w:rsidRDefault="00800354">
      <w:pPr>
        <w:rPr>
          <w:sz w:val="18"/>
          <w:szCs w:val="18"/>
        </w:rPr>
      </w:pPr>
    </w:p>
    <w:p w:rsidR="00800354" w:rsidRDefault="00D501DF">
      <w:pPr>
        <w:rPr>
          <w:sz w:val="18"/>
          <w:szCs w:val="18"/>
        </w:rPr>
      </w:pPr>
      <w:r w:rsidRPr="000A7929">
        <w:rPr>
          <w:sz w:val="18"/>
          <w:szCs w:val="18"/>
        </w:rPr>
        <w:t xml:space="preserve">There are so many minor league hockey teams that it is getting more and more difficult to find a market in which to expand. </w:t>
      </w:r>
    </w:p>
    <w:p w:rsidR="00800354" w:rsidRDefault="00800354">
      <w:pPr>
        <w:rPr>
          <w:sz w:val="18"/>
          <w:szCs w:val="18"/>
        </w:rPr>
      </w:pPr>
    </w:p>
    <w:p w:rsidR="00800354" w:rsidRDefault="00D501DF">
      <w:pPr>
        <w:rPr>
          <w:sz w:val="18"/>
          <w:szCs w:val="18"/>
        </w:rPr>
      </w:pPr>
      <w:r w:rsidRPr="000A7929">
        <w:rPr>
          <w:sz w:val="18"/>
          <w:szCs w:val="18"/>
        </w:rPr>
        <w:t xml:space="preserve">Successful locations tend to be in thriving, smaller cities not already served by National Hockey League (NHL), large university teams or major-league sports teams. </w:t>
      </w:r>
    </w:p>
    <w:p w:rsidR="00800354" w:rsidRDefault="00800354">
      <w:pPr>
        <w:rPr>
          <w:sz w:val="18"/>
          <w:szCs w:val="18"/>
        </w:rPr>
      </w:pPr>
    </w:p>
    <w:p w:rsidR="00800354" w:rsidRDefault="00D501DF">
      <w:pPr>
        <w:rPr>
          <w:sz w:val="18"/>
          <w:szCs w:val="18"/>
        </w:rPr>
      </w:pPr>
      <w:r w:rsidRPr="000A7929">
        <w:rPr>
          <w:sz w:val="18"/>
          <w:szCs w:val="18"/>
        </w:rPr>
        <w:t xml:space="preserve">They need to be located in communities that are predicted to be stable or growing -- in both income and population -- in the coming years. </w:t>
      </w:r>
    </w:p>
    <w:p w:rsidR="00800354" w:rsidRDefault="00800354">
      <w:pPr>
        <w:rPr>
          <w:sz w:val="18"/>
          <w:szCs w:val="18"/>
        </w:rPr>
      </w:pPr>
    </w:p>
    <w:p w:rsidR="00800354" w:rsidRDefault="00D501DF">
      <w:pPr>
        <w:rPr>
          <w:sz w:val="18"/>
          <w:szCs w:val="18"/>
        </w:rPr>
      </w:pPr>
      <w:r w:rsidRPr="000A7929">
        <w:rPr>
          <w:sz w:val="18"/>
          <w:szCs w:val="18"/>
        </w:rPr>
        <w:t xml:space="preserve">There should already be some local dining options and a sense that consumers in this area spend money on eating out, which provides significant additional revenue beyond ticket sales. </w:t>
      </w:r>
    </w:p>
    <w:p w:rsidR="00800354" w:rsidRDefault="00800354">
      <w:pPr>
        <w:rPr>
          <w:sz w:val="18"/>
          <w:szCs w:val="18"/>
        </w:rPr>
      </w:pPr>
    </w:p>
    <w:p w:rsidR="00650E78" w:rsidRDefault="00D501DF">
      <w:pPr>
        <w:rPr>
          <w:sz w:val="18"/>
          <w:szCs w:val="18"/>
        </w:rPr>
      </w:pPr>
      <w:r w:rsidRPr="000A7929">
        <w:rPr>
          <w:sz w:val="18"/>
          <w:szCs w:val="18"/>
        </w:rPr>
        <w:t>You should also search online to make sure that you are aware of existing sports teams in the two communities -- you will want to find a city in which there is a balance of sports fans but not excessive competition.</w:t>
      </w:r>
    </w:p>
    <w:p w:rsidR="00800354" w:rsidRPr="000A7929" w:rsidRDefault="00800354">
      <w:pPr>
        <w:rPr>
          <w:sz w:val="18"/>
          <w:szCs w:val="18"/>
        </w:rPr>
      </w:pP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 xml:space="preserve">Your task </w:t>
      </w:r>
    </w:p>
    <w:p w:rsidR="00650E78" w:rsidRPr="000A7929" w:rsidRDefault="00D501DF">
      <w:pPr>
        <w:rPr>
          <w:sz w:val="18"/>
          <w:szCs w:val="18"/>
        </w:rPr>
      </w:pPr>
      <w:r w:rsidRPr="000A7929">
        <w:rPr>
          <w:sz w:val="18"/>
          <w:szCs w:val="18"/>
        </w:rPr>
        <w:t xml:space="preserve">Choose one city from each column below. </w:t>
      </w:r>
      <w:r w:rsidR="001053C2" w:rsidRPr="000A7929">
        <w:rPr>
          <w:sz w:val="18"/>
          <w:szCs w:val="18"/>
        </w:rPr>
        <w:t xml:space="preserve"> </w:t>
      </w:r>
      <w:r w:rsidRPr="000A7929">
        <w:rPr>
          <w:sz w:val="18"/>
          <w:szCs w:val="18"/>
        </w:rPr>
        <w:t xml:space="preserve">Over the course of this term, you will determine which location is more advantageous and identify action steps the organization should take next. You should include, in your report, why the other city is rejected. </w:t>
      </w:r>
    </w:p>
    <w:p w:rsidR="00650E78" w:rsidRPr="000A7929" w:rsidRDefault="00650E78">
      <w:pPr>
        <w:rPr>
          <w:sz w:val="18"/>
          <w:szCs w:val="18"/>
        </w:rPr>
      </w:pPr>
    </w:p>
    <w:p w:rsidR="00650E78" w:rsidRPr="000A7929" w:rsidRDefault="00D501DF">
      <w:pPr>
        <w:rPr>
          <w:sz w:val="18"/>
          <w:szCs w:val="18"/>
        </w:rPr>
      </w:pPr>
      <w:r w:rsidRPr="000A7929">
        <w:rPr>
          <w:sz w:val="18"/>
          <w:szCs w:val="18"/>
        </w:rPr>
        <w:t xml:space="preserve">Don’t worry about identifying a clear “winner” or “loser.” As you will see in the course lectures, there is no single “right” answer: one city might be best for immediate expansion given its current population and amenities, for example, but another might be better given future projections. The goal of the assignments in this course is not to pick the “right” answer but to effectively communicate your decision in a way that it can be interpreted effectively by the executive team. You will use government and proprietary consumer data to get to know the people and dynamics within the county. Tools like Yelp and Google maps will help you, too. Do the city’s consumer habits and demographics make sense for FHL’s goals? As you work through your deliverables, be sure to browse the websites of other hockey teams to get a sense of the design styles, colors, and fonts that epitomize this sport. </w:t>
      </w:r>
    </w:p>
    <w:p w:rsidR="00650E78" w:rsidRPr="000A7929" w:rsidRDefault="00650E78">
      <w:pPr>
        <w:rPr>
          <w:sz w:val="18"/>
          <w:szCs w:val="18"/>
        </w:rPr>
      </w:pPr>
    </w:p>
    <w:p w:rsidR="00080776" w:rsidRDefault="00080776">
      <w:pPr>
        <w:rPr>
          <w:rFonts w:ascii="Montserrat" w:eastAsia="Montserrat" w:hAnsi="Montserrat" w:cs="Montserrat"/>
          <w:b/>
          <w:sz w:val="18"/>
          <w:szCs w:val="18"/>
        </w:rPr>
      </w:pPr>
    </w:p>
    <w:p w:rsidR="00080776" w:rsidRDefault="00080776">
      <w:pPr>
        <w:rPr>
          <w:rFonts w:ascii="Montserrat" w:eastAsia="Montserrat" w:hAnsi="Montserrat" w:cs="Montserrat"/>
          <w:b/>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Cities to Choose From</w:t>
      </w:r>
    </w:p>
    <w:p w:rsidR="00650E78" w:rsidRPr="000A7929" w:rsidRDefault="00D501DF">
      <w:pPr>
        <w:rPr>
          <w:sz w:val="18"/>
          <w:szCs w:val="18"/>
        </w:rPr>
      </w:pPr>
      <w:r w:rsidRPr="000A7929">
        <w:rPr>
          <w:sz w:val="18"/>
          <w:szCs w:val="18"/>
        </w:rPr>
        <w:t>Choose one from each column.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50E78" w:rsidRPr="000A7929">
        <w:tc>
          <w:tcPr>
            <w:tcW w:w="4680" w:type="dxa"/>
            <w:shd w:val="clear" w:color="auto" w:fill="auto"/>
            <w:tcMar>
              <w:top w:w="100" w:type="dxa"/>
              <w:left w:w="100" w:type="dxa"/>
              <w:bottom w:w="100" w:type="dxa"/>
              <w:right w:w="100" w:type="dxa"/>
            </w:tcMar>
          </w:tcPr>
          <w:p w:rsidR="00650E78" w:rsidRPr="000A7929" w:rsidRDefault="00D501DF">
            <w:pPr>
              <w:widowControl w:val="0"/>
              <w:pBdr>
                <w:top w:val="nil"/>
                <w:left w:val="nil"/>
                <w:bottom w:val="nil"/>
                <w:right w:val="nil"/>
                <w:between w:val="nil"/>
              </w:pBdr>
              <w:spacing w:line="240" w:lineRule="auto"/>
              <w:rPr>
                <w:sz w:val="18"/>
                <w:szCs w:val="18"/>
              </w:rPr>
            </w:pPr>
            <w:r w:rsidRPr="000A7929">
              <w:rPr>
                <w:sz w:val="18"/>
                <w:szCs w:val="18"/>
              </w:rPr>
              <w:t>MICHIGAN CITIES</w:t>
            </w:r>
          </w:p>
          <w:p w:rsidR="00650E78" w:rsidRPr="000A7929" w:rsidRDefault="00D501DF">
            <w:pPr>
              <w:widowControl w:val="0"/>
              <w:pBdr>
                <w:top w:val="nil"/>
                <w:left w:val="nil"/>
                <w:bottom w:val="nil"/>
                <w:right w:val="nil"/>
                <w:between w:val="nil"/>
              </w:pBdr>
              <w:spacing w:line="240" w:lineRule="auto"/>
              <w:rPr>
                <w:sz w:val="18"/>
                <w:szCs w:val="18"/>
              </w:rPr>
            </w:pPr>
            <w:r w:rsidRPr="000A7929">
              <w:rPr>
                <w:sz w:val="18"/>
                <w:szCs w:val="18"/>
              </w:rPr>
              <w:t>Alpena, MI</w:t>
            </w:r>
          </w:p>
          <w:p w:rsidR="00650E78" w:rsidRPr="000A7929" w:rsidRDefault="00D501DF">
            <w:pPr>
              <w:widowControl w:val="0"/>
              <w:pBdr>
                <w:top w:val="nil"/>
                <w:left w:val="nil"/>
                <w:bottom w:val="nil"/>
                <w:right w:val="nil"/>
                <w:between w:val="nil"/>
              </w:pBdr>
              <w:spacing w:line="240" w:lineRule="auto"/>
              <w:rPr>
                <w:sz w:val="18"/>
                <w:szCs w:val="18"/>
              </w:rPr>
            </w:pPr>
            <w:r w:rsidRPr="000A7929">
              <w:rPr>
                <w:sz w:val="18"/>
                <w:szCs w:val="18"/>
              </w:rPr>
              <w:t>Cadillac, MI</w:t>
            </w:r>
          </w:p>
          <w:p w:rsidR="00650E78" w:rsidRPr="000A7929" w:rsidRDefault="00D501DF">
            <w:pPr>
              <w:widowControl w:val="0"/>
              <w:pBdr>
                <w:top w:val="nil"/>
                <w:left w:val="nil"/>
                <w:bottom w:val="nil"/>
                <w:right w:val="nil"/>
                <w:between w:val="nil"/>
              </w:pBdr>
              <w:spacing w:line="240" w:lineRule="auto"/>
              <w:rPr>
                <w:sz w:val="18"/>
                <w:szCs w:val="18"/>
              </w:rPr>
            </w:pPr>
            <w:r w:rsidRPr="00570B99">
              <w:rPr>
                <w:sz w:val="18"/>
                <w:szCs w:val="18"/>
                <w:highlight w:val="yellow"/>
              </w:rPr>
              <w:t>St. Joseph, MI</w:t>
            </w:r>
          </w:p>
          <w:p w:rsidR="00650E78" w:rsidRPr="000A7929" w:rsidRDefault="00D501DF">
            <w:pPr>
              <w:widowControl w:val="0"/>
              <w:pBdr>
                <w:top w:val="nil"/>
                <w:left w:val="nil"/>
                <w:bottom w:val="nil"/>
                <w:right w:val="nil"/>
                <w:between w:val="nil"/>
              </w:pBdr>
              <w:spacing w:line="240" w:lineRule="auto"/>
              <w:rPr>
                <w:sz w:val="18"/>
                <w:szCs w:val="18"/>
              </w:rPr>
            </w:pPr>
            <w:r w:rsidRPr="000A7929">
              <w:rPr>
                <w:sz w:val="18"/>
                <w:szCs w:val="18"/>
              </w:rPr>
              <w:t>Michigan city of your choice</w:t>
            </w:r>
          </w:p>
        </w:tc>
        <w:tc>
          <w:tcPr>
            <w:tcW w:w="4680" w:type="dxa"/>
            <w:shd w:val="clear" w:color="auto" w:fill="auto"/>
            <w:tcMar>
              <w:top w:w="100" w:type="dxa"/>
              <w:left w:w="100" w:type="dxa"/>
              <w:bottom w:w="100" w:type="dxa"/>
              <w:right w:w="100" w:type="dxa"/>
            </w:tcMar>
          </w:tcPr>
          <w:p w:rsidR="00650E78" w:rsidRPr="000A7929" w:rsidRDefault="00D501DF">
            <w:pPr>
              <w:widowControl w:val="0"/>
              <w:pBdr>
                <w:top w:val="nil"/>
                <w:left w:val="nil"/>
                <w:bottom w:val="nil"/>
                <w:right w:val="nil"/>
                <w:between w:val="nil"/>
              </w:pBdr>
              <w:spacing w:line="240" w:lineRule="auto"/>
              <w:rPr>
                <w:sz w:val="18"/>
                <w:szCs w:val="18"/>
              </w:rPr>
            </w:pPr>
            <w:r w:rsidRPr="000A7929">
              <w:rPr>
                <w:sz w:val="18"/>
                <w:szCs w:val="18"/>
              </w:rPr>
              <w:t>OTHER CITIES</w:t>
            </w:r>
          </w:p>
          <w:p w:rsidR="00650E78" w:rsidRPr="000A7929" w:rsidRDefault="00D501DF">
            <w:pPr>
              <w:widowControl w:val="0"/>
              <w:pBdr>
                <w:top w:val="nil"/>
                <w:left w:val="nil"/>
                <w:bottom w:val="nil"/>
                <w:right w:val="nil"/>
                <w:between w:val="nil"/>
              </w:pBdr>
              <w:spacing w:line="240" w:lineRule="auto"/>
              <w:rPr>
                <w:sz w:val="18"/>
                <w:szCs w:val="18"/>
              </w:rPr>
            </w:pPr>
            <w:r w:rsidRPr="00F15CD2">
              <w:rPr>
                <w:sz w:val="18"/>
                <w:szCs w:val="18"/>
              </w:rPr>
              <w:t>Racine, WI</w:t>
            </w:r>
          </w:p>
          <w:p w:rsidR="00650E78" w:rsidRPr="000A7929" w:rsidRDefault="00D501DF">
            <w:pPr>
              <w:widowControl w:val="0"/>
              <w:pBdr>
                <w:top w:val="nil"/>
                <w:left w:val="nil"/>
                <w:bottom w:val="nil"/>
                <w:right w:val="nil"/>
                <w:between w:val="nil"/>
              </w:pBdr>
              <w:spacing w:line="240" w:lineRule="auto"/>
              <w:rPr>
                <w:sz w:val="18"/>
                <w:szCs w:val="18"/>
              </w:rPr>
            </w:pPr>
            <w:r w:rsidRPr="000A7929">
              <w:rPr>
                <w:sz w:val="18"/>
                <w:szCs w:val="18"/>
              </w:rPr>
              <w:t>Hays, KS</w:t>
            </w:r>
          </w:p>
          <w:p w:rsidR="00650E78" w:rsidRPr="000A7929" w:rsidRDefault="00D501DF">
            <w:pPr>
              <w:widowControl w:val="0"/>
              <w:pBdr>
                <w:top w:val="nil"/>
                <w:left w:val="nil"/>
                <w:bottom w:val="nil"/>
                <w:right w:val="nil"/>
                <w:between w:val="nil"/>
              </w:pBdr>
              <w:spacing w:line="240" w:lineRule="auto"/>
              <w:rPr>
                <w:sz w:val="18"/>
                <w:szCs w:val="18"/>
              </w:rPr>
            </w:pPr>
            <w:r w:rsidRPr="00F15CD2">
              <w:rPr>
                <w:sz w:val="18"/>
                <w:szCs w:val="18"/>
                <w:highlight w:val="cyan"/>
              </w:rPr>
              <w:t>Lexington, KY</w:t>
            </w:r>
          </w:p>
          <w:p w:rsidR="00650E78" w:rsidRPr="000A7929" w:rsidRDefault="00D501DF">
            <w:pPr>
              <w:widowControl w:val="0"/>
              <w:pBdr>
                <w:top w:val="nil"/>
                <w:left w:val="nil"/>
                <w:bottom w:val="nil"/>
                <w:right w:val="nil"/>
                <w:between w:val="nil"/>
              </w:pBdr>
              <w:spacing w:line="240" w:lineRule="auto"/>
              <w:rPr>
                <w:sz w:val="18"/>
                <w:szCs w:val="18"/>
              </w:rPr>
            </w:pPr>
            <w:r w:rsidRPr="000A7929">
              <w:rPr>
                <w:sz w:val="18"/>
                <w:szCs w:val="18"/>
              </w:rPr>
              <w:t>Other city of your choice</w:t>
            </w:r>
          </w:p>
        </w:tc>
      </w:tr>
    </w:tbl>
    <w:p w:rsidR="00650E78" w:rsidRPr="000A7929" w:rsidRDefault="00650E78">
      <w:pPr>
        <w:rPr>
          <w:sz w:val="18"/>
          <w:szCs w:val="18"/>
        </w:rPr>
      </w:pPr>
    </w:p>
    <w:p w:rsidR="00F71408" w:rsidRDefault="00F71408">
      <w:pPr>
        <w:rPr>
          <w:rFonts w:ascii="Montserrat" w:eastAsia="Montserrat" w:hAnsi="Montserrat" w:cs="Montserrat"/>
          <w:b/>
          <w:sz w:val="18"/>
          <w:szCs w:val="18"/>
        </w:rPr>
      </w:pPr>
    </w:p>
    <w:p w:rsidR="00F71408" w:rsidRDefault="00F71408">
      <w:pPr>
        <w:rPr>
          <w:rFonts w:ascii="Montserrat" w:eastAsia="Montserrat" w:hAnsi="Montserrat" w:cs="Montserrat"/>
          <w:b/>
          <w:sz w:val="18"/>
          <w:szCs w:val="18"/>
        </w:rPr>
      </w:pPr>
    </w:p>
    <w:p w:rsidR="00F71408" w:rsidRPr="00F71408" w:rsidRDefault="00F71408">
      <w:pPr>
        <w:rPr>
          <w:rFonts w:ascii="Montserrat" w:eastAsia="Montserrat" w:hAnsi="Montserrat" w:cs="Montserrat"/>
          <w:bCs/>
          <w:sz w:val="18"/>
          <w:szCs w:val="18"/>
        </w:rPr>
      </w:pPr>
      <w:hyperlink r:id="rId35" w:history="1">
        <w:r w:rsidRPr="00F71408">
          <w:rPr>
            <w:rStyle w:val="Hyperlink"/>
            <w:rFonts w:ascii="Montserrat" w:eastAsia="Montserrat" w:hAnsi="Montserrat" w:cs="Montserrat"/>
            <w:bCs/>
            <w:sz w:val="18"/>
            <w:szCs w:val="18"/>
          </w:rPr>
          <w:t>https://www.wwnytv.com/2020/04/04/saturday-sports-watertown-wolves-new-majority-shareholder-is-bringing-new-ideas-table/?fbclid=IwAR187wb47n4_bv6Y4N9Sxs9relftDDa09hgi313dXKat7aFQpcmSXSAiWdw</w:t>
        </w:r>
      </w:hyperlink>
    </w:p>
    <w:p w:rsidR="00F15CD2" w:rsidRDefault="00F15CD2">
      <w:pPr>
        <w:rPr>
          <w:rFonts w:ascii="Montserrat" w:eastAsia="Montserrat" w:hAnsi="Montserrat" w:cs="Montserrat"/>
          <w:b/>
          <w:sz w:val="18"/>
          <w:szCs w:val="18"/>
        </w:rPr>
      </w:pPr>
      <w:r>
        <w:rPr>
          <w:rFonts w:ascii="Montserrat" w:eastAsia="Montserrat" w:hAnsi="Montserrat" w:cs="Montserrat"/>
          <w:b/>
          <w:sz w:val="18"/>
          <w:szCs w:val="18"/>
        </w:rPr>
        <w:br w:type="page"/>
      </w:r>
    </w:p>
    <w:p w:rsidR="00080776" w:rsidRDefault="00080776">
      <w:pPr>
        <w:rPr>
          <w:rFonts w:ascii="Montserrat" w:eastAsia="Montserrat" w:hAnsi="Montserrat" w:cs="Montserrat"/>
          <w:b/>
          <w:sz w:val="18"/>
          <w:szCs w:val="18"/>
        </w:rPr>
      </w:pPr>
    </w:p>
    <w:p w:rsidR="00650E78"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Getting Started with Research</w:t>
      </w:r>
    </w:p>
    <w:p w:rsidR="00F15CD2" w:rsidRPr="000A7929" w:rsidRDefault="00F15CD2">
      <w:pPr>
        <w:rPr>
          <w:rFonts w:ascii="Montserrat" w:eastAsia="Montserrat" w:hAnsi="Montserrat" w:cs="Montserrat"/>
          <w:b/>
          <w:sz w:val="18"/>
          <w:szCs w:val="18"/>
        </w:rPr>
      </w:pPr>
    </w:p>
    <w:p w:rsidR="00650E78" w:rsidRDefault="00D501DF">
      <w:pPr>
        <w:rPr>
          <w:sz w:val="18"/>
          <w:szCs w:val="18"/>
        </w:rPr>
      </w:pPr>
      <w:r w:rsidRPr="000A7929">
        <w:rPr>
          <w:sz w:val="18"/>
          <w:szCs w:val="18"/>
        </w:rPr>
        <w:t>Consult, at a minimum, these data sources. You may wish to screenshot, download, or otherwise keep a folder of your research throughout the course, as you may refer back to it as the assignments progress.</w:t>
      </w:r>
    </w:p>
    <w:p w:rsidR="00F15CD2" w:rsidRPr="000A7929" w:rsidRDefault="00F15CD2">
      <w:pPr>
        <w:rPr>
          <w:rFonts w:ascii="Montserrat" w:eastAsia="Montserrat" w:hAnsi="Montserrat" w:cs="Montserrat"/>
          <w:b/>
          <w:sz w:val="18"/>
          <w:szCs w:val="18"/>
        </w:rPr>
      </w:pPr>
    </w:p>
    <w:p w:rsidR="00650E78" w:rsidRPr="000A7929" w:rsidRDefault="00D501DF">
      <w:pPr>
        <w:numPr>
          <w:ilvl w:val="0"/>
          <w:numId w:val="4"/>
        </w:numPr>
        <w:rPr>
          <w:sz w:val="18"/>
          <w:szCs w:val="18"/>
        </w:rPr>
      </w:pPr>
      <w:r w:rsidRPr="000A7929">
        <w:rPr>
          <w:sz w:val="18"/>
          <w:szCs w:val="18"/>
        </w:rPr>
        <w:t xml:space="preserve">To quickly orient yourself to the two cities, access the latest American Community Survey data (ACS, from U.S. Census), and current estimates on per capita income, median household income, education levels (that may be a proxy for income stability), and employment figures, do a search at </w:t>
      </w:r>
      <w:hyperlink r:id="rId36">
        <w:r w:rsidRPr="000A7929">
          <w:rPr>
            <w:color w:val="1155CC"/>
            <w:sz w:val="18"/>
            <w:szCs w:val="18"/>
            <w:u w:val="single"/>
          </w:rPr>
          <w:t>CensusReporter.org</w:t>
        </w:r>
      </w:hyperlink>
      <w:r w:rsidRPr="000A7929">
        <w:rPr>
          <w:sz w:val="18"/>
          <w:szCs w:val="18"/>
        </w:rPr>
        <w:t>. Keep an eye out for the cross that indicates that, due to smaller sample size or other factors, margin of error may be &gt;10%.</w:t>
      </w:r>
      <w:r w:rsidRPr="000A7929">
        <w:rPr>
          <w:sz w:val="18"/>
          <w:szCs w:val="18"/>
        </w:rPr>
        <w:br/>
      </w:r>
    </w:p>
    <w:p w:rsidR="00650E78" w:rsidRPr="000A7929" w:rsidRDefault="00D501DF">
      <w:pPr>
        <w:numPr>
          <w:ilvl w:val="0"/>
          <w:numId w:val="4"/>
        </w:numPr>
        <w:rPr>
          <w:sz w:val="18"/>
          <w:szCs w:val="18"/>
        </w:rPr>
      </w:pPr>
      <w:r w:rsidRPr="000A7929">
        <w:rPr>
          <w:sz w:val="18"/>
          <w:szCs w:val="18"/>
        </w:rPr>
        <w:lastRenderedPageBreak/>
        <w:t xml:space="preserve">To look at demographics over time, as well as consumer personas for the county, access the database </w:t>
      </w:r>
      <w:hyperlink r:id="rId37">
        <w:r w:rsidRPr="000A7929">
          <w:rPr>
            <w:color w:val="1155CC"/>
            <w:sz w:val="18"/>
            <w:szCs w:val="18"/>
            <w:u w:val="single"/>
          </w:rPr>
          <w:t>Demographics Now</w:t>
        </w:r>
      </w:hyperlink>
      <w:r w:rsidRPr="000A7929">
        <w:rPr>
          <w:sz w:val="18"/>
          <w:szCs w:val="18"/>
        </w:rPr>
        <w:t xml:space="preserve"> (requires U-M authentication). In the top-right corner, type in and choose your municipality. Then click the “Demographics” tab and choose “Summary” from the left pulldown menu. From the right pulldown menu, look at each of these reports:</w:t>
      </w:r>
    </w:p>
    <w:p w:rsidR="00650E78" w:rsidRPr="000A7929" w:rsidRDefault="00D501DF">
      <w:pPr>
        <w:numPr>
          <w:ilvl w:val="1"/>
          <w:numId w:val="4"/>
        </w:numPr>
        <w:rPr>
          <w:sz w:val="18"/>
          <w:szCs w:val="18"/>
        </w:rPr>
      </w:pPr>
      <w:r w:rsidRPr="000A7929">
        <w:rPr>
          <w:sz w:val="18"/>
          <w:szCs w:val="18"/>
        </w:rPr>
        <w:t>Basic Demographic Summary Chart</w:t>
      </w:r>
    </w:p>
    <w:p w:rsidR="00650E78" w:rsidRPr="000A7929" w:rsidRDefault="00D501DF">
      <w:pPr>
        <w:numPr>
          <w:ilvl w:val="1"/>
          <w:numId w:val="4"/>
        </w:numPr>
        <w:rPr>
          <w:sz w:val="18"/>
          <w:szCs w:val="18"/>
        </w:rPr>
      </w:pPr>
      <w:r w:rsidRPr="000A7929">
        <w:rPr>
          <w:sz w:val="18"/>
          <w:szCs w:val="18"/>
        </w:rPr>
        <w:t xml:space="preserve">Complete Demographic Summary Report </w:t>
      </w:r>
    </w:p>
    <w:p w:rsidR="00650E78" w:rsidRPr="000A7929" w:rsidRDefault="00D501DF">
      <w:pPr>
        <w:numPr>
          <w:ilvl w:val="1"/>
          <w:numId w:val="4"/>
        </w:numPr>
        <w:rPr>
          <w:sz w:val="18"/>
          <w:szCs w:val="18"/>
        </w:rPr>
      </w:pPr>
      <w:r w:rsidRPr="000A7929">
        <w:rPr>
          <w:sz w:val="18"/>
          <w:szCs w:val="18"/>
        </w:rPr>
        <w:t>Mosaic Population Summary Index Report (click on each population to view personas)</w:t>
      </w:r>
    </w:p>
    <w:p w:rsidR="00650E78" w:rsidRPr="000A7929" w:rsidRDefault="00D501DF">
      <w:pPr>
        <w:numPr>
          <w:ilvl w:val="1"/>
          <w:numId w:val="4"/>
        </w:numPr>
        <w:rPr>
          <w:sz w:val="18"/>
          <w:szCs w:val="18"/>
        </w:rPr>
      </w:pPr>
      <w:r w:rsidRPr="000A7929">
        <w:rPr>
          <w:sz w:val="18"/>
          <w:szCs w:val="18"/>
        </w:rPr>
        <w:t xml:space="preserve">Simmons Entertainment, Leisure, Dining Summary </w:t>
      </w:r>
    </w:p>
    <w:p w:rsidR="00650E78" w:rsidRPr="000A7929" w:rsidRDefault="00D501DF">
      <w:pPr>
        <w:numPr>
          <w:ilvl w:val="1"/>
          <w:numId w:val="4"/>
        </w:numPr>
        <w:rPr>
          <w:sz w:val="18"/>
          <w:szCs w:val="18"/>
        </w:rPr>
      </w:pPr>
      <w:r w:rsidRPr="000A7929">
        <w:rPr>
          <w:sz w:val="18"/>
          <w:szCs w:val="18"/>
        </w:rPr>
        <w:t>Consumer Expenditure Food, Beverage, Grocery Detail Summary</w:t>
      </w:r>
      <w:r w:rsidRPr="000A7929">
        <w:rPr>
          <w:sz w:val="18"/>
          <w:szCs w:val="18"/>
        </w:rPr>
        <w:br/>
      </w:r>
    </w:p>
    <w:p w:rsidR="00650E78" w:rsidRPr="000A7929" w:rsidRDefault="00D501DF">
      <w:pPr>
        <w:numPr>
          <w:ilvl w:val="0"/>
          <w:numId w:val="4"/>
        </w:numPr>
        <w:rPr>
          <w:sz w:val="18"/>
          <w:szCs w:val="18"/>
        </w:rPr>
      </w:pPr>
      <w:r w:rsidRPr="000A7929">
        <w:rPr>
          <w:sz w:val="18"/>
          <w:szCs w:val="18"/>
        </w:rPr>
        <w:t>Because FRED only has county-level data, it is unlikely to be helpful for this scenario.</w:t>
      </w:r>
      <w:r w:rsidRPr="000A7929">
        <w:rPr>
          <w:sz w:val="18"/>
          <w:szCs w:val="18"/>
        </w:rPr>
        <w:br/>
      </w:r>
    </w:p>
    <w:p w:rsidR="00650E78" w:rsidRPr="000A7929" w:rsidRDefault="00D501DF">
      <w:pPr>
        <w:numPr>
          <w:ilvl w:val="0"/>
          <w:numId w:val="4"/>
        </w:numPr>
        <w:rPr>
          <w:sz w:val="18"/>
          <w:szCs w:val="18"/>
        </w:rPr>
      </w:pPr>
      <w:r w:rsidRPr="000A7929">
        <w:rPr>
          <w:sz w:val="18"/>
          <w:szCs w:val="18"/>
        </w:rPr>
        <w:t>Check your instincts by using tools like Yelp, Google Maps, or others to get a sense of the competition in this area. Be careful: There are a surprisingly high number of minor league hockey teams in America!</w:t>
      </w:r>
    </w:p>
    <w:p w:rsidR="00650E78" w:rsidRPr="000A7929" w:rsidRDefault="00650E78">
      <w:pPr>
        <w:rPr>
          <w:sz w:val="18"/>
          <w:szCs w:val="18"/>
        </w:rPr>
      </w:pPr>
    </w:p>
    <w:p w:rsidR="00650E78" w:rsidRPr="000A7929" w:rsidRDefault="00650E78">
      <w:pPr>
        <w:rPr>
          <w:rFonts w:ascii="Montserrat" w:eastAsia="Montserrat" w:hAnsi="Montserrat" w:cs="Montserrat"/>
          <w:b/>
          <w:sz w:val="18"/>
          <w:szCs w:val="18"/>
        </w:rPr>
      </w:pPr>
    </w:p>
    <w:p w:rsidR="00650E78" w:rsidRPr="000A7929" w:rsidRDefault="00650E78">
      <w:pPr>
        <w:rPr>
          <w:sz w:val="18"/>
          <w:szCs w:val="18"/>
        </w:rPr>
      </w:pPr>
    </w:p>
    <w:p w:rsidR="00650E78" w:rsidRPr="000A7929" w:rsidRDefault="00D501DF">
      <w:pPr>
        <w:pStyle w:val="Heading2"/>
        <w:rPr>
          <w:sz w:val="18"/>
          <w:szCs w:val="18"/>
        </w:rPr>
      </w:pPr>
      <w:bookmarkStart w:id="21" w:name="_sntgum1r02v" w:colFirst="0" w:colLast="0"/>
      <w:bookmarkEnd w:id="21"/>
      <w:r w:rsidRPr="000A7929">
        <w:rPr>
          <w:sz w:val="18"/>
          <w:szCs w:val="18"/>
        </w:rPr>
        <w:br w:type="page"/>
      </w:r>
    </w:p>
    <w:p w:rsidR="00650E78" w:rsidRPr="000A7929" w:rsidRDefault="00650E78">
      <w:pPr>
        <w:pStyle w:val="Heading1"/>
        <w:jc w:val="center"/>
        <w:rPr>
          <w:sz w:val="18"/>
          <w:szCs w:val="18"/>
        </w:rPr>
      </w:pPr>
      <w:bookmarkStart w:id="22" w:name="_cinexudesg1i" w:colFirst="0" w:colLast="0"/>
      <w:bookmarkEnd w:id="22"/>
    </w:p>
    <w:p w:rsidR="00650E78" w:rsidRPr="000A7929" w:rsidRDefault="00650E78">
      <w:pPr>
        <w:pStyle w:val="Heading1"/>
        <w:jc w:val="center"/>
        <w:rPr>
          <w:sz w:val="18"/>
          <w:szCs w:val="18"/>
        </w:rPr>
      </w:pPr>
      <w:bookmarkStart w:id="23" w:name="_pm55lnmpku1f" w:colFirst="0" w:colLast="0"/>
      <w:bookmarkEnd w:id="23"/>
    </w:p>
    <w:p w:rsidR="00650E78" w:rsidRPr="003F6D9A" w:rsidRDefault="00D501DF" w:rsidP="003F6D9A">
      <w:pPr>
        <w:pStyle w:val="Heading1"/>
      </w:pPr>
      <w:bookmarkStart w:id="24" w:name="_a7jwaz6lwka5" w:colFirst="0" w:colLast="0"/>
      <w:bookmarkStart w:id="25" w:name="_9yrcune5t9bm" w:colFirst="0" w:colLast="0"/>
      <w:bookmarkStart w:id="26" w:name="_oc4esggd26yd" w:colFirst="0" w:colLast="0"/>
      <w:bookmarkStart w:id="27" w:name="_adflknt5rmz" w:colFirst="0" w:colLast="0"/>
      <w:bookmarkStart w:id="28" w:name="_r9gtv8fp36wo" w:colFirst="0" w:colLast="0"/>
      <w:bookmarkStart w:id="29" w:name="_jtf67z4g3p8i" w:colFirst="0" w:colLast="0"/>
      <w:bookmarkStart w:id="30" w:name="_Toc37584427"/>
      <w:bookmarkEnd w:id="24"/>
      <w:bookmarkEnd w:id="25"/>
      <w:bookmarkEnd w:id="26"/>
      <w:bookmarkEnd w:id="27"/>
      <w:bookmarkEnd w:id="28"/>
      <w:bookmarkEnd w:id="29"/>
      <w:r w:rsidRPr="003F6D9A">
        <w:t>WEEK 1 ASSIGNMENT: EXECUTIVE SUMMARY</w:t>
      </w:r>
      <w:bookmarkEnd w:id="30"/>
    </w:p>
    <w:p w:rsidR="00650E78" w:rsidRPr="000A7929" w:rsidRDefault="00650E78">
      <w:pPr>
        <w:rPr>
          <w:sz w:val="18"/>
          <w:szCs w:val="18"/>
        </w:rPr>
      </w:pPr>
    </w:p>
    <w:p w:rsidR="00650E78" w:rsidRPr="000A7929" w:rsidRDefault="00D501DF">
      <w:pPr>
        <w:rPr>
          <w:sz w:val="18"/>
          <w:szCs w:val="18"/>
        </w:rPr>
      </w:pPr>
      <w:r w:rsidRPr="000A7929">
        <w:rPr>
          <w:sz w:val="18"/>
          <w:szCs w:val="18"/>
        </w:rPr>
        <w:t xml:space="preserve">After watching the first week’s lecture, choose two geographies from your chosen scenario. Research each area, consulting at least the resources listed. Then determine which location you will recommend. Then, using the </w:t>
      </w:r>
      <w:hyperlink r:id="rId38">
        <w:r w:rsidRPr="000A7929">
          <w:rPr>
            <w:color w:val="1155CC"/>
            <w:sz w:val="18"/>
            <w:szCs w:val="18"/>
            <w:u w:val="single"/>
          </w:rPr>
          <w:t>templates provided</w:t>
        </w:r>
      </w:hyperlink>
      <w:r w:rsidRPr="000A7929">
        <w:rPr>
          <w:sz w:val="18"/>
          <w:szCs w:val="18"/>
        </w:rPr>
        <w:t xml:space="preserve"> (see document in the folder for how to make a copy of templates), or a design of your own choice, create a one-page executive summary using the slidedoc format described in lecture.</w:t>
      </w:r>
    </w:p>
    <w:p w:rsidR="00650E78" w:rsidRPr="000A7929" w:rsidRDefault="00650E78">
      <w:pPr>
        <w:rPr>
          <w:sz w:val="18"/>
          <w:szCs w:val="18"/>
        </w:rPr>
      </w:pPr>
    </w:p>
    <w:p w:rsidR="00650E78" w:rsidRPr="000A7929" w:rsidRDefault="00D501DF">
      <w:pPr>
        <w:rPr>
          <w:sz w:val="18"/>
          <w:szCs w:val="18"/>
        </w:rPr>
      </w:pPr>
      <w:r w:rsidRPr="000A7929">
        <w:rPr>
          <w:sz w:val="18"/>
          <w:szCs w:val="18"/>
        </w:rPr>
        <w:t>You will submit your Executive Summary as a .PDF file to ensure that your design elements will appear as you intended. Please do not submit a link to a Google Drive file.</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Required Elements for the Executive Summary</w:t>
      </w:r>
    </w:p>
    <w:p w:rsidR="00650E78" w:rsidRPr="000A7929" w:rsidRDefault="00D501DF">
      <w:pPr>
        <w:numPr>
          <w:ilvl w:val="0"/>
          <w:numId w:val="7"/>
        </w:numPr>
        <w:rPr>
          <w:sz w:val="18"/>
          <w:szCs w:val="18"/>
        </w:rPr>
      </w:pPr>
      <w:r w:rsidRPr="000A7929">
        <w:rPr>
          <w:sz w:val="18"/>
          <w:szCs w:val="18"/>
        </w:rPr>
        <w:t>Everything fits on a single page; you promote readability by striking an effective balance between accessible design and quantity of content. No data visualizations are required.</w:t>
      </w:r>
    </w:p>
    <w:p w:rsidR="00650E78" w:rsidRPr="000A7929" w:rsidRDefault="00D501DF">
      <w:pPr>
        <w:numPr>
          <w:ilvl w:val="0"/>
          <w:numId w:val="7"/>
        </w:numPr>
        <w:rPr>
          <w:sz w:val="18"/>
          <w:szCs w:val="18"/>
        </w:rPr>
      </w:pPr>
      <w:r w:rsidRPr="000A7929">
        <w:rPr>
          <w:sz w:val="18"/>
          <w:szCs w:val="18"/>
        </w:rPr>
        <w:t>Use of horizontal slidedoc format with a design that facilitates online reading: horizontal (landscape) page orientation, white space, use of design, preattentive attributes to draw attention to section headers and key content,  and bullet points to make reading skimmable. You may use a template as is, modify it, or use your own design. There is no penalty for using one of our templates!</w:t>
      </w:r>
    </w:p>
    <w:p w:rsidR="00650E78" w:rsidRPr="000A7929" w:rsidRDefault="00D501DF">
      <w:pPr>
        <w:numPr>
          <w:ilvl w:val="0"/>
          <w:numId w:val="7"/>
        </w:numPr>
        <w:rPr>
          <w:sz w:val="18"/>
          <w:szCs w:val="18"/>
        </w:rPr>
      </w:pPr>
      <w:r w:rsidRPr="000A7929">
        <w:rPr>
          <w:sz w:val="18"/>
          <w:szCs w:val="18"/>
        </w:rPr>
        <w:t>A page header and subheader labeling this as the Executive Summary and stating your decision.</w:t>
      </w:r>
    </w:p>
    <w:p w:rsidR="00650E78" w:rsidRPr="000A7929" w:rsidRDefault="00D501DF">
      <w:pPr>
        <w:numPr>
          <w:ilvl w:val="0"/>
          <w:numId w:val="7"/>
        </w:numPr>
        <w:rPr>
          <w:sz w:val="18"/>
          <w:szCs w:val="18"/>
        </w:rPr>
      </w:pPr>
      <w:r w:rsidRPr="000A7929">
        <w:rPr>
          <w:sz w:val="18"/>
          <w:szCs w:val="18"/>
        </w:rPr>
        <w:t xml:space="preserve">A succinct summary of your decision, supported by key data from a variety of sources that explains why you made the decisions you did. Please do not just dump a bunch of facts and statistics; instead, walk us through how the data guided your decision-making. Show your analysis. You must choose one of the two counties you selected, even if there is no unambiguous winner. </w:t>
      </w:r>
    </w:p>
    <w:p w:rsidR="00650E78" w:rsidRPr="000A7929" w:rsidRDefault="00D501DF">
      <w:pPr>
        <w:numPr>
          <w:ilvl w:val="0"/>
          <w:numId w:val="7"/>
        </w:numPr>
        <w:rPr>
          <w:sz w:val="18"/>
          <w:szCs w:val="18"/>
        </w:rPr>
      </w:pPr>
      <w:r w:rsidRPr="000A7929">
        <w:rPr>
          <w:sz w:val="18"/>
          <w:szCs w:val="18"/>
        </w:rPr>
        <w:t>An organizational structure in which ideas are sequenced appropriately for maximum effect and cohesion and assertions/decisions are supported with evidence from the data sources.</w:t>
      </w:r>
    </w:p>
    <w:p w:rsidR="00650E78" w:rsidRPr="000A7929" w:rsidRDefault="00D501DF">
      <w:pPr>
        <w:numPr>
          <w:ilvl w:val="0"/>
          <w:numId w:val="7"/>
        </w:numPr>
        <w:rPr>
          <w:sz w:val="18"/>
          <w:szCs w:val="18"/>
        </w:rPr>
      </w:pPr>
      <w:r w:rsidRPr="000A7929">
        <w:rPr>
          <w:sz w:val="18"/>
          <w:szCs w:val="18"/>
        </w:rPr>
        <w:t>Data sources are named/cited as discussed in the lecture, but you do not need to create a bibliography/references/works cited page until the final report.</w:t>
      </w:r>
    </w:p>
    <w:p w:rsidR="00650E78" w:rsidRPr="000A7929" w:rsidRDefault="00D501DF">
      <w:pPr>
        <w:numPr>
          <w:ilvl w:val="0"/>
          <w:numId w:val="7"/>
        </w:numPr>
        <w:rPr>
          <w:sz w:val="18"/>
          <w:szCs w:val="18"/>
        </w:rPr>
      </w:pPr>
      <w:r w:rsidRPr="000A7929">
        <w:rPr>
          <w:sz w:val="18"/>
          <w:szCs w:val="18"/>
        </w:rPr>
        <w:t>It is clear that the assignment was prepared with care due to the polished writing style, careful proofreading, and thoughtful copyediting you did prior to submitting the summary.</w:t>
      </w:r>
    </w:p>
    <w:p w:rsidR="00650E78" w:rsidRPr="000A7929" w:rsidRDefault="00D501DF">
      <w:pPr>
        <w:numPr>
          <w:ilvl w:val="0"/>
          <w:numId w:val="7"/>
        </w:numPr>
        <w:rPr>
          <w:sz w:val="18"/>
          <w:szCs w:val="18"/>
        </w:rPr>
      </w:pPr>
      <w:r w:rsidRPr="000A7929">
        <w:rPr>
          <w:sz w:val="18"/>
          <w:szCs w:val="18"/>
        </w:rPr>
        <w:t>Professional, objective writing tone and language.</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Work Samples</w:t>
      </w:r>
    </w:p>
    <w:p w:rsidR="00650E78" w:rsidRPr="000A7929" w:rsidRDefault="00D501DF">
      <w:pPr>
        <w:rPr>
          <w:sz w:val="18"/>
          <w:szCs w:val="18"/>
        </w:rPr>
      </w:pPr>
      <w:r w:rsidRPr="000A7929">
        <w:rPr>
          <w:sz w:val="18"/>
          <w:szCs w:val="18"/>
        </w:rPr>
        <w:t xml:space="preserve">You can find sample executive summaries </w:t>
      </w:r>
      <w:hyperlink r:id="rId39">
        <w:r w:rsidRPr="000A7929">
          <w:rPr>
            <w:color w:val="1155CC"/>
            <w:sz w:val="18"/>
            <w:szCs w:val="18"/>
            <w:u w:val="single"/>
          </w:rPr>
          <w:t>her</w:t>
        </w:r>
        <w:r w:rsidRPr="000A7929">
          <w:rPr>
            <w:color w:val="1155CC"/>
            <w:sz w:val="18"/>
            <w:szCs w:val="18"/>
            <w:u w:val="single"/>
          </w:rPr>
          <w:t>e</w:t>
        </w:r>
      </w:hyperlink>
      <w:r w:rsidRPr="000A7929">
        <w:rPr>
          <w:sz w:val="18"/>
          <w:szCs w:val="18"/>
        </w:rPr>
        <w:t>.</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Rubric (total 75 points)</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Header and subheader (5 points)</w:t>
      </w:r>
    </w:p>
    <w:p w:rsidR="00650E78" w:rsidRPr="000A7929" w:rsidRDefault="00D501DF">
      <w:pPr>
        <w:rPr>
          <w:sz w:val="18"/>
          <w:szCs w:val="18"/>
        </w:rPr>
      </w:pPr>
      <w:r w:rsidRPr="000A7929">
        <w:rPr>
          <w:sz w:val="18"/>
          <w:szCs w:val="18"/>
        </w:rPr>
        <w:t>0 = Both are missing</w:t>
      </w:r>
    </w:p>
    <w:p w:rsidR="00650E78" w:rsidRPr="000A7929" w:rsidRDefault="00D501DF">
      <w:pPr>
        <w:rPr>
          <w:sz w:val="18"/>
          <w:szCs w:val="18"/>
        </w:rPr>
      </w:pPr>
      <w:r w:rsidRPr="000A7929">
        <w:rPr>
          <w:sz w:val="18"/>
          <w:szCs w:val="18"/>
        </w:rPr>
        <w:t>3 = One is missing, or there is no decision communicated at the top of the page.</w:t>
      </w:r>
    </w:p>
    <w:p w:rsidR="00650E78" w:rsidRPr="000A7929" w:rsidRDefault="00D501DF">
      <w:pPr>
        <w:rPr>
          <w:sz w:val="18"/>
          <w:szCs w:val="18"/>
        </w:rPr>
      </w:pPr>
      <w:r w:rsidRPr="000A7929">
        <w:rPr>
          <w:sz w:val="18"/>
          <w:szCs w:val="18"/>
        </w:rPr>
        <w:t>5 = The header and subheader identify your decision and label this page as an executive summary.</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Slidedoc formatting (25 points)</w:t>
      </w:r>
    </w:p>
    <w:p w:rsidR="00650E78" w:rsidRPr="000A7929" w:rsidRDefault="00D501DF">
      <w:pPr>
        <w:rPr>
          <w:sz w:val="18"/>
          <w:szCs w:val="18"/>
        </w:rPr>
      </w:pPr>
      <w:r w:rsidRPr="000A7929">
        <w:rPr>
          <w:sz w:val="18"/>
          <w:szCs w:val="18"/>
        </w:rPr>
        <w:t>10 = Your submission does not look like a slidedoc.</w:t>
      </w:r>
    </w:p>
    <w:p w:rsidR="00650E78" w:rsidRPr="000A7929" w:rsidRDefault="00D501DF">
      <w:pPr>
        <w:rPr>
          <w:sz w:val="18"/>
          <w:szCs w:val="18"/>
        </w:rPr>
      </w:pPr>
      <w:r w:rsidRPr="000A7929">
        <w:rPr>
          <w:sz w:val="18"/>
          <w:szCs w:val="18"/>
        </w:rPr>
        <w:lastRenderedPageBreak/>
        <w:t>20 = Good effort.</w:t>
      </w:r>
    </w:p>
    <w:p w:rsidR="00650E78" w:rsidRPr="000A7929" w:rsidRDefault="00D501DF">
      <w:pPr>
        <w:rPr>
          <w:sz w:val="18"/>
          <w:szCs w:val="18"/>
        </w:rPr>
      </w:pPr>
      <w:r w:rsidRPr="000A7929">
        <w:rPr>
          <w:sz w:val="18"/>
          <w:szCs w:val="18"/>
        </w:rPr>
        <w:t>23 = The formatting is very good but may have one or two elements that feel off.</w:t>
      </w:r>
    </w:p>
    <w:p w:rsidR="00650E78" w:rsidRPr="000A7929" w:rsidRDefault="00D501DF">
      <w:pPr>
        <w:rPr>
          <w:sz w:val="18"/>
          <w:szCs w:val="18"/>
        </w:rPr>
      </w:pPr>
      <w:r w:rsidRPr="000A7929">
        <w:rPr>
          <w:sz w:val="18"/>
          <w:szCs w:val="18"/>
        </w:rPr>
        <w:t>25 = The document is formatted like a slidedoc (landscape format, use of columns, preattentive attributes (e.g., font style, size, and color), cohesive color scheme, effective use of white space. Everything seems to fit without having to make tiny margins, too many columns, or tiny font size. The document may use an existing template, modify an existing template, or be original design.</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Argument and Evidence (25 points)</w:t>
      </w:r>
    </w:p>
    <w:p w:rsidR="00650E78" w:rsidRPr="000A7929" w:rsidRDefault="00D501DF">
      <w:pPr>
        <w:widowControl w:val="0"/>
        <w:spacing w:line="240" w:lineRule="auto"/>
        <w:rPr>
          <w:sz w:val="18"/>
          <w:szCs w:val="18"/>
        </w:rPr>
      </w:pPr>
      <w:r w:rsidRPr="000A7929">
        <w:rPr>
          <w:sz w:val="18"/>
          <w:szCs w:val="18"/>
        </w:rPr>
        <w:t xml:space="preserve">10 = Please check in during office hours -- this has significant issues with data selection, construction of arguments, cohesion of ideas, or synthesis. </w:t>
      </w:r>
    </w:p>
    <w:p w:rsidR="00650E78" w:rsidRPr="000A7929" w:rsidRDefault="00D501DF">
      <w:pPr>
        <w:widowControl w:val="0"/>
        <w:spacing w:line="240" w:lineRule="auto"/>
        <w:rPr>
          <w:sz w:val="18"/>
          <w:szCs w:val="18"/>
        </w:rPr>
      </w:pPr>
      <w:r w:rsidRPr="000A7929">
        <w:rPr>
          <w:sz w:val="18"/>
          <w:szCs w:val="18"/>
        </w:rPr>
        <w:t>20 = Good effort; however, variety or quality of data may be lacking, or the argument may be awkwardly constructed.</w:t>
      </w:r>
    </w:p>
    <w:p w:rsidR="00650E78" w:rsidRPr="000A7929" w:rsidRDefault="00D501DF">
      <w:pPr>
        <w:widowControl w:val="0"/>
        <w:spacing w:line="240" w:lineRule="auto"/>
        <w:rPr>
          <w:sz w:val="18"/>
          <w:szCs w:val="18"/>
        </w:rPr>
      </w:pPr>
      <w:r w:rsidRPr="000A7929">
        <w:rPr>
          <w:sz w:val="18"/>
          <w:szCs w:val="18"/>
        </w:rPr>
        <w:t>22 = This is a strong start. The argument could use more polish, cohesion, or synthesis.</w:t>
      </w:r>
    </w:p>
    <w:p w:rsidR="00650E78" w:rsidRPr="000A7929" w:rsidRDefault="00D501DF">
      <w:pPr>
        <w:widowControl w:val="0"/>
        <w:spacing w:line="240" w:lineRule="auto"/>
        <w:rPr>
          <w:sz w:val="18"/>
          <w:szCs w:val="18"/>
        </w:rPr>
      </w:pPr>
      <w:r w:rsidRPr="000A7929">
        <w:rPr>
          <w:sz w:val="18"/>
          <w:szCs w:val="18"/>
        </w:rPr>
        <w:t>25 = It’s very easy to see how the decision was reached. Your data supports your decision to choose one county over the other. The data isn’t merely present; it is well-synthesized and summarized in the text. You don’t merely cut-and paste data -- you guide the reader into why this data is significant or important for your decision making.</w:t>
      </w:r>
    </w:p>
    <w:p w:rsidR="00650E78" w:rsidRPr="000A7929" w:rsidRDefault="00650E78">
      <w:pPr>
        <w:widowControl w:val="0"/>
        <w:spacing w:line="240" w:lineRule="auto"/>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Action Steps (10 points)</w:t>
      </w:r>
    </w:p>
    <w:p w:rsidR="00650E78" w:rsidRPr="000A7929" w:rsidRDefault="00D501DF">
      <w:pPr>
        <w:widowControl w:val="0"/>
        <w:spacing w:line="240" w:lineRule="auto"/>
        <w:rPr>
          <w:sz w:val="18"/>
          <w:szCs w:val="18"/>
        </w:rPr>
      </w:pPr>
      <w:r w:rsidRPr="000A7929">
        <w:rPr>
          <w:sz w:val="18"/>
          <w:szCs w:val="18"/>
        </w:rPr>
        <w:t>0 = missing</w:t>
      </w:r>
    </w:p>
    <w:p w:rsidR="00650E78" w:rsidRPr="000A7929" w:rsidRDefault="00D501DF">
      <w:pPr>
        <w:widowControl w:val="0"/>
        <w:spacing w:line="240" w:lineRule="auto"/>
        <w:rPr>
          <w:sz w:val="18"/>
          <w:szCs w:val="18"/>
        </w:rPr>
      </w:pPr>
      <w:r w:rsidRPr="000A7929">
        <w:rPr>
          <w:sz w:val="18"/>
          <w:szCs w:val="18"/>
        </w:rPr>
        <w:t>7 = Some action steps are missing or don’t follow from the data and arguments provided.</w:t>
      </w:r>
    </w:p>
    <w:p w:rsidR="00650E78" w:rsidRPr="000A7929" w:rsidRDefault="00D501DF">
      <w:pPr>
        <w:widowControl w:val="0"/>
        <w:spacing w:line="240" w:lineRule="auto"/>
        <w:rPr>
          <w:sz w:val="18"/>
          <w:szCs w:val="18"/>
        </w:rPr>
      </w:pPr>
      <w:r w:rsidRPr="000A7929">
        <w:rPr>
          <w:sz w:val="18"/>
          <w:szCs w:val="18"/>
        </w:rPr>
        <w:t xml:space="preserve">10 = The summary includes at least three next steps, or action steps, and they follow logically from the argument and evidence presented. It is clear that following the action steps would lead to corporate insight. </w:t>
      </w:r>
    </w:p>
    <w:p w:rsidR="00650E78" w:rsidRPr="000A7929" w:rsidRDefault="00650E78">
      <w:pPr>
        <w:rPr>
          <w:rFonts w:ascii="Montserrat" w:eastAsia="Montserrat" w:hAnsi="Montserrat" w:cs="Montserrat"/>
          <w:b/>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Citation (5 points)</w:t>
      </w:r>
    </w:p>
    <w:p w:rsidR="00650E78" w:rsidRPr="000A7929" w:rsidRDefault="00D501DF">
      <w:pPr>
        <w:rPr>
          <w:sz w:val="18"/>
          <w:szCs w:val="18"/>
        </w:rPr>
      </w:pPr>
      <w:r w:rsidRPr="000A7929">
        <w:rPr>
          <w:sz w:val="18"/>
          <w:szCs w:val="18"/>
        </w:rPr>
        <w:t>0 = missing</w:t>
      </w:r>
    </w:p>
    <w:p w:rsidR="00650E78" w:rsidRPr="000A7929" w:rsidRDefault="00D501DF">
      <w:pPr>
        <w:rPr>
          <w:sz w:val="18"/>
          <w:szCs w:val="18"/>
        </w:rPr>
      </w:pPr>
      <w:r w:rsidRPr="000A7929">
        <w:rPr>
          <w:sz w:val="18"/>
          <w:szCs w:val="18"/>
        </w:rPr>
        <w:t xml:space="preserve">3 = </w:t>
      </w:r>
      <w:r w:rsidRPr="000A7929">
        <w:rPr>
          <w:strike/>
          <w:sz w:val="18"/>
          <w:szCs w:val="18"/>
        </w:rPr>
        <w:t xml:space="preserve">Some citations may be present, but quantity and/or format may be incomplete. </w:t>
      </w:r>
      <w:r w:rsidRPr="000A7929">
        <w:rPr>
          <w:sz w:val="18"/>
          <w:szCs w:val="18"/>
        </w:rPr>
        <w:t xml:space="preserve">While a formal works cited page is not required, it is clear from your writing that you consulted one or two sources. </w:t>
      </w:r>
    </w:p>
    <w:p w:rsidR="00650E78" w:rsidRPr="000A7929" w:rsidRDefault="00D501DF">
      <w:pPr>
        <w:rPr>
          <w:rFonts w:ascii="Montserrat" w:eastAsia="Montserrat" w:hAnsi="Montserrat" w:cs="Montserrat"/>
          <w:b/>
          <w:sz w:val="18"/>
          <w:szCs w:val="18"/>
        </w:rPr>
      </w:pPr>
      <w:r w:rsidRPr="000A7929">
        <w:rPr>
          <w:sz w:val="18"/>
          <w:szCs w:val="18"/>
        </w:rPr>
        <w:t xml:space="preserve">5= </w:t>
      </w:r>
      <w:r w:rsidRPr="000A7929">
        <w:rPr>
          <w:strike/>
          <w:sz w:val="18"/>
          <w:szCs w:val="18"/>
        </w:rPr>
        <w:t xml:space="preserve">On individual slides, you use a recognizable citation style (such as APA, MLA, Harvard, Chicago) to cite your sources. You take care to cite the data source (e.g., ACS/Census) as well as the data provider (e.g., FRED, CensusReporter.org). </w:t>
      </w:r>
      <w:r w:rsidRPr="000A7929">
        <w:rPr>
          <w:sz w:val="18"/>
          <w:szCs w:val="18"/>
        </w:rPr>
        <w:t>While a formal works cited page is not required, it is clear from your writing that you consulted three or more distinct sources.</w:t>
      </w:r>
    </w:p>
    <w:p w:rsidR="00650E78" w:rsidRPr="000A7929" w:rsidRDefault="00650E78">
      <w:pPr>
        <w:widowControl w:val="0"/>
        <w:spacing w:line="240" w:lineRule="auto"/>
        <w:rPr>
          <w:rFonts w:ascii="Montserrat" w:eastAsia="Montserrat" w:hAnsi="Montserrat" w:cs="Montserrat"/>
          <w:b/>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Polish (5 points)</w:t>
      </w:r>
    </w:p>
    <w:p w:rsidR="00650E78" w:rsidRPr="000A7929" w:rsidRDefault="00D501DF">
      <w:pPr>
        <w:rPr>
          <w:sz w:val="18"/>
          <w:szCs w:val="18"/>
        </w:rPr>
      </w:pPr>
      <w:r w:rsidRPr="000A7929">
        <w:rPr>
          <w:sz w:val="18"/>
          <w:szCs w:val="18"/>
        </w:rPr>
        <w:t>2 = Significant errors get in the way of the authority of your presentation.</w:t>
      </w:r>
    </w:p>
    <w:p w:rsidR="00650E78" w:rsidRPr="000A7929" w:rsidRDefault="00D501DF">
      <w:pPr>
        <w:rPr>
          <w:sz w:val="18"/>
          <w:szCs w:val="18"/>
        </w:rPr>
      </w:pPr>
      <w:r w:rsidRPr="000A7929">
        <w:rPr>
          <w:sz w:val="18"/>
          <w:szCs w:val="18"/>
        </w:rPr>
        <w:t xml:space="preserve">4 = Very good work in terms of polish, but a few things got away from you. </w:t>
      </w:r>
    </w:p>
    <w:p w:rsidR="00650E78" w:rsidRPr="000A7929" w:rsidRDefault="00D501DF">
      <w:pPr>
        <w:rPr>
          <w:sz w:val="18"/>
          <w:szCs w:val="18"/>
        </w:rPr>
      </w:pPr>
      <w:r w:rsidRPr="000A7929">
        <w:rPr>
          <w:sz w:val="18"/>
          <w:szCs w:val="18"/>
        </w:rPr>
        <w:t>5 = Your slide deck shows evidence of care and preparation. Grammatical errors, typographical errors, alignment mismatches, font inconsistencies, etc., have been removed.</w:t>
      </w:r>
    </w:p>
    <w:p w:rsidR="00650E78" w:rsidRPr="000A7929" w:rsidRDefault="00650E78">
      <w:pPr>
        <w:rPr>
          <w:sz w:val="18"/>
          <w:szCs w:val="18"/>
        </w:rPr>
      </w:pPr>
    </w:p>
    <w:p w:rsidR="00650E78" w:rsidRPr="000A7929" w:rsidRDefault="00D501DF">
      <w:pPr>
        <w:rPr>
          <w:sz w:val="18"/>
          <w:szCs w:val="18"/>
        </w:rPr>
      </w:pPr>
      <w:r w:rsidRPr="000A7929">
        <w:rPr>
          <w:sz w:val="18"/>
          <w:szCs w:val="18"/>
        </w:rPr>
        <w:t>------</w:t>
      </w:r>
    </w:p>
    <w:p w:rsidR="00650E78" w:rsidRPr="000A7929" w:rsidRDefault="00D501DF">
      <w:pPr>
        <w:rPr>
          <w:sz w:val="18"/>
          <w:szCs w:val="18"/>
        </w:rPr>
      </w:pPr>
      <w:r w:rsidRPr="000A7929">
        <w:rPr>
          <w:rFonts w:ascii="Montserrat" w:eastAsia="Montserrat" w:hAnsi="Montserrat" w:cs="Montserrat"/>
          <w:b/>
          <w:sz w:val="18"/>
          <w:szCs w:val="18"/>
        </w:rPr>
        <w:t xml:space="preserve">Feedback for Next Time </w:t>
      </w:r>
      <w:r w:rsidRPr="000A7929">
        <w:rPr>
          <w:sz w:val="18"/>
          <w:szCs w:val="18"/>
        </w:rPr>
        <w:t>(open-ended feedback to be completed by GSI, staff, or faculty giving suggestions for how to continue to improve for future assignments)</w:t>
      </w:r>
    </w:p>
    <w:p w:rsidR="00650E78" w:rsidRPr="000A7929" w:rsidRDefault="00D501DF">
      <w:pPr>
        <w:pStyle w:val="Heading2"/>
        <w:rPr>
          <w:sz w:val="18"/>
          <w:szCs w:val="18"/>
        </w:rPr>
      </w:pPr>
      <w:bookmarkStart w:id="31" w:name="_cbim9eqjedya" w:colFirst="0" w:colLast="0"/>
      <w:bookmarkEnd w:id="31"/>
      <w:r w:rsidRPr="000A7929">
        <w:rPr>
          <w:sz w:val="18"/>
          <w:szCs w:val="18"/>
        </w:rPr>
        <w:br w:type="page"/>
      </w:r>
    </w:p>
    <w:p w:rsidR="000A7929" w:rsidRDefault="000A7929">
      <w:pPr>
        <w:rPr>
          <w:rFonts w:ascii="Montserrat" w:eastAsia="Montserrat" w:hAnsi="Montserrat" w:cs="Montserrat"/>
          <w:b/>
          <w:sz w:val="18"/>
          <w:szCs w:val="18"/>
        </w:rPr>
      </w:pPr>
    </w:p>
    <w:p w:rsidR="00650E78" w:rsidRPr="003F6D9A" w:rsidRDefault="00D501DF" w:rsidP="003F6D9A">
      <w:pPr>
        <w:pStyle w:val="Heading1"/>
      </w:pPr>
      <w:bookmarkStart w:id="32" w:name="_Toc37584428"/>
      <w:r w:rsidRPr="003F6D9A">
        <w:t>WEEKS 2 AND 3 ASSIGNMENT: TECHNICAL REPORT</w:t>
      </w:r>
      <w:bookmarkEnd w:id="32"/>
    </w:p>
    <w:p w:rsidR="00650E78" w:rsidRPr="000A7929" w:rsidRDefault="00650E78">
      <w:pPr>
        <w:rPr>
          <w:sz w:val="18"/>
          <w:szCs w:val="18"/>
        </w:rPr>
      </w:pPr>
    </w:p>
    <w:p w:rsidR="00650E78" w:rsidRPr="000A7929" w:rsidRDefault="00D501DF">
      <w:pPr>
        <w:rPr>
          <w:sz w:val="18"/>
          <w:szCs w:val="18"/>
        </w:rPr>
      </w:pPr>
      <w:r w:rsidRPr="000A7929">
        <w:rPr>
          <w:sz w:val="18"/>
          <w:szCs w:val="18"/>
        </w:rPr>
        <w:t xml:space="preserve">You will want to begin this project during Week 2, adding visualizations in Week 3, so that you have a completed report by the end of Week 3.  You will build on your executive summary and finish the entire report. This is an extended discussion from what was in the executive summary and should include multiple themes (which might include, but is not limited to, pages about income, consumer habits, personas, etc.), one for each page. You should have at least three visualizations using PowerPoint, Google Sheets, Datawrapper.de, tracing in Inkscape, or other tools of your choice). Your visualizations may be on the same page as text or may take up a full standalone page, but they should not merely be “plunked” into the report -- they should be </w:t>
      </w:r>
      <w:r w:rsidRPr="000A7929">
        <w:rPr>
          <w:i/>
          <w:sz w:val="18"/>
          <w:szCs w:val="18"/>
        </w:rPr>
        <w:t xml:space="preserve">synthesized </w:t>
      </w:r>
      <w:r w:rsidRPr="000A7929">
        <w:rPr>
          <w:sz w:val="18"/>
          <w:szCs w:val="18"/>
        </w:rPr>
        <w:t>into the report.</w:t>
      </w:r>
    </w:p>
    <w:p w:rsidR="00650E78" w:rsidRPr="000A7929" w:rsidRDefault="00650E78">
      <w:pPr>
        <w:rPr>
          <w:sz w:val="18"/>
          <w:szCs w:val="18"/>
        </w:rPr>
      </w:pPr>
    </w:p>
    <w:p w:rsidR="000A7929" w:rsidRDefault="000A7929">
      <w:pPr>
        <w:rPr>
          <w:rFonts w:ascii="Montserrat" w:eastAsia="Montserrat" w:hAnsi="Montserrat" w:cs="Montserrat"/>
          <w:b/>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Required Elements for the Technical Report</w:t>
      </w:r>
    </w:p>
    <w:p w:rsidR="00650E78" w:rsidRPr="000A7929" w:rsidRDefault="00D501DF">
      <w:pPr>
        <w:rPr>
          <w:sz w:val="18"/>
          <w:szCs w:val="18"/>
        </w:rPr>
      </w:pPr>
      <w:r w:rsidRPr="000A7929">
        <w:rPr>
          <w:sz w:val="18"/>
          <w:szCs w:val="18"/>
        </w:rPr>
        <w:t>As discussed in the lecture, your report must have these elements and should be submitted as a .PDF file. You may use the templates provided or a design of your choice.</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Title page</w:t>
      </w:r>
      <w:r w:rsidRPr="000A7929">
        <w:rPr>
          <w:sz w:val="18"/>
          <w:szCs w:val="18"/>
        </w:rPr>
        <w:t xml:space="preserve"> (1 page)</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Table of Contents</w:t>
      </w:r>
      <w:r w:rsidRPr="000A7929">
        <w:rPr>
          <w:sz w:val="18"/>
          <w:szCs w:val="18"/>
        </w:rPr>
        <w:t xml:space="preserve"> (1 page)</w:t>
      </w:r>
    </w:p>
    <w:p w:rsidR="00650E78" w:rsidRPr="000A7929" w:rsidRDefault="00D501DF">
      <w:pPr>
        <w:numPr>
          <w:ilvl w:val="0"/>
          <w:numId w:val="2"/>
        </w:numPr>
        <w:rPr>
          <w:sz w:val="18"/>
          <w:szCs w:val="18"/>
        </w:rPr>
      </w:pPr>
      <w:r w:rsidRPr="000A7929">
        <w:rPr>
          <w:sz w:val="18"/>
          <w:szCs w:val="18"/>
        </w:rPr>
        <w:t>Executive Summary (1 page) that is an abbreviated overview of the key ideas in the entirety of your report, with improvements made based on Week 1 feedback</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Your recommendation</w:t>
      </w:r>
      <w:r w:rsidRPr="000A7929">
        <w:rPr>
          <w:sz w:val="18"/>
          <w:szCs w:val="18"/>
        </w:rPr>
        <w:t xml:space="preserve"> with 3-5 pages of supporting evidence and citations in a recognizable format (3-5 pages; visualizations that take the entirety of a page are not counted in the page limit). You may have a topic take up more than one page. The arguments are well-organized and supported with data from a wide variety of sources. Ideas flow well from one to another. You must choose one of the two geographies, but if further research reversed your opinion from Week 1, you are welcome to recast your decision for this assignment. You should decide between the two options; in other words, “Don’t choose either of these” won’t work here.</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At least three visualizations</w:t>
      </w:r>
      <w:r w:rsidRPr="000A7929">
        <w:rPr>
          <w:sz w:val="18"/>
          <w:szCs w:val="18"/>
        </w:rPr>
        <w:t>, either embedded in the text or on standalone pages (not included in page count). Visualizations support the arguments in the text and are referenced in the text. They are not merely plunked into the report -- they are contextualized into the text. Visualizations have a title, cite their source, and strike an effective balance between information and minimalism. Colors coordinate with the theme of the report. The type of visualization is effective for the type of data being represented. Visualizations have a title, cite their source, and strike an effective balance between information and minimalism. Colors coordinate with the theme of the report. The type of visualization is effective for the type of data being represented.</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Why you don’t recommend the other choice</w:t>
      </w:r>
      <w:r w:rsidRPr="000A7929">
        <w:rPr>
          <w:sz w:val="18"/>
          <w:szCs w:val="18"/>
        </w:rPr>
        <w:t xml:space="preserve"> (about one page)</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Recommended action steps</w:t>
      </w:r>
      <w:r w:rsidRPr="000A7929">
        <w:rPr>
          <w:sz w:val="18"/>
          <w:szCs w:val="18"/>
        </w:rPr>
        <w:t xml:space="preserve"> (1 page)</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Conclusion</w:t>
      </w:r>
      <w:r w:rsidRPr="000A7929">
        <w:rPr>
          <w:sz w:val="18"/>
          <w:szCs w:val="18"/>
        </w:rPr>
        <w:t xml:space="preserve"> (½ - 1 page)</w:t>
      </w:r>
    </w:p>
    <w:p w:rsidR="00650E78" w:rsidRPr="000A7929" w:rsidRDefault="00D501DF">
      <w:pPr>
        <w:numPr>
          <w:ilvl w:val="0"/>
          <w:numId w:val="2"/>
        </w:numPr>
        <w:rPr>
          <w:sz w:val="18"/>
          <w:szCs w:val="18"/>
        </w:rPr>
      </w:pPr>
      <w:r w:rsidRPr="000A7929">
        <w:rPr>
          <w:rFonts w:ascii="Montserrat" w:eastAsia="Montserrat" w:hAnsi="Montserrat" w:cs="Montserrat"/>
          <w:b/>
          <w:i/>
          <w:sz w:val="18"/>
          <w:szCs w:val="18"/>
        </w:rPr>
        <w:t>Works Cited/Bibliography/References page</w:t>
      </w:r>
      <w:r w:rsidRPr="000A7929">
        <w:rPr>
          <w:sz w:val="18"/>
          <w:szCs w:val="18"/>
        </w:rPr>
        <w:t xml:space="preserve"> with each source cited fully in a recognizable citation format (e.g., Chicago, APA, MLA, Harvard). Remember that CensusReporter is a data provider but not a source and that a list of hyperlinks or titles is not sufficient.</w:t>
      </w:r>
    </w:p>
    <w:p w:rsidR="00650E78" w:rsidRPr="000A7929" w:rsidRDefault="00D501DF">
      <w:pPr>
        <w:numPr>
          <w:ilvl w:val="0"/>
          <w:numId w:val="6"/>
        </w:numPr>
        <w:rPr>
          <w:sz w:val="18"/>
          <w:szCs w:val="18"/>
        </w:rPr>
      </w:pPr>
      <w:r w:rsidRPr="000A7929">
        <w:rPr>
          <w:rFonts w:ascii="Montserrat" w:eastAsia="Montserrat" w:hAnsi="Montserrat" w:cs="Montserrat"/>
          <w:b/>
          <w:i/>
          <w:sz w:val="18"/>
          <w:szCs w:val="18"/>
        </w:rPr>
        <w:t>The report is polished</w:t>
      </w:r>
      <w:r w:rsidRPr="000A7929">
        <w:rPr>
          <w:sz w:val="18"/>
          <w:szCs w:val="18"/>
        </w:rPr>
        <w:t xml:space="preserve"> and has clearly been proofread and copyedited to minimize awkward writing, typographical and grammatical errors, and design blips.</w:t>
      </w:r>
    </w:p>
    <w:p w:rsidR="00650E78" w:rsidRPr="000A7929" w:rsidRDefault="00D501DF">
      <w:pPr>
        <w:numPr>
          <w:ilvl w:val="0"/>
          <w:numId w:val="6"/>
        </w:numPr>
        <w:rPr>
          <w:sz w:val="18"/>
          <w:szCs w:val="18"/>
        </w:rPr>
      </w:pPr>
      <w:r w:rsidRPr="000A7929">
        <w:rPr>
          <w:rFonts w:ascii="Montserrat" w:eastAsia="Montserrat" w:hAnsi="Montserrat" w:cs="Montserrat"/>
          <w:b/>
          <w:i/>
          <w:sz w:val="18"/>
          <w:szCs w:val="18"/>
        </w:rPr>
        <w:t>A design</w:t>
      </w:r>
      <w:r w:rsidRPr="000A7929">
        <w:rPr>
          <w:sz w:val="18"/>
          <w:szCs w:val="18"/>
        </w:rPr>
        <w:t xml:space="preserve"> that maximizes use of white space, preattentive attributes, fonts, headers, and a unified color scheme.</w:t>
      </w:r>
    </w:p>
    <w:p w:rsidR="00650E78" w:rsidRPr="000A7929" w:rsidRDefault="00D501DF">
      <w:pPr>
        <w:numPr>
          <w:ilvl w:val="0"/>
          <w:numId w:val="6"/>
        </w:numPr>
        <w:rPr>
          <w:sz w:val="18"/>
          <w:szCs w:val="18"/>
        </w:rPr>
      </w:pPr>
      <w:r w:rsidRPr="000A7929">
        <w:rPr>
          <w:rFonts w:ascii="Montserrat" w:eastAsia="Montserrat" w:hAnsi="Montserrat" w:cs="Montserrat"/>
          <w:b/>
          <w:i/>
          <w:sz w:val="18"/>
          <w:szCs w:val="18"/>
        </w:rPr>
        <w:t xml:space="preserve">Data and information sources are cited </w:t>
      </w:r>
      <w:r w:rsidRPr="000A7929">
        <w:rPr>
          <w:sz w:val="18"/>
          <w:szCs w:val="18"/>
        </w:rPr>
        <w:t>on each page (refer to lecture slides if needed for ideas).</w:t>
      </w:r>
    </w:p>
    <w:p w:rsidR="00650E78" w:rsidRPr="000A7929" w:rsidRDefault="00D501DF">
      <w:pPr>
        <w:numPr>
          <w:ilvl w:val="0"/>
          <w:numId w:val="6"/>
        </w:numPr>
        <w:rPr>
          <w:sz w:val="18"/>
          <w:szCs w:val="18"/>
        </w:rPr>
      </w:pPr>
      <w:r w:rsidRPr="000A7929">
        <w:rPr>
          <w:rFonts w:ascii="Montserrat" w:eastAsia="Montserrat" w:hAnsi="Montserrat" w:cs="Montserrat"/>
          <w:b/>
          <w:i/>
          <w:sz w:val="18"/>
          <w:szCs w:val="18"/>
        </w:rPr>
        <w:lastRenderedPageBreak/>
        <w:t>Each page has a header</w:t>
      </w:r>
      <w:r w:rsidRPr="000A7929">
        <w:rPr>
          <w:sz w:val="18"/>
          <w:szCs w:val="18"/>
        </w:rPr>
        <w:t xml:space="preserve"> that communicates the main idea of the page. Headers are consistent with the table of contents.</w:t>
      </w:r>
    </w:p>
    <w:p w:rsidR="00650E78" w:rsidRPr="000A7929" w:rsidRDefault="00650E78">
      <w:pPr>
        <w:ind w:left="720"/>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Work Sample</w:t>
      </w:r>
    </w:p>
    <w:p w:rsidR="00650E78" w:rsidRPr="000A7929" w:rsidRDefault="00D501DF">
      <w:pPr>
        <w:rPr>
          <w:sz w:val="18"/>
          <w:szCs w:val="18"/>
        </w:rPr>
      </w:pPr>
      <w:r w:rsidRPr="000A7929">
        <w:rPr>
          <w:sz w:val="18"/>
          <w:szCs w:val="18"/>
        </w:rPr>
        <w:t xml:space="preserve">You can find sample pages in the lecture and a sample report </w:t>
      </w:r>
      <w:hyperlink r:id="rId40">
        <w:r w:rsidRPr="000A7929">
          <w:rPr>
            <w:color w:val="1155CC"/>
            <w:sz w:val="18"/>
            <w:szCs w:val="18"/>
            <w:u w:val="single"/>
          </w:rPr>
          <w:t>here</w:t>
        </w:r>
      </w:hyperlink>
      <w:r w:rsidRPr="000A7929">
        <w:rPr>
          <w:sz w:val="18"/>
          <w:szCs w:val="18"/>
        </w:rPr>
        <w:t xml:space="preserve">. Templates are </w:t>
      </w:r>
      <w:hyperlink r:id="rId41">
        <w:r w:rsidRPr="000A7929">
          <w:rPr>
            <w:color w:val="1155CC"/>
            <w:sz w:val="18"/>
            <w:szCs w:val="18"/>
            <w:u w:val="single"/>
          </w:rPr>
          <w:t>available here</w:t>
        </w:r>
      </w:hyperlink>
      <w:r w:rsidRPr="000A7929">
        <w:rPr>
          <w:sz w:val="18"/>
          <w:szCs w:val="18"/>
        </w:rPr>
        <w:t>.</w:t>
      </w:r>
    </w:p>
    <w:p w:rsidR="00650E78" w:rsidRPr="000A7929" w:rsidRDefault="00650E78">
      <w:pPr>
        <w:rPr>
          <w:sz w:val="18"/>
          <w:szCs w:val="18"/>
        </w:rPr>
      </w:pP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Rubric (total 100 points)</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Title Slide (3 points)</w:t>
      </w:r>
    </w:p>
    <w:p w:rsidR="00650E78" w:rsidRPr="000A7929" w:rsidRDefault="00D501DF">
      <w:pPr>
        <w:rPr>
          <w:sz w:val="18"/>
          <w:szCs w:val="18"/>
        </w:rPr>
      </w:pPr>
      <w:r w:rsidRPr="000A7929">
        <w:rPr>
          <w:sz w:val="18"/>
          <w:szCs w:val="18"/>
        </w:rPr>
        <w:t>0 = Missing</w:t>
      </w:r>
    </w:p>
    <w:p w:rsidR="00650E78" w:rsidRPr="000A7929" w:rsidRDefault="00D501DF">
      <w:pPr>
        <w:rPr>
          <w:sz w:val="18"/>
          <w:szCs w:val="18"/>
        </w:rPr>
      </w:pPr>
      <w:r w:rsidRPr="000A7929">
        <w:rPr>
          <w:sz w:val="18"/>
          <w:szCs w:val="18"/>
        </w:rPr>
        <w:t>2 = Incomplete</w:t>
      </w:r>
    </w:p>
    <w:p w:rsidR="00650E78" w:rsidRPr="000A7929" w:rsidRDefault="00D501DF">
      <w:pPr>
        <w:rPr>
          <w:sz w:val="18"/>
          <w:szCs w:val="18"/>
        </w:rPr>
      </w:pPr>
      <w:r w:rsidRPr="000A7929">
        <w:rPr>
          <w:sz w:val="18"/>
          <w:szCs w:val="18"/>
        </w:rPr>
        <w:t>3 = Contains title, name of company, author, and date</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Table of Contents (2 points)</w:t>
      </w:r>
    </w:p>
    <w:p w:rsidR="00650E78" w:rsidRPr="000A7929" w:rsidRDefault="00D501DF">
      <w:pPr>
        <w:rPr>
          <w:sz w:val="18"/>
          <w:szCs w:val="18"/>
        </w:rPr>
      </w:pPr>
      <w:r w:rsidRPr="000A7929">
        <w:rPr>
          <w:sz w:val="18"/>
          <w:szCs w:val="18"/>
        </w:rPr>
        <w:t>0 = Missing</w:t>
      </w:r>
    </w:p>
    <w:p w:rsidR="00650E78" w:rsidRPr="000A7929" w:rsidRDefault="00D501DF">
      <w:pPr>
        <w:rPr>
          <w:sz w:val="18"/>
          <w:szCs w:val="18"/>
        </w:rPr>
      </w:pPr>
      <w:r w:rsidRPr="000A7929">
        <w:rPr>
          <w:sz w:val="18"/>
          <w:szCs w:val="18"/>
        </w:rPr>
        <w:t>1 = Partial</w:t>
      </w:r>
    </w:p>
    <w:p w:rsidR="00650E78" w:rsidRPr="000A7929" w:rsidRDefault="00D501DF">
      <w:pPr>
        <w:rPr>
          <w:sz w:val="18"/>
          <w:szCs w:val="18"/>
        </w:rPr>
      </w:pPr>
      <w:r w:rsidRPr="000A7929">
        <w:rPr>
          <w:sz w:val="18"/>
          <w:szCs w:val="18"/>
        </w:rPr>
        <w:t>2 = Table of contents is present, labeled as such, and includes page numbers and topics</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Executive Summary (10 points)</w:t>
      </w:r>
    </w:p>
    <w:p w:rsidR="00650E78" w:rsidRPr="000A7929" w:rsidRDefault="00D501DF">
      <w:pPr>
        <w:rPr>
          <w:sz w:val="18"/>
          <w:szCs w:val="18"/>
        </w:rPr>
      </w:pPr>
      <w:r w:rsidRPr="000A7929">
        <w:rPr>
          <w:sz w:val="18"/>
          <w:szCs w:val="18"/>
        </w:rPr>
        <w:t>0 = Missing</w:t>
      </w:r>
    </w:p>
    <w:p w:rsidR="00650E78" w:rsidRPr="000A7929" w:rsidRDefault="00D501DF">
      <w:pPr>
        <w:rPr>
          <w:sz w:val="18"/>
          <w:szCs w:val="18"/>
        </w:rPr>
      </w:pPr>
      <w:r w:rsidRPr="000A7929">
        <w:rPr>
          <w:sz w:val="18"/>
          <w:szCs w:val="18"/>
        </w:rPr>
        <w:t>5 = Significantly flawed or unimproved from Week 1’s version.</w:t>
      </w:r>
    </w:p>
    <w:p w:rsidR="00650E78" w:rsidRPr="000A7929" w:rsidRDefault="00D501DF">
      <w:pPr>
        <w:rPr>
          <w:sz w:val="18"/>
          <w:szCs w:val="18"/>
        </w:rPr>
      </w:pPr>
      <w:r w:rsidRPr="000A7929">
        <w:rPr>
          <w:sz w:val="18"/>
          <w:szCs w:val="18"/>
        </w:rPr>
        <w:t xml:space="preserve">8 = Summarizes some of what is discussed in the report. </w:t>
      </w:r>
    </w:p>
    <w:p w:rsidR="00650E78" w:rsidRPr="000A7929" w:rsidRDefault="00D501DF">
      <w:pPr>
        <w:rPr>
          <w:sz w:val="18"/>
          <w:szCs w:val="18"/>
        </w:rPr>
      </w:pPr>
      <w:r w:rsidRPr="000A7929">
        <w:rPr>
          <w:sz w:val="18"/>
          <w:szCs w:val="18"/>
        </w:rPr>
        <w:t xml:space="preserve">10 = Clear summary that succinctly summarizes the key research and decisions made throughout the report. Includes list of at least three action steps. </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Slidedoc formatting (20 points)</w:t>
      </w:r>
    </w:p>
    <w:p w:rsidR="00650E78" w:rsidRPr="000A7929" w:rsidRDefault="00D501DF">
      <w:pPr>
        <w:rPr>
          <w:sz w:val="18"/>
          <w:szCs w:val="18"/>
        </w:rPr>
      </w:pPr>
      <w:r w:rsidRPr="000A7929">
        <w:rPr>
          <w:sz w:val="18"/>
          <w:szCs w:val="18"/>
        </w:rPr>
        <w:t>10 = Your submission does not look like a slidedoc.</w:t>
      </w:r>
    </w:p>
    <w:p w:rsidR="00650E78" w:rsidRPr="000A7929" w:rsidRDefault="00D501DF">
      <w:pPr>
        <w:rPr>
          <w:sz w:val="18"/>
          <w:szCs w:val="18"/>
        </w:rPr>
      </w:pPr>
      <w:r w:rsidRPr="000A7929">
        <w:rPr>
          <w:sz w:val="18"/>
          <w:szCs w:val="18"/>
        </w:rPr>
        <w:t>17 = Good effort.</w:t>
      </w:r>
    </w:p>
    <w:p w:rsidR="00650E78" w:rsidRPr="000A7929" w:rsidRDefault="00D501DF">
      <w:pPr>
        <w:rPr>
          <w:sz w:val="18"/>
          <w:szCs w:val="18"/>
        </w:rPr>
      </w:pPr>
      <w:r w:rsidRPr="000A7929">
        <w:rPr>
          <w:sz w:val="18"/>
          <w:szCs w:val="18"/>
        </w:rPr>
        <w:t>19 = The formatting is very good but may have one or two elements that feel off.</w:t>
      </w:r>
    </w:p>
    <w:p w:rsidR="00650E78" w:rsidRPr="000A7929" w:rsidRDefault="00D501DF">
      <w:pPr>
        <w:rPr>
          <w:sz w:val="18"/>
          <w:szCs w:val="18"/>
        </w:rPr>
      </w:pPr>
      <w:r w:rsidRPr="000A7929">
        <w:rPr>
          <w:sz w:val="18"/>
          <w:szCs w:val="18"/>
        </w:rPr>
        <w:t>20 = The document is formatted like a slidedoc (landscape format, use of columns, preattentive attributes (e.g., font style, size, and color), cohesive color scheme, effective use of white space. Everything seems to fit without having to make tiny margins, too many columns, or tiny font size. The document may use an existing template, modify an existing template, or be an original design.</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Arguments and Evidence (25 points)</w:t>
      </w:r>
    </w:p>
    <w:p w:rsidR="00650E78" w:rsidRPr="000A7929" w:rsidRDefault="00D501DF">
      <w:pPr>
        <w:widowControl w:val="0"/>
        <w:spacing w:line="240" w:lineRule="auto"/>
        <w:rPr>
          <w:sz w:val="18"/>
          <w:szCs w:val="18"/>
        </w:rPr>
      </w:pPr>
      <w:r w:rsidRPr="000A7929">
        <w:rPr>
          <w:sz w:val="18"/>
          <w:szCs w:val="18"/>
        </w:rPr>
        <w:t>10 = Haphazard or poorly argued.</w:t>
      </w:r>
    </w:p>
    <w:p w:rsidR="00650E78" w:rsidRPr="000A7929" w:rsidRDefault="00D501DF">
      <w:pPr>
        <w:widowControl w:val="0"/>
        <w:spacing w:line="240" w:lineRule="auto"/>
        <w:rPr>
          <w:sz w:val="18"/>
          <w:szCs w:val="18"/>
        </w:rPr>
      </w:pPr>
      <w:r w:rsidRPr="000A7929">
        <w:rPr>
          <w:sz w:val="18"/>
          <w:szCs w:val="18"/>
        </w:rPr>
        <w:t>20 = Good effort; however, variety or quality of data may be lacking, or the argument may be awkwardly constructed.</w:t>
      </w:r>
    </w:p>
    <w:p w:rsidR="00650E78" w:rsidRPr="000A7929" w:rsidRDefault="00D501DF">
      <w:pPr>
        <w:widowControl w:val="0"/>
        <w:spacing w:line="240" w:lineRule="auto"/>
        <w:rPr>
          <w:sz w:val="18"/>
          <w:szCs w:val="18"/>
        </w:rPr>
      </w:pPr>
      <w:r w:rsidRPr="000A7929">
        <w:rPr>
          <w:sz w:val="18"/>
          <w:szCs w:val="18"/>
        </w:rPr>
        <w:t>22 = This is a strong start. The argument could use more polish, cohesion, or synthesis.</w:t>
      </w:r>
    </w:p>
    <w:p w:rsidR="00650E78" w:rsidRPr="000A7929" w:rsidRDefault="00D501DF">
      <w:pPr>
        <w:widowControl w:val="0"/>
        <w:spacing w:line="240" w:lineRule="auto"/>
        <w:rPr>
          <w:sz w:val="18"/>
          <w:szCs w:val="18"/>
        </w:rPr>
      </w:pPr>
      <w:r w:rsidRPr="000A7929">
        <w:rPr>
          <w:sz w:val="18"/>
          <w:szCs w:val="18"/>
        </w:rPr>
        <w:t>25 = It’s very easy to see how the decision was reached. Your data supports your decision to choose one county over the other. The data isn’t merely present; it is well-synthesized and summarized in the text. You don’t merely cut-and paste data -- you guide the reader into why this data is significant or important for your decision making.</w:t>
      </w:r>
    </w:p>
    <w:p w:rsidR="00650E78" w:rsidRPr="000A7929" w:rsidRDefault="00650E78">
      <w:pPr>
        <w:widowControl w:val="0"/>
        <w:spacing w:line="240" w:lineRule="auto"/>
        <w:rPr>
          <w:sz w:val="18"/>
          <w:szCs w:val="18"/>
        </w:rPr>
      </w:pPr>
    </w:p>
    <w:p w:rsidR="00650E78" w:rsidRPr="000A7929" w:rsidRDefault="00D501DF">
      <w:pPr>
        <w:widowControl w:val="0"/>
        <w:spacing w:line="240" w:lineRule="auto"/>
        <w:rPr>
          <w:rFonts w:ascii="Montserrat" w:eastAsia="Montserrat" w:hAnsi="Montserrat" w:cs="Montserrat"/>
          <w:b/>
          <w:sz w:val="18"/>
          <w:szCs w:val="18"/>
        </w:rPr>
      </w:pPr>
      <w:r w:rsidRPr="000A7929">
        <w:rPr>
          <w:rFonts w:ascii="Montserrat" w:eastAsia="Montserrat" w:hAnsi="Montserrat" w:cs="Montserrat"/>
          <w:b/>
          <w:sz w:val="18"/>
          <w:szCs w:val="18"/>
        </w:rPr>
        <w:t>Presence of visualizations (5 points)</w:t>
      </w:r>
    </w:p>
    <w:p w:rsidR="00650E78" w:rsidRPr="000A7929" w:rsidRDefault="00D501DF">
      <w:pPr>
        <w:widowControl w:val="0"/>
        <w:spacing w:line="240" w:lineRule="auto"/>
        <w:rPr>
          <w:sz w:val="18"/>
          <w:szCs w:val="18"/>
        </w:rPr>
      </w:pPr>
      <w:r w:rsidRPr="000A7929">
        <w:rPr>
          <w:sz w:val="18"/>
          <w:szCs w:val="18"/>
        </w:rPr>
        <w:t>0 = Missing</w:t>
      </w:r>
    </w:p>
    <w:p w:rsidR="00650E78" w:rsidRPr="000A7929" w:rsidRDefault="00D501DF">
      <w:pPr>
        <w:widowControl w:val="0"/>
        <w:spacing w:line="240" w:lineRule="auto"/>
        <w:rPr>
          <w:sz w:val="18"/>
          <w:szCs w:val="18"/>
        </w:rPr>
      </w:pPr>
      <w:r w:rsidRPr="000A7929">
        <w:rPr>
          <w:sz w:val="18"/>
          <w:szCs w:val="18"/>
        </w:rPr>
        <w:t>1 = You have at least one.</w:t>
      </w:r>
    </w:p>
    <w:p w:rsidR="00650E78" w:rsidRPr="000A7929" w:rsidRDefault="00D501DF">
      <w:pPr>
        <w:widowControl w:val="0"/>
        <w:spacing w:line="240" w:lineRule="auto"/>
        <w:rPr>
          <w:sz w:val="18"/>
          <w:szCs w:val="18"/>
        </w:rPr>
      </w:pPr>
      <w:r w:rsidRPr="000A7929">
        <w:rPr>
          <w:sz w:val="18"/>
          <w:szCs w:val="18"/>
        </w:rPr>
        <w:t>3 = You have at least two</w:t>
      </w:r>
    </w:p>
    <w:p w:rsidR="00650E78" w:rsidRPr="000A7929" w:rsidRDefault="00D501DF">
      <w:pPr>
        <w:widowControl w:val="0"/>
        <w:spacing w:line="240" w:lineRule="auto"/>
        <w:rPr>
          <w:sz w:val="18"/>
          <w:szCs w:val="18"/>
        </w:rPr>
      </w:pPr>
      <w:r w:rsidRPr="000A7929">
        <w:rPr>
          <w:sz w:val="18"/>
          <w:szCs w:val="18"/>
        </w:rPr>
        <w:lastRenderedPageBreak/>
        <w:t>5 = You have at least three.</w:t>
      </w:r>
    </w:p>
    <w:p w:rsidR="00650E78" w:rsidRPr="000A7929" w:rsidRDefault="00650E78">
      <w:pPr>
        <w:widowControl w:val="0"/>
        <w:spacing w:line="240" w:lineRule="auto"/>
        <w:rPr>
          <w:rFonts w:ascii="Montserrat" w:eastAsia="Montserrat" w:hAnsi="Montserrat" w:cs="Montserrat"/>
          <w:b/>
          <w:sz w:val="18"/>
          <w:szCs w:val="18"/>
        </w:rPr>
      </w:pPr>
    </w:p>
    <w:p w:rsidR="00650E78" w:rsidRPr="000A7929" w:rsidRDefault="00D501DF">
      <w:pPr>
        <w:widowControl w:val="0"/>
        <w:spacing w:line="240" w:lineRule="auto"/>
        <w:rPr>
          <w:rFonts w:ascii="Montserrat" w:eastAsia="Montserrat" w:hAnsi="Montserrat" w:cs="Montserrat"/>
          <w:b/>
          <w:sz w:val="18"/>
          <w:szCs w:val="18"/>
        </w:rPr>
      </w:pPr>
      <w:r w:rsidRPr="000A7929">
        <w:rPr>
          <w:rFonts w:ascii="Montserrat" w:eastAsia="Montserrat" w:hAnsi="Montserrat" w:cs="Montserrat"/>
          <w:b/>
          <w:sz w:val="18"/>
          <w:szCs w:val="18"/>
        </w:rPr>
        <w:t>Design and impact of visualizations (15 points)</w:t>
      </w:r>
    </w:p>
    <w:p w:rsidR="00650E78" w:rsidRPr="000A7929" w:rsidRDefault="00D501DF">
      <w:pPr>
        <w:rPr>
          <w:sz w:val="18"/>
          <w:szCs w:val="18"/>
        </w:rPr>
      </w:pPr>
      <w:r w:rsidRPr="000A7929">
        <w:rPr>
          <w:sz w:val="18"/>
          <w:szCs w:val="18"/>
        </w:rPr>
        <w:t>5 = Flawed use of visualizations as communication tools</w:t>
      </w:r>
    </w:p>
    <w:p w:rsidR="00650E78" w:rsidRPr="000A7929" w:rsidRDefault="00D501DF">
      <w:pPr>
        <w:rPr>
          <w:sz w:val="18"/>
          <w:szCs w:val="18"/>
        </w:rPr>
      </w:pPr>
      <w:r w:rsidRPr="000A7929">
        <w:rPr>
          <w:sz w:val="18"/>
          <w:szCs w:val="18"/>
        </w:rPr>
        <w:t>8 = Visualizations are present but may lack visual cohesion, have some missing elements, or be poorly integrated into the report.</w:t>
      </w:r>
    </w:p>
    <w:p w:rsidR="00650E78" w:rsidRPr="000A7929" w:rsidRDefault="00D501DF">
      <w:pPr>
        <w:rPr>
          <w:sz w:val="18"/>
          <w:szCs w:val="18"/>
        </w:rPr>
      </w:pPr>
      <w:r w:rsidRPr="000A7929">
        <w:rPr>
          <w:sz w:val="18"/>
          <w:szCs w:val="18"/>
        </w:rPr>
        <w:t>13 = Overall, very strong work on the design and impact of visualizations.</w:t>
      </w:r>
    </w:p>
    <w:p w:rsidR="00650E78" w:rsidRPr="000A7929" w:rsidRDefault="00D501DF">
      <w:pPr>
        <w:rPr>
          <w:sz w:val="18"/>
          <w:szCs w:val="18"/>
        </w:rPr>
      </w:pPr>
      <w:r w:rsidRPr="000A7929">
        <w:rPr>
          <w:sz w:val="18"/>
          <w:szCs w:val="18"/>
        </w:rPr>
        <w:t xml:space="preserve">15 = Your visualizations are used to communicate valuable information. They use simple formats, effective labels, and clarity of ideas to quickly and simply communicate phenomena, trends, or comparisons that contribute to, and are integrated into, the overall presentation. Visualizations have a unified color scheme, use headers and subheaders to state the main idea of the visualizations, cite the sources, and remove extraneous visual clutter. </w:t>
      </w:r>
    </w:p>
    <w:p w:rsidR="00650E78" w:rsidRPr="000A7929" w:rsidRDefault="00650E78">
      <w:pPr>
        <w:rPr>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Action Steps (10 points)</w:t>
      </w:r>
    </w:p>
    <w:p w:rsidR="00650E78" w:rsidRPr="000A7929" w:rsidRDefault="00D501DF">
      <w:pPr>
        <w:widowControl w:val="0"/>
        <w:spacing w:line="240" w:lineRule="auto"/>
        <w:rPr>
          <w:sz w:val="18"/>
          <w:szCs w:val="18"/>
        </w:rPr>
      </w:pPr>
      <w:r w:rsidRPr="000A7929">
        <w:rPr>
          <w:sz w:val="18"/>
          <w:szCs w:val="18"/>
        </w:rPr>
        <w:t>0 = Missing</w:t>
      </w:r>
    </w:p>
    <w:p w:rsidR="00650E78" w:rsidRPr="000A7929" w:rsidRDefault="00D501DF">
      <w:pPr>
        <w:widowControl w:val="0"/>
        <w:spacing w:line="240" w:lineRule="auto"/>
        <w:rPr>
          <w:sz w:val="18"/>
          <w:szCs w:val="18"/>
        </w:rPr>
      </w:pPr>
      <w:r w:rsidRPr="000A7929">
        <w:rPr>
          <w:sz w:val="18"/>
          <w:szCs w:val="18"/>
        </w:rPr>
        <w:t>7 = Some action steps are missing or don’t follow from the data and arguments provided.</w:t>
      </w:r>
    </w:p>
    <w:p w:rsidR="00650E78" w:rsidRPr="000A7929" w:rsidRDefault="00D501DF">
      <w:pPr>
        <w:widowControl w:val="0"/>
        <w:spacing w:line="240" w:lineRule="auto"/>
        <w:rPr>
          <w:sz w:val="18"/>
          <w:szCs w:val="18"/>
        </w:rPr>
      </w:pPr>
      <w:r w:rsidRPr="000A7929">
        <w:rPr>
          <w:sz w:val="18"/>
          <w:szCs w:val="18"/>
        </w:rPr>
        <w:t xml:space="preserve">10 = The summary includes at least three next steps, or action steps, and they follow logically from the argument and evidence presented. Whereas the executive summary It is clear that following the action steps would lead to corporate insight. </w:t>
      </w:r>
    </w:p>
    <w:p w:rsidR="00650E78" w:rsidRPr="000A7929" w:rsidRDefault="00650E78">
      <w:pPr>
        <w:rPr>
          <w:rFonts w:ascii="Montserrat" w:eastAsia="Montserrat" w:hAnsi="Montserrat" w:cs="Montserrat"/>
          <w:b/>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Citation (5 points)</w:t>
      </w:r>
    </w:p>
    <w:p w:rsidR="00650E78" w:rsidRPr="000A7929" w:rsidRDefault="00D501DF">
      <w:pPr>
        <w:rPr>
          <w:sz w:val="18"/>
          <w:szCs w:val="18"/>
        </w:rPr>
      </w:pPr>
      <w:r w:rsidRPr="000A7929">
        <w:rPr>
          <w:sz w:val="18"/>
          <w:szCs w:val="18"/>
        </w:rPr>
        <w:t>0 = Missing</w:t>
      </w:r>
    </w:p>
    <w:p w:rsidR="00650E78" w:rsidRPr="000A7929" w:rsidRDefault="00D501DF">
      <w:pPr>
        <w:rPr>
          <w:sz w:val="18"/>
          <w:szCs w:val="18"/>
        </w:rPr>
      </w:pPr>
      <w:r w:rsidRPr="000A7929">
        <w:rPr>
          <w:sz w:val="18"/>
          <w:szCs w:val="18"/>
        </w:rPr>
        <w:t>3 = Some citations may be present, but quantity and/or format may be incomplete.</w:t>
      </w:r>
    </w:p>
    <w:p w:rsidR="00650E78" w:rsidRPr="000A7929" w:rsidRDefault="00D501DF">
      <w:pPr>
        <w:rPr>
          <w:rFonts w:ascii="Montserrat" w:eastAsia="Montserrat" w:hAnsi="Montserrat" w:cs="Montserrat"/>
          <w:b/>
          <w:sz w:val="18"/>
          <w:szCs w:val="18"/>
        </w:rPr>
      </w:pPr>
      <w:r w:rsidRPr="000A7929">
        <w:rPr>
          <w:sz w:val="18"/>
          <w:szCs w:val="18"/>
        </w:rPr>
        <w:t>5 = On individual slides, you use a recognizable citation style (such as APA, MLA, Harvard, Chicago) to cite your sources. You take care to cite the data source (e.g., ACS/Census) as well as the data provider (e.g., FRED, CensusReporter.org). A full bibliography page is not required at this point; however, you will submit it as part of the Week 3 technical report.</w:t>
      </w:r>
    </w:p>
    <w:p w:rsidR="00650E78" w:rsidRPr="000A7929" w:rsidRDefault="00650E78">
      <w:pPr>
        <w:widowControl w:val="0"/>
        <w:spacing w:line="240" w:lineRule="auto"/>
        <w:rPr>
          <w:rFonts w:ascii="Montserrat" w:eastAsia="Montserrat" w:hAnsi="Montserrat" w:cs="Montserrat"/>
          <w:b/>
          <w:sz w:val="18"/>
          <w:szCs w:val="18"/>
        </w:rPr>
      </w:pPr>
    </w:p>
    <w:p w:rsidR="00650E78" w:rsidRPr="000A7929" w:rsidRDefault="00D501DF">
      <w:pPr>
        <w:rPr>
          <w:rFonts w:ascii="Montserrat" w:eastAsia="Montserrat" w:hAnsi="Montserrat" w:cs="Montserrat"/>
          <w:b/>
          <w:sz w:val="18"/>
          <w:szCs w:val="18"/>
        </w:rPr>
      </w:pPr>
      <w:r w:rsidRPr="000A7929">
        <w:rPr>
          <w:rFonts w:ascii="Montserrat" w:eastAsia="Montserrat" w:hAnsi="Montserrat" w:cs="Montserrat"/>
          <w:b/>
          <w:sz w:val="18"/>
          <w:szCs w:val="18"/>
        </w:rPr>
        <w:t>Polish (5 points)</w:t>
      </w:r>
    </w:p>
    <w:p w:rsidR="00650E78" w:rsidRPr="000A7929" w:rsidRDefault="00D501DF">
      <w:pPr>
        <w:rPr>
          <w:sz w:val="18"/>
          <w:szCs w:val="18"/>
        </w:rPr>
      </w:pPr>
      <w:r w:rsidRPr="000A7929">
        <w:rPr>
          <w:sz w:val="18"/>
          <w:szCs w:val="18"/>
        </w:rPr>
        <w:t>2 = Significant errors get in the way of the authority of your presentation.</w:t>
      </w:r>
    </w:p>
    <w:p w:rsidR="00650E78" w:rsidRPr="000A7929" w:rsidRDefault="00D501DF">
      <w:pPr>
        <w:rPr>
          <w:sz w:val="18"/>
          <w:szCs w:val="18"/>
        </w:rPr>
      </w:pPr>
      <w:r w:rsidRPr="000A7929">
        <w:rPr>
          <w:sz w:val="18"/>
          <w:szCs w:val="18"/>
        </w:rPr>
        <w:t xml:space="preserve">4 = Very good work in terms of polish, but a few things got away from you. </w:t>
      </w:r>
    </w:p>
    <w:p w:rsidR="00650E78" w:rsidRPr="000A7929" w:rsidRDefault="00D501DF">
      <w:pPr>
        <w:rPr>
          <w:sz w:val="18"/>
          <w:szCs w:val="18"/>
        </w:rPr>
      </w:pPr>
      <w:r w:rsidRPr="000A7929">
        <w:rPr>
          <w:sz w:val="18"/>
          <w:szCs w:val="18"/>
        </w:rPr>
        <w:t>5 = Your slide deck shows evidence of care and preparation. Grammatical errors, typographical errors, alignment mismatches, font inconsistencies, etc., have been removed.</w:t>
      </w:r>
    </w:p>
    <w:p w:rsidR="00650E78" w:rsidRPr="000A7929" w:rsidRDefault="00650E78">
      <w:pPr>
        <w:rPr>
          <w:sz w:val="18"/>
          <w:szCs w:val="18"/>
        </w:rPr>
      </w:pPr>
    </w:p>
    <w:p w:rsidR="00650E78" w:rsidRPr="000A7929" w:rsidRDefault="00D501DF">
      <w:pPr>
        <w:rPr>
          <w:sz w:val="18"/>
          <w:szCs w:val="18"/>
        </w:rPr>
      </w:pPr>
      <w:r w:rsidRPr="000A7929">
        <w:rPr>
          <w:sz w:val="18"/>
          <w:szCs w:val="18"/>
        </w:rPr>
        <w:t>------</w:t>
      </w:r>
    </w:p>
    <w:p w:rsidR="00650E78" w:rsidRPr="000A7929" w:rsidRDefault="00D501DF">
      <w:pPr>
        <w:rPr>
          <w:sz w:val="18"/>
          <w:szCs w:val="18"/>
        </w:rPr>
      </w:pPr>
      <w:r w:rsidRPr="000A7929">
        <w:rPr>
          <w:rFonts w:ascii="Montserrat" w:eastAsia="Montserrat" w:hAnsi="Montserrat" w:cs="Montserrat"/>
          <w:b/>
          <w:sz w:val="18"/>
          <w:szCs w:val="18"/>
        </w:rPr>
        <w:t xml:space="preserve">Feedback for Next Time </w:t>
      </w:r>
      <w:r w:rsidRPr="000A7929">
        <w:rPr>
          <w:sz w:val="18"/>
          <w:szCs w:val="18"/>
        </w:rPr>
        <w:t>(open-ended feedback to be completed by GSI, staff, or faculty giving suggestions for how to continue to improve for future assignments)</w:t>
      </w:r>
    </w:p>
    <w:p w:rsidR="00650E78" w:rsidRPr="000A7929" w:rsidRDefault="00650E78">
      <w:pPr>
        <w:ind w:left="720"/>
        <w:rPr>
          <w:sz w:val="18"/>
          <w:szCs w:val="18"/>
        </w:rPr>
      </w:pPr>
    </w:p>
    <w:p w:rsidR="00650E78" w:rsidRPr="000A7929" w:rsidRDefault="00650E78">
      <w:pPr>
        <w:rPr>
          <w:sz w:val="18"/>
          <w:szCs w:val="18"/>
        </w:rPr>
      </w:pPr>
    </w:p>
    <w:p w:rsidR="00650E78" w:rsidRPr="000A7929" w:rsidRDefault="00650E78">
      <w:pPr>
        <w:jc w:val="center"/>
        <w:rPr>
          <w:sz w:val="18"/>
          <w:szCs w:val="18"/>
        </w:rPr>
      </w:pPr>
    </w:p>
    <w:p w:rsidR="00D81DF8" w:rsidRDefault="00D81DF8">
      <w:pPr>
        <w:rPr>
          <w:rFonts w:ascii="Montserrat" w:eastAsia="Montserrat" w:hAnsi="Montserrat" w:cs="Montserrat"/>
          <w:b/>
          <w:color w:val="0070C0"/>
        </w:rPr>
      </w:pPr>
      <w:r>
        <w:rPr>
          <w:color w:val="0070C0"/>
        </w:rPr>
        <w:br w:type="page"/>
      </w:r>
    </w:p>
    <w:p w:rsidR="00D81DF8" w:rsidRPr="00745979" w:rsidRDefault="00D81DF8" w:rsidP="00D81DF8">
      <w:pPr>
        <w:pStyle w:val="Heading1"/>
        <w:rPr>
          <w:color w:val="00B050"/>
        </w:rPr>
      </w:pPr>
      <w:bookmarkStart w:id="33" w:name="_Toc37584429"/>
      <w:r w:rsidRPr="00745979">
        <w:rPr>
          <w:color w:val="00B050"/>
        </w:rPr>
        <w:t>TECHNICAL CUTTING EDGE APPROACH TO VISUALIZATION AND COMPARISON</w:t>
      </w:r>
      <w:bookmarkEnd w:id="33"/>
    </w:p>
    <w:p w:rsidR="00D81DF8" w:rsidRPr="000A7929" w:rsidRDefault="00D81DF8" w:rsidP="00D81DF8">
      <w:pPr>
        <w:jc w:val="center"/>
        <w:rPr>
          <w:sz w:val="18"/>
          <w:szCs w:val="18"/>
        </w:rPr>
      </w:pPr>
    </w:p>
    <w:p w:rsidR="00D81DF8" w:rsidRDefault="00D81DF8" w:rsidP="00D81DF8">
      <w:pPr>
        <w:rPr>
          <w:rFonts w:ascii="Montserrat" w:eastAsia="Montserrat" w:hAnsi="Montserrat" w:cs="Montserrat"/>
          <w:b/>
          <w:sz w:val="18"/>
          <w:szCs w:val="18"/>
        </w:rPr>
      </w:pPr>
    </w:p>
    <w:p w:rsidR="00800354" w:rsidRDefault="00800354" w:rsidP="00D81DF8">
      <w:pPr>
        <w:rPr>
          <w:rFonts w:ascii="Montserrat" w:eastAsia="Montserrat" w:hAnsi="Montserrat" w:cs="Montserrat"/>
          <w:b/>
          <w:sz w:val="18"/>
          <w:szCs w:val="18"/>
        </w:rPr>
      </w:pPr>
    </w:p>
    <w:p w:rsidR="00D81DF8" w:rsidRDefault="00187F3B" w:rsidP="00D81DF8">
      <w:pPr>
        <w:rPr>
          <w:rFonts w:ascii="Montserrat" w:eastAsia="Montserrat" w:hAnsi="Montserrat" w:cs="Montserrat"/>
          <w:b/>
          <w:sz w:val="18"/>
          <w:szCs w:val="18"/>
        </w:rPr>
      </w:pPr>
      <w:r>
        <w:rPr>
          <w:rFonts w:ascii="Montserrat" w:eastAsia="Montserrat" w:hAnsi="Montserrat" w:cs="Montserrat"/>
          <w:b/>
          <w:sz w:val="18"/>
          <w:szCs w:val="18"/>
        </w:rPr>
        <w:t>Elements</w:t>
      </w:r>
    </w:p>
    <w:p w:rsidR="00D81DF8" w:rsidRDefault="00D81DF8" w:rsidP="00D81DF8">
      <w:pPr>
        <w:rPr>
          <w:rFonts w:ascii="Montserrat" w:eastAsia="Montserrat" w:hAnsi="Montserrat" w:cs="Montserrat"/>
          <w:b/>
          <w:sz w:val="18"/>
          <w:szCs w:val="18"/>
        </w:rPr>
      </w:pPr>
    </w:p>
    <w:p w:rsidR="00800354" w:rsidRPr="000A7929" w:rsidRDefault="00800354" w:rsidP="00D81DF8">
      <w:pPr>
        <w:rPr>
          <w:rFonts w:ascii="Montserrat" w:eastAsia="Montserrat" w:hAnsi="Montserrat" w:cs="Montserrat"/>
          <w:b/>
          <w:sz w:val="18"/>
          <w:szCs w:val="18"/>
        </w:rPr>
      </w:pPr>
    </w:p>
    <w:p w:rsidR="00187F3B" w:rsidRDefault="00187F3B" w:rsidP="00D81DF8">
      <w:pPr>
        <w:numPr>
          <w:ilvl w:val="0"/>
          <w:numId w:val="1"/>
        </w:numPr>
        <w:spacing w:before="120"/>
        <w:rPr>
          <w:sz w:val="18"/>
          <w:szCs w:val="18"/>
        </w:rPr>
      </w:pPr>
      <w:r>
        <w:rPr>
          <w:sz w:val="18"/>
          <w:szCs w:val="18"/>
        </w:rPr>
        <w:t xml:space="preserve">Leverage your existing kaggle presentation in any form you can </w:t>
      </w:r>
    </w:p>
    <w:p w:rsidR="00800354" w:rsidRDefault="00800354" w:rsidP="00D81DF8">
      <w:pPr>
        <w:numPr>
          <w:ilvl w:val="0"/>
          <w:numId w:val="1"/>
        </w:numPr>
        <w:spacing w:before="120"/>
        <w:rPr>
          <w:sz w:val="18"/>
          <w:szCs w:val="18"/>
        </w:rPr>
      </w:pPr>
      <w:r>
        <w:rPr>
          <w:sz w:val="18"/>
          <w:szCs w:val="18"/>
        </w:rPr>
        <w:t>Seaborn visualization comparisons</w:t>
      </w:r>
    </w:p>
    <w:p w:rsidR="00D81DF8" w:rsidRDefault="00800354" w:rsidP="00800354">
      <w:pPr>
        <w:numPr>
          <w:ilvl w:val="0"/>
          <w:numId w:val="1"/>
        </w:numPr>
        <w:spacing w:before="120"/>
        <w:rPr>
          <w:sz w:val="18"/>
          <w:szCs w:val="18"/>
        </w:rPr>
      </w:pPr>
      <w:r>
        <w:rPr>
          <w:sz w:val="18"/>
          <w:szCs w:val="18"/>
        </w:rPr>
        <w:t>Machine Learning model</w:t>
      </w:r>
    </w:p>
    <w:p w:rsidR="00D56AA8" w:rsidRDefault="00D56AA8" w:rsidP="00800354">
      <w:pPr>
        <w:numPr>
          <w:ilvl w:val="0"/>
          <w:numId w:val="1"/>
        </w:numPr>
        <w:spacing w:before="120"/>
        <w:rPr>
          <w:sz w:val="18"/>
          <w:szCs w:val="18"/>
        </w:rPr>
      </w:pPr>
      <w:r>
        <w:rPr>
          <w:sz w:val="18"/>
          <w:szCs w:val="18"/>
        </w:rPr>
        <w:t>Cool waffle plot</w:t>
      </w:r>
    </w:p>
    <w:p w:rsidR="00D56AA8" w:rsidRPr="00D56AA8" w:rsidRDefault="00D56AA8" w:rsidP="00800354">
      <w:pPr>
        <w:numPr>
          <w:ilvl w:val="0"/>
          <w:numId w:val="1"/>
        </w:numPr>
        <w:spacing w:before="120"/>
        <w:rPr>
          <w:b/>
          <w:bCs/>
          <w:sz w:val="18"/>
          <w:szCs w:val="18"/>
        </w:rPr>
      </w:pPr>
      <w:r w:rsidRPr="00D56AA8">
        <w:rPr>
          <w:b/>
          <w:bCs/>
          <w:sz w:val="18"/>
          <w:szCs w:val="18"/>
        </w:rPr>
        <w:t xml:space="preserve">Need very good chart of comparing the actual cities ! ! ! ! ! ! </w:t>
      </w:r>
    </w:p>
    <w:p w:rsidR="00D56AA8" w:rsidRDefault="00EF76BF" w:rsidP="00800354">
      <w:pPr>
        <w:numPr>
          <w:ilvl w:val="0"/>
          <w:numId w:val="1"/>
        </w:numPr>
        <w:spacing w:before="120"/>
        <w:rPr>
          <w:sz w:val="18"/>
          <w:szCs w:val="18"/>
        </w:rPr>
      </w:pPr>
      <w:r>
        <w:rPr>
          <w:sz w:val="18"/>
          <w:szCs w:val="18"/>
        </w:rPr>
        <w:t>Heatmap</w:t>
      </w:r>
    </w:p>
    <w:p w:rsidR="00EF76BF" w:rsidRDefault="00EF76BF" w:rsidP="00800354">
      <w:pPr>
        <w:numPr>
          <w:ilvl w:val="0"/>
          <w:numId w:val="1"/>
        </w:numPr>
        <w:spacing w:before="120"/>
        <w:rPr>
          <w:sz w:val="18"/>
          <w:szCs w:val="18"/>
        </w:rPr>
      </w:pPr>
      <w:r>
        <w:rPr>
          <w:sz w:val="18"/>
          <w:szCs w:val="18"/>
        </w:rPr>
        <w:t>Translate</w:t>
      </w:r>
    </w:p>
    <w:p w:rsidR="00EF76BF" w:rsidRDefault="00EF76BF" w:rsidP="00800354">
      <w:pPr>
        <w:numPr>
          <w:ilvl w:val="0"/>
          <w:numId w:val="1"/>
        </w:numPr>
        <w:spacing w:before="120"/>
        <w:rPr>
          <w:sz w:val="18"/>
          <w:szCs w:val="18"/>
        </w:rPr>
      </w:pPr>
      <w:r>
        <w:rPr>
          <w:sz w:val="18"/>
          <w:szCs w:val="18"/>
        </w:rPr>
        <w:t xml:space="preserve">Show graphs of the </w:t>
      </w:r>
    </w:p>
    <w:p w:rsidR="00EF76BF" w:rsidRPr="00800354" w:rsidRDefault="00EF76BF" w:rsidP="00800354">
      <w:pPr>
        <w:numPr>
          <w:ilvl w:val="0"/>
          <w:numId w:val="1"/>
        </w:numPr>
        <w:spacing w:before="120"/>
        <w:rPr>
          <w:sz w:val="18"/>
          <w:szCs w:val="18"/>
        </w:rPr>
      </w:pPr>
    </w:p>
    <w:p w:rsidR="003F6D9A" w:rsidRDefault="003F6D9A">
      <w:pPr>
        <w:rPr>
          <w:sz w:val="18"/>
          <w:szCs w:val="18"/>
        </w:rPr>
      </w:pPr>
    </w:p>
    <w:p w:rsidR="00D81DF8" w:rsidRDefault="00D81DF8">
      <w:pPr>
        <w:rPr>
          <w:rFonts w:ascii="Montserrat" w:eastAsia="Montserrat" w:hAnsi="Montserrat" w:cs="Montserrat"/>
          <w:b/>
        </w:rPr>
      </w:pPr>
      <w:r>
        <w:br w:type="page"/>
      </w:r>
    </w:p>
    <w:p w:rsidR="00182200" w:rsidRDefault="00182200" w:rsidP="003F6D9A">
      <w:pPr>
        <w:pStyle w:val="Heading1"/>
      </w:pPr>
    </w:p>
    <w:p w:rsidR="00D81DF8" w:rsidRDefault="003F6D9A" w:rsidP="003F6D9A">
      <w:pPr>
        <w:pStyle w:val="Heading1"/>
      </w:pPr>
      <w:bookmarkStart w:id="34" w:name="_Toc37584430"/>
      <w:r w:rsidRPr="003F6D9A">
        <w:t xml:space="preserve">MY </w:t>
      </w:r>
      <w:r w:rsidR="00D81DF8">
        <w:t>GENERAL APPROACH AND COMPARISON CONCEPTS</w:t>
      </w:r>
      <w:bookmarkEnd w:id="34"/>
    </w:p>
    <w:p w:rsidR="003F6D9A" w:rsidRDefault="003F6D9A" w:rsidP="003F6D9A">
      <w:pPr>
        <w:jc w:val="center"/>
        <w:rPr>
          <w:sz w:val="18"/>
          <w:szCs w:val="18"/>
        </w:rPr>
      </w:pPr>
    </w:p>
    <w:p w:rsidR="00800354" w:rsidRDefault="00800354" w:rsidP="00867609">
      <w:pPr>
        <w:rPr>
          <w:sz w:val="18"/>
          <w:szCs w:val="18"/>
        </w:rPr>
      </w:pPr>
    </w:p>
    <w:p w:rsidR="00867609" w:rsidRDefault="00867609" w:rsidP="00867609">
      <w:pPr>
        <w:pStyle w:val="Heading2"/>
      </w:pPr>
      <w:bookmarkStart w:id="35" w:name="_Toc37584431"/>
      <w:r>
        <w:t>My Main References (quoting from)</w:t>
      </w:r>
      <w:bookmarkEnd w:id="35"/>
    </w:p>
    <w:p w:rsidR="00867609" w:rsidRDefault="00867609" w:rsidP="00867609">
      <w:pPr>
        <w:rPr>
          <w:sz w:val="18"/>
          <w:szCs w:val="18"/>
        </w:rPr>
      </w:pPr>
    </w:p>
    <w:p w:rsidR="00867609" w:rsidRDefault="00867609" w:rsidP="00867609">
      <w:pPr>
        <w:numPr>
          <w:ilvl w:val="0"/>
          <w:numId w:val="1"/>
        </w:numPr>
        <w:spacing w:before="120"/>
        <w:rPr>
          <w:sz w:val="18"/>
          <w:szCs w:val="18"/>
        </w:rPr>
      </w:pPr>
      <w:r>
        <w:rPr>
          <w:sz w:val="18"/>
          <w:szCs w:val="18"/>
        </w:rPr>
        <w:t xml:space="preserve">white people ! ! ! !  kentucky ! ! ! ! </w:t>
      </w:r>
    </w:p>
    <w:p w:rsidR="00867609" w:rsidRDefault="00867609" w:rsidP="00867609">
      <w:pPr>
        <w:numPr>
          <w:ilvl w:val="1"/>
          <w:numId w:val="1"/>
        </w:numPr>
        <w:spacing w:before="120"/>
        <w:rPr>
          <w:sz w:val="18"/>
          <w:szCs w:val="18"/>
        </w:rPr>
      </w:pPr>
      <w:r>
        <w:rPr>
          <w:sz w:val="18"/>
          <w:szCs w:val="18"/>
        </w:rPr>
        <w:t xml:space="preserve">no money </w:t>
      </w:r>
    </w:p>
    <w:p w:rsidR="00867609" w:rsidRDefault="00867609" w:rsidP="00867609">
      <w:pPr>
        <w:rPr>
          <w:sz w:val="18"/>
          <w:szCs w:val="18"/>
        </w:rPr>
      </w:pPr>
    </w:p>
    <w:p w:rsidR="00867609" w:rsidRDefault="00867609" w:rsidP="00867609">
      <w:pPr>
        <w:rPr>
          <w:sz w:val="18"/>
          <w:szCs w:val="18"/>
        </w:rPr>
      </w:pPr>
      <w:r w:rsidRPr="00CD22EC">
        <w:rPr>
          <w:rFonts w:ascii="Montserrat" w:eastAsia="Montserrat" w:hAnsi="Montserrat" w:cs="Montserrat"/>
          <w:b/>
          <w:sz w:val="18"/>
          <w:szCs w:val="18"/>
        </w:rPr>
        <w:drawing>
          <wp:inline distT="0" distB="0" distL="0" distR="0" wp14:anchorId="6A7502E6" wp14:editId="25FD24FC">
            <wp:extent cx="3994097" cy="2190466"/>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2287" cy="2194958"/>
                    </a:xfrm>
                    <a:prstGeom prst="rect">
                      <a:avLst/>
                    </a:prstGeom>
                  </pic:spPr>
                </pic:pic>
              </a:graphicData>
            </a:graphic>
          </wp:inline>
        </w:drawing>
      </w:r>
    </w:p>
    <w:p w:rsidR="00867609" w:rsidRDefault="00867609" w:rsidP="00867609">
      <w:pPr>
        <w:rPr>
          <w:sz w:val="18"/>
          <w:szCs w:val="18"/>
        </w:rPr>
      </w:pPr>
    </w:p>
    <w:p w:rsidR="00867609" w:rsidRPr="000A7929" w:rsidRDefault="00867609" w:rsidP="00867609">
      <w:pPr>
        <w:rPr>
          <w:sz w:val="18"/>
          <w:szCs w:val="18"/>
        </w:rPr>
      </w:pPr>
    </w:p>
    <w:p w:rsidR="00182200" w:rsidRDefault="00182200" w:rsidP="003F6D9A">
      <w:pPr>
        <w:rPr>
          <w:rFonts w:ascii="Montserrat" w:eastAsia="Montserrat" w:hAnsi="Montserrat" w:cs="Montserrat"/>
          <w:b/>
          <w:sz w:val="18"/>
          <w:szCs w:val="18"/>
        </w:rPr>
      </w:pPr>
    </w:p>
    <w:p w:rsidR="00867609" w:rsidRDefault="00867609">
      <w:pPr>
        <w:rPr>
          <w:rFonts w:ascii="Montserrat" w:eastAsia="Montserrat" w:hAnsi="Montserrat" w:cs="Montserrat"/>
          <w:b/>
          <w:sz w:val="18"/>
          <w:szCs w:val="18"/>
        </w:rPr>
      </w:pPr>
      <w:r>
        <w:rPr>
          <w:rFonts w:ascii="Montserrat" w:eastAsia="Montserrat" w:hAnsi="Montserrat" w:cs="Montserrat"/>
          <w:b/>
          <w:sz w:val="18"/>
          <w:szCs w:val="18"/>
        </w:rPr>
        <w:br w:type="page"/>
      </w:r>
    </w:p>
    <w:p w:rsidR="003F6D9A" w:rsidRDefault="003F6D9A" w:rsidP="00867609">
      <w:pPr>
        <w:pStyle w:val="Heading2"/>
      </w:pPr>
      <w:bookmarkStart w:id="36" w:name="_Toc37584432"/>
      <w:r w:rsidRPr="000A7929">
        <w:t>Elements</w:t>
      </w:r>
      <w:bookmarkEnd w:id="36"/>
    </w:p>
    <w:p w:rsidR="003F6D9A" w:rsidRDefault="003F6D9A" w:rsidP="003F6D9A">
      <w:pPr>
        <w:rPr>
          <w:rFonts w:ascii="Montserrat" w:eastAsia="Montserrat" w:hAnsi="Montserrat" w:cs="Montserrat"/>
          <w:b/>
          <w:sz w:val="18"/>
          <w:szCs w:val="18"/>
        </w:rPr>
      </w:pPr>
    </w:p>
    <w:p w:rsidR="00800354" w:rsidRPr="000A7929" w:rsidRDefault="00800354" w:rsidP="003F6D9A">
      <w:pPr>
        <w:rPr>
          <w:rFonts w:ascii="Montserrat" w:eastAsia="Montserrat" w:hAnsi="Montserrat" w:cs="Montserrat"/>
          <w:b/>
          <w:sz w:val="18"/>
          <w:szCs w:val="18"/>
        </w:rPr>
      </w:pPr>
    </w:p>
    <w:p w:rsidR="00335655" w:rsidRDefault="00335655" w:rsidP="003F6D9A">
      <w:pPr>
        <w:numPr>
          <w:ilvl w:val="0"/>
          <w:numId w:val="1"/>
        </w:numPr>
        <w:spacing w:before="120"/>
        <w:rPr>
          <w:sz w:val="18"/>
          <w:szCs w:val="18"/>
        </w:rPr>
      </w:pPr>
      <w:r>
        <w:rPr>
          <w:sz w:val="18"/>
          <w:szCs w:val="18"/>
        </w:rPr>
        <w:t>Mine is about incumbent vs new market</w:t>
      </w:r>
    </w:p>
    <w:p w:rsidR="00773DD7" w:rsidRDefault="00773DD7" w:rsidP="003F6D9A">
      <w:pPr>
        <w:numPr>
          <w:ilvl w:val="0"/>
          <w:numId w:val="1"/>
        </w:numPr>
        <w:spacing w:before="120"/>
        <w:rPr>
          <w:sz w:val="18"/>
          <w:szCs w:val="18"/>
        </w:rPr>
      </w:pPr>
      <w:r>
        <w:rPr>
          <w:sz w:val="18"/>
          <w:szCs w:val="18"/>
        </w:rPr>
        <w:t>The bigger the city the better</w:t>
      </w:r>
    </w:p>
    <w:p w:rsidR="00295D18" w:rsidRDefault="00295D18" w:rsidP="003F6D9A">
      <w:pPr>
        <w:numPr>
          <w:ilvl w:val="0"/>
          <w:numId w:val="1"/>
        </w:numPr>
        <w:spacing w:before="120"/>
        <w:rPr>
          <w:sz w:val="18"/>
          <w:szCs w:val="18"/>
        </w:rPr>
      </w:pPr>
      <w:r>
        <w:rPr>
          <w:sz w:val="18"/>
          <w:szCs w:val="18"/>
        </w:rPr>
        <w:t xml:space="preserve">Attendance is related to popularity, money, etc </w:t>
      </w:r>
    </w:p>
    <w:p w:rsidR="00295D18" w:rsidRDefault="00295D18" w:rsidP="003F6D9A">
      <w:pPr>
        <w:numPr>
          <w:ilvl w:val="0"/>
          <w:numId w:val="1"/>
        </w:numPr>
        <w:spacing w:before="120"/>
        <w:rPr>
          <w:sz w:val="18"/>
          <w:szCs w:val="18"/>
        </w:rPr>
      </w:pPr>
      <w:r>
        <w:rPr>
          <w:sz w:val="18"/>
          <w:szCs w:val="18"/>
        </w:rPr>
        <w:t xml:space="preserve">These are tiny leagues, where is hockey popular ? ? ? ? </w:t>
      </w:r>
    </w:p>
    <w:p w:rsidR="00295D18" w:rsidRDefault="00295D18" w:rsidP="003F6D9A">
      <w:pPr>
        <w:numPr>
          <w:ilvl w:val="0"/>
          <w:numId w:val="1"/>
        </w:numPr>
        <w:spacing w:before="120"/>
        <w:rPr>
          <w:sz w:val="18"/>
          <w:szCs w:val="18"/>
        </w:rPr>
      </w:pPr>
      <w:r>
        <w:rPr>
          <w:sz w:val="18"/>
          <w:szCs w:val="18"/>
        </w:rPr>
        <w:t xml:space="preserve">Its important to understand that the North is hockey territory, will people in Kentucky go ?  families ? </w:t>
      </w:r>
    </w:p>
    <w:p w:rsidR="00295D18" w:rsidRDefault="00295D18" w:rsidP="003F6D9A">
      <w:pPr>
        <w:numPr>
          <w:ilvl w:val="0"/>
          <w:numId w:val="1"/>
        </w:numPr>
        <w:spacing w:before="120"/>
        <w:rPr>
          <w:sz w:val="18"/>
          <w:szCs w:val="18"/>
        </w:rPr>
      </w:pPr>
      <w:hyperlink r:id="rId43" w:history="1">
        <w:r w:rsidRPr="00295D18">
          <w:rPr>
            <w:rStyle w:val="Hyperlink"/>
            <w:sz w:val="18"/>
            <w:szCs w:val="18"/>
          </w:rPr>
          <w:t>https://www.federalhockey.com/directory</w:t>
        </w:r>
      </w:hyperlink>
    </w:p>
    <w:p w:rsidR="00295D18" w:rsidRDefault="00295D18" w:rsidP="003F6D9A">
      <w:pPr>
        <w:numPr>
          <w:ilvl w:val="0"/>
          <w:numId w:val="1"/>
        </w:numPr>
        <w:spacing w:before="120"/>
        <w:rPr>
          <w:sz w:val="18"/>
          <w:szCs w:val="18"/>
        </w:rPr>
      </w:pPr>
      <w:r>
        <w:rPr>
          <w:sz w:val="18"/>
          <w:szCs w:val="18"/>
        </w:rPr>
        <w:t>Ultimately this is entertainment…</w:t>
      </w:r>
    </w:p>
    <w:p w:rsidR="00295D18" w:rsidRDefault="00295D18" w:rsidP="003F6D9A">
      <w:pPr>
        <w:numPr>
          <w:ilvl w:val="0"/>
          <w:numId w:val="1"/>
        </w:numPr>
        <w:spacing w:before="120"/>
        <w:rPr>
          <w:sz w:val="18"/>
          <w:szCs w:val="18"/>
        </w:rPr>
      </w:pPr>
      <w:r w:rsidRPr="00295D18">
        <w:rPr>
          <w:sz w:val="18"/>
          <w:szCs w:val="18"/>
        </w:rPr>
        <w:t>However, since the 1990s, ice hockey has become increasingly popular in the Sun Belt due in large part to the expansion of the National Hockey League to the southeast and southwest U.S., coupled with the mass relocation of many residents from northern cities with strong hockey support to these Sun Belt locations.</w:t>
      </w:r>
    </w:p>
    <w:p w:rsidR="00C66382" w:rsidRPr="00C66382" w:rsidRDefault="00C66382" w:rsidP="003F6D9A">
      <w:pPr>
        <w:numPr>
          <w:ilvl w:val="0"/>
          <w:numId w:val="1"/>
        </w:numPr>
        <w:spacing w:before="120"/>
        <w:rPr>
          <w:color w:val="00B050"/>
          <w:sz w:val="18"/>
          <w:szCs w:val="18"/>
        </w:rPr>
      </w:pPr>
      <w:r w:rsidRPr="00C66382">
        <w:rPr>
          <w:color w:val="00B050"/>
          <w:sz w:val="18"/>
          <w:szCs w:val="18"/>
        </w:rPr>
        <w:t xml:space="preserve">What is your disposable income ? </w:t>
      </w:r>
    </w:p>
    <w:p w:rsidR="00C66382" w:rsidRDefault="00C66382" w:rsidP="003F6D9A">
      <w:pPr>
        <w:numPr>
          <w:ilvl w:val="0"/>
          <w:numId w:val="1"/>
        </w:numPr>
        <w:spacing w:before="120"/>
        <w:rPr>
          <w:sz w:val="18"/>
          <w:szCs w:val="18"/>
        </w:rPr>
      </w:pPr>
      <w:r>
        <w:rPr>
          <w:sz w:val="18"/>
          <w:szCs w:val="18"/>
        </w:rPr>
        <w:t xml:space="preserve">demographic ! ! ! </w:t>
      </w:r>
    </w:p>
    <w:p w:rsidR="00C66382" w:rsidRDefault="00C66382" w:rsidP="003F6D9A">
      <w:pPr>
        <w:numPr>
          <w:ilvl w:val="0"/>
          <w:numId w:val="1"/>
        </w:numPr>
        <w:spacing w:before="120"/>
        <w:rPr>
          <w:sz w:val="18"/>
          <w:szCs w:val="18"/>
        </w:rPr>
      </w:pPr>
      <w:r>
        <w:rPr>
          <w:sz w:val="18"/>
          <w:szCs w:val="18"/>
        </w:rPr>
        <w:t>wealthier</w:t>
      </w:r>
    </w:p>
    <w:p w:rsidR="00C66382" w:rsidRDefault="00C66382" w:rsidP="003F6D9A">
      <w:pPr>
        <w:numPr>
          <w:ilvl w:val="0"/>
          <w:numId w:val="1"/>
        </w:numPr>
        <w:spacing w:before="120"/>
        <w:rPr>
          <w:sz w:val="18"/>
          <w:szCs w:val="18"/>
        </w:rPr>
      </w:pPr>
      <w:r>
        <w:rPr>
          <w:sz w:val="18"/>
          <w:szCs w:val="18"/>
        </w:rPr>
        <w:t>conservative</w:t>
      </w:r>
    </w:p>
    <w:p w:rsidR="00C66382" w:rsidRDefault="00C66382" w:rsidP="003F6D9A">
      <w:pPr>
        <w:numPr>
          <w:ilvl w:val="0"/>
          <w:numId w:val="1"/>
        </w:numPr>
        <w:spacing w:before="120"/>
        <w:rPr>
          <w:sz w:val="18"/>
          <w:szCs w:val="18"/>
        </w:rPr>
      </w:pPr>
      <w:r>
        <w:rPr>
          <w:sz w:val="18"/>
          <w:szCs w:val="18"/>
        </w:rPr>
        <w:t xml:space="preserve">recent building ? </w:t>
      </w:r>
    </w:p>
    <w:p w:rsidR="00C66382" w:rsidRDefault="00C66382" w:rsidP="003F6D9A">
      <w:pPr>
        <w:numPr>
          <w:ilvl w:val="0"/>
          <w:numId w:val="1"/>
        </w:numPr>
        <w:spacing w:before="120"/>
        <w:rPr>
          <w:sz w:val="18"/>
          <w:szCs w:val="18"/>
        </w:rPr>
      </w:pPr>
      <w:r>
        <w:rPr>
          <w:sz w:val="18"/>
          <w:szCs w:val="18"/>
        </w:rPr>
        <w:t>disposable income</w:t>
      </w:r>
    </w:p>
    <w:p w:rsidR="00C66382" w:rsidRDefault="00C66382" w:rsidP="003F6D9A">
      <w:pPr>
        <w:numPr>
          <w:ilvl w:val="0"/>
          <w:numId w:val="1"/>
        </w:numPr>
        <w:spacing w:before="120"/>
        <w:rPr>
          <w:sz w:val="18"/>
          <w:szCs w:val="18"/>
        </w:rPr>
      </w:pPr>
      <w:r>
        <w:rPr>
          <w:sz w:val="18"/>
          <w:szCs w:val="18"/>
        </w:rPr>
        <w:t xml:space="preserve">how much money are we talking about ?  pretty cheap ! ! ! </w:t>
      </w:r>
    </w:p>
    <w:p w:rsidR="00C66382" w:rsidRDefault="00182200" w:rsidP="003F6D9A">
      <w:pPr>
        <w:numPr>
          <w:ilvl w:val="0"/>
          <w:numId w:val="1"/>
        </w:numPr>
        <w:spacing w:before="120"/>
        <w:rPr>
          <w:sz w:val="18"/>
          <w:szCs w:val="18"/>
        </w:rPr>
      </w:pPr>
      <w:r>
        <w:rPr>
          <w:sz w:val="18"/>
          <w:szCs w:val="18"/>
        </w:rPr>
        <w:t>credible</w:t>
      </w:r>
    </w:p>
    <w:p w:rsidR="00182200" w:rsidRDefault="00182200" w:rsidP="003F6D9A">
      <w:pPr>
        <w:numPr>
          <w:ilvl w:val="0"/>
          <w:numId w:val="1"/>
        </w:numPr>
        <w:spacing w:before="120"/>
        <w:rPr>
          <w:sz w:val="18"/>
          <w:szCs w:val="18"/>
        </w:rPr>
      </w:pPr>
      <w:r>
        <w:rPr>
          <w:sz w:val="18"/>
          <w:szCs w:val="18"/>
        </w:rPr>
        <w:t>persuasive arguments and persuasive ppt</w:t>
      </w:r>
    </w:p>
    <w:p w:rsidR="00182200" w:rsidRDefault="00774BD7" w:rsidP="003F6D9A">
      <w:pPr>
        <w:numPr>
          <w:ilvl w:val="0"/>
          <w:numId w:val="1"/>
        </w:numPr>
        <w:spacing w:before="120"/>
        <w:rPr>
          <w:sz w:val="18"/>
          <w:szCs w:val="18"/>
        </w:rPr>
      </w:pPr>
      <w:r>
        <w:rPr>
          <w:sz w:val="18"/>
          <w:szCs w:val="18"/>
        </w:rPr>
        <w:t xml:space="preserve">maximize revenue/profit, and minimize cost ! ! ! ! ! </w:t>
      </w:r>
    </w:p>
    <w:p w:rsidR="00774BD7" w:rsidRDefault="00774BD7" w:rsidP="00774BD7">
      <w:pPr>
        <w:numPr>
          <w:ilvl w:val="1"/>
          <w:numId w:val="1"/>
        </w:numPr>
        <w:spacing w:before="120"/>
        <w:rPr>
          <w:sz w:val="18"/>
          <w:szCs w:val="18"/>
        </w:rPr>
      </w:pPr>
      <w:r>
        <w:rPr>
          <w:sz w:val="18"/>
          <w:szCs w:val="18"/>
        </w:rPr>
        <w:t xml:space="preserve">land is cheaper in kentucky ! ! ! ! versus michigan </w:t>
      </w:r>
    </w:p>
    <w:p w:rsidR="00774BD7" w:rsidRDefault="00774BD7" w:rsidP="00774BD7">
      <w:pPr>
        <w:numPr>
          <w:ilvl w:val="1"/>
          <w:numId w:val="1"/>
        </w:numPr>
        <w:spacing w:before="120"/>
        <w:rPr>
          <w:sz w:val="18"/>
          <w:szCs w:val="18"/>
        </w:rPr>
      </w:pPr>
      <w:r>
        <w:rPr>
          <w:sz w:val="18"/>
          <w:szCs w:val="18"/>
        </w:rPr>
        <w:t>market maximize market share</w:t>
      </w:r>
    </w:p>
    <w:p w:rsidR="00774BD7" w:rsidRDefault="00774BD7" w:rsidP="00774BD7">
      <w:pPr>
        <w:numPr>
          <w:ilvl w:val="2"/>
          <w:numId w:val="1"/>
        </w:numPr>
        <w:spacing w:before="120"/>
        <w:rPr>
          <w:sz w:val="18"/>
          <w:szCs w:val="18"/>
        </w:rPr>
      </w:pPr>
      <w:r>
        <w:rPr>
          <w:sz w:val="18"/>
          <w:szCs w:val="18"/>
        </w:rPr>
        <w:t xml:space="preserve">can can corner the hockey market in all of kentucky, there is NO competition ! ! ! </w:t>
      </w:r>
    </w:p>
    <w:p w:rsidR="00774BD7" w:rsidRDefault="00774BD7" w:rsidP="00774BD7">
      <w:pPr>
        <w:numPr>
          <w:ilvl w:val="2"/>
          <w:numId w:val="1"/>
        </w:numPr>
        <w:spacing w:before="120"/>
        <w:rPr>
          <w:sz w:val="18"/>
          <w:szCs w:val="18"/>
        </w:rPr>
      </w:pPr>
      <w:r>
        <w:rPr>
          <w:sz w:val="18"/>
          <w:szCs w:val="18"/>
        </w:rPr>
        <w:t>minimize</w:t>
      </w:r>
    </w:p>
    <w:p w:rsidR="00774BD7" w:rsidRDefault="00774BD7" w:rsidP="00774BD7">
      <w:pPr>
        <w:numPr>
          <w:ilvl w:val="1"/>
          <w:numId w:val="1"/>
        </w:numPr>
        <w:spacing w:before="120"/>
        <w:rPr>
          <w:sz w:val="18"/>
          <w:szCs w:val="18"/>
        </w:rPr>
      </w:pPr>
      <w:r>
        <w:rPr>
          <w:sz w:val="18"/>
          <w:szCs w:val="18"/>
        </w:rPr>
        <w:t>exposure:  maximize retention, minimize risk</w:t>
      </w:r>
    </w:p>
    <w:p w:rsidR="00774BD7" w:rsidRDefault="00774BD7" w:rsidP="00774BD7">
      <w:pPr>
        <w:numPr>
          <w:ilvl w:val="1"/>
          <w:numId w:val="1"/>
        </w:numPr>
        <w:spacing w:before="120"/>
        <w:rPr>
          <w:sz w:val="18"/>
          <w:szCs w:val="18"/>
        </w:rPr>
      </w:pPr>
      <w:r>
        <w:rPr>
          <w:sz w:val="18"/>
          <w:szCs w:val="18"/>
        </w:rPr>
        <w:t xml:space="preserve">market share ! ! ! ! ! </w:t>
      </w:r>
    </w:p>
    <w:p w:rsidR="00774BD7" w:rsidRDefault="00774BD7" w:rsidP="00774BD7">
      <w:pPr>
        <w:numPr>
          <w:ilvl w:val="2"/>
          <w:numId w:val="1"/>
        </w:numPr>
        <w:spacing w:before="120"/>
        <w:rPr>
          <w:sz w:val="18"/>
          <w:szCs w:val="18"/>
        </w:rPr>
      </w:pPr>
      <w:r>
        <w:rPr>
          <w:sz w:val="18"/>
          <w:szCs w:val="18"/>
        </w:rPr>
        <w:t xml:space="preserve">how do I want to do this ? ? ? </w:t>
      </w:r>
    </w:p>
    <w:p w:rsidR="00774BD7" w:rsidRDefault="00774BD7" w:rsidP="00774BD7">
      <w:pPr>
        <w:numPr>
          <w:ilvl w:val="1"/>
          <w:numId w:val="1"/>
        </w:numPr>
        <w:spacing w:before="120"/>
        <w:rPr>
          <w:sz w:val="18"/>
          <w:szCs w:val="18"/>
        </w:rPr>
      </w:pPr>
      <w:r>
        <w:rPr>
          <w:sz w:val="18"/>
          <w:szCs w:val="18"/>
        </w:rPr>
        <w:t>new growth markets ! ! ! dallas stars</w:t>
      </w:r>
    </w:p>
    <w:p w:rsidR="00774BD7" w:rsidRDefault="002919AB" w:rsidP="00774BD7">
      <w:pPr>
        <w:numPr>
          <w:ilvl w:val="0"/>
          <w:numId w:val="1"/>
        </w:numPr>
        <w:spacing w:before="120"/>
        <w:rPr>
          <w:sz w:val="18"/>
          <w:szCs w:val="18"/>
        </w:rPr>
      </w:pPr>
      <w:r>
        <w:rPr>
          <w:sz w:val="18"/>
          <w:szCs w:val="18"/>
        </w:rPr>
        <w:t xml:space="preserve">white people ! ! ! !  kentucky ! ! ! ! </w:t>
      </w:r>
    </w:p>
    <w:p w:rsidR="002919AB" w:rsidRDefault="002919AB" w:rsidP="002919AB">
      <w:pPr>
        <w:numPr>
          <w:ilvl w:val="1"/>
          <w:numId w:val="1"/>
        </w:numPr>
        <w:spacing w:before="120"/>
        <w:rPr>
          <w:sz w:val="18"/>
          <w:szCs w:val="18"/>
        </w:rPr>
      </w:pPr>
      <w:r>
        <w:rPr>
          <w:sz w:val="18"/>
          <w:szCs w:val="18"/>
        </w:rPr>
        <w:t xml:space="preserve">no money </w:t>
      </w:r>
    </w:p>
    <w:p w:rsidR="002919AB" w:rsidRDefault="002919AB" w:rsidP="002919AB">
      <w:pPr>
        <w:numPr>
          <w:ilvl w:val="1"/>
          <w:numId w:val="1"/>
        </w:numPr>
        <w:spacing w:before="120"/>
        <w:rPr>
          <w:sz w:val="18"/>
          <w:szCs w:val="18"/>
        </w:rPr>
      </w:pPr>
      <w:r>
        <w:rPr>
          <w:sz w:val="18"/>
          <w:szCs w:val="18"/>
        </w:rPr>
        <w:t>no money</w:t>
      </w:r>
    </w:p>
    <w:p w:rsidR="002919AB" w:rsidRDefault="002919AB" w:rsidP="002919AB">
      <w:pPr>
        <w:numPr>
          <w:ilvl w:val="1"/>
          <w:numId w:val="1"/>
        </w:numPr>
        <w:spacing w:before="120"/>
        <w:rPr>
          <w:sz w:val="18"/>
          <w:szCs w:val="18"/>
        </w:rPr>
      </w:pPr>
      <w:r>
        <w:rPr>
          <w:sz w:val="18"/>
          <w:szCs w:val="18"/>
        </w:rPr>
        <w:t xml:space="preserve">no people </w:t>
      </w:r>
    </w:p>
    <w:p w:rsidR="002919AB" w:rsidRDefault="002919AB" w:rsidP="002919AB">
      <w:pPr>
        <w:numPr>
          <w:ilvl w:val="1"/>
          <w:numId w:val="1"/>
        </w:numPr>
        <w:spacing w:before="120"/>
        <w:rPr>
          <w:sz w:val="18"/>
          <w:szCs w:val="18"/>
        </w:rPr>
      </w:pPr>
      <w:r>
        <w:rPr>
          <w:sz w:val="18"/>
          <w:szCs w:val="18"/>
        </w:rPr>
        <w:t xml:space="preserve">starting at ground zero ! ! ! ! ! !   would be difficult ! ! ! </w:t>
      </w:r>
    </w:p>
    <w:p w:rsidR="002919AB" w:rsidRDefault="002919AB" w:rsidP="002919AB">
      <w:pPr>
        <w:numPr>
          <w:ilvl w:val="1"/>
          <w:numId w:val="1"/>
        </w:numPr>
        <w:spacing w:before="120"/>
        <w:rPr>
          <w:sz w:val="18"/>
          <w:szCs w:val="18"/>
        </w:rPr>
      </w:pPr>
      <w:r>
        <w:rPr>
          <w:sz w:val="18"/>
          <w:szCs w:val="18"/>
        </w:rPr>
        <w:t xml:space="preserve">vioelent sport ! ! ! </w:t>
      </w:r>
    </w:p>
    <w:p w:rsidR="002919AB" w:rsidRPr="002919AB" w:rsidRDefault="002919AB" w:rsidP="002919AB">
      <w:pPr>
        <w:numPr>
          <w:ilvl w:val="1"/>
          <w:numId w:val="1"/>
        </w:numPr>
        <w:spacing w:before="120"/>
        <w:rPr>
          <w:sz w:val="18"/>
          <w:szCs w:val="18"/>
        </w:rPr>
      </w:pPr>
    </w:p>
    <w:p w:rsidR="00295D18" w:rsidRDefault="00295D18" w:rsidP="00295D18">
      <w:pPr>
        <w:spacing w:before="120"/>
        <w:rPr>
          <w:sz w:val="18"/>
          <w:szCs w:val="18"/>
        </w:rPr>
      </w:pPr>
    </w:p>
    <w:p w:rsidR="00295D18" w:rsidRDefault="00295D18">
      <w:pPr>
        <w:rPr>
          <w:rFonts w:ascii="Montserrat" w:eastAsia="Montserrat" w:hAnsi="Montserrat" w:cs="Montserrat"/>
          <w:b/>
          <w:sz w:val="18"/>
          <w:szCs w:val="18"/>
        </w:rPr>
      </w:pPr>
      <w:r>
        <w:rPr>
          <w:rFonts w:ascii="Montserrat" w:eastAsia="Montserrat" w:hAnsi="Montserrat" w:cs="Montserrat"/>
          <w:b/>
          <w:sz w:val="18"/>
          <w:szCs w:val="18"/>
        </w:rPr>
        <w:br w:type="page"/>
      </w:r>
    </w:p>
    <w:p w:rsidR="00295D18" w:rsidRDefault="00295D18" w:rsidP="00295D18">
      <w:pPr>
        <w:pStyle w:val="Heading3"/>
      </w:pPr>
      <w:bookmarkStart w:id="37" w:name="_Toc37584433"/>
      <w:r>
        <w:t>HOCKEY</w:t>
      </w:r>
      <w:bookmarkEnd w:id="37"/>
    </w:p>
    <w:p w:rsidR="00295D18" w:rsidRDefault="00295D18" w:rsidP="00295D18">
      <w:pPr>
        <w:spacing w:before="120"/>
        <w:rPr>
          <w:sz w:val="18"/>
          <w:szCs w:val="18"/>
        </w:rPr>
      </w:pPr>
    </w:p>
    <w:p w:rsidR="00295D18" w:rsidRDefault="00295D18" w:rsidP="003F6D9A">
      <w:pPr>
        <w:numPr>
          <w:ilvl w:val="0"/>
          <w:numId w:val="1"/>
        </w:numPr>
        <w:spacing w:before="120"/>
        <w:rPr>
          <w:sz w:val="18"/>
          <w:szCs w:val="18"/>
        </w:rPr>
      </w:pPr>
      <w:r>
        <w:rPr>
          <w:sz w:val="18"/>
          <w:szCs w:val="18"/>
        </w:rPr>
        <w:t>Explain hockey overall</w:t>
      </w:r>
    </w:p>
    <w:p w:rsidR="00295D18" w:rsidRDefault="00295D18" w:rsidP="00295D18">
      <w:pPr>
        <w:numPr>
          <w:ilvl w:val="1"/>
          <w:numId w:val="1"/>
        </w:numPr>
        <w:spacing w:before="120"/>
        <w:rPr>
          <w:sz w:val="18"/>
          <w:szCs w:val="18"/>
        </w:rPr>
      </w:pPr>
      <w:r w:rsidRPr="00295D18">
        <w:rPr>
          <w:sz w:val="18"/>
          <w:szCs w:val="18"/>
        </w:rPr>
        <w:t>The </w:t>
      </w:r>
      <w:hyperlink r:id="rId44" w:tooltip="National Hockey League" w:history="1">
        <w:r w:rsidRPr="00295D18">
          <w:rPr>
            <w:rStyle w:val="Hyperlink"/>
            <w:sz w:val="18"/>
            <w:szCs w:val="18"/>
          </w:rPr>
          <w:t>NHL</w:t>
        </w:r>
      </w:hyperlink>
      <w:r w:rsidRPr="00295D18">
        <w:rPr>
          <w:sz w:val="18"/>
          <w:szCs w:val="18"/>
        </w:rPr>
        <w:t> is the major professional hockey league in North America, with 24 U.S.-based teams and 7 Canadian-based teams competing for the </w:t>
      </w:r>
      <w:hyperlink r:id="rId45" w:tooltip="Stanley Cup" w:history="1">
        <w:r w:rsidRPr="00295D18">
          <w:rPr>
            <w:rStyle w:val="Hyperlink"/>
            <w:sz w:val="18"/>
            <w:szCs w:val="18"/>
          </w:rPr>
          <w:t>Stanley Cup</w:t>
        </w:r>
      </w:hyperlink>
    </w:p>
    <w:p w:rsidR="00295D18" w:rsidRDefault="00295D18" w:rsidP="00295D18">
      <w:pPr>
        <w:numPr>
          <w:ilvl w:val="1"/>
          <w:numId w:val="1"/>
        </w:numPr>
        <w:spacing w:before="120"/>
        <w:rPr>
          <w:sz w:val="18"/>
          <w:szCs w:val="18"/>
        </w:rPr>
      </w:pPr>
      <w:r>
        <w:rPr>
          <w:sz w:val="18"/>
          <w:szCs w:val="18"/>
        </w:rPr>
        <w:t>how many people in attendance…</w:t>
      </w:r>
    </w:p>
    <w:p w:rsidR="00295D18" w:rsidRDefault="00295D18" w:rsidP="00295D18">
      <w:pPr>
        <w:numPr>
          <w:ilvl w:val="1"/>
          <w:numId w:val="1"/>
        </w:numPr>
        <w:spacing w:before="120"/>
        <w:rPr>
          <w:sz w:val="18"/>
          <w:szCs w:val="18"/>
        </w:rPr>
      </w:pPr>
      <w:r w:rsidRPr="00295D18">
        <w:rPr>
          <w:sz w:val="18"/>
          <w:szCs w:val="18"/>
        </w:rPr>
        <w:t>While NHL stars are still not as readily familiar to the general American public as are stars of the NFL, MLB, and the NBA, average attendance for NHL games in the U.S. has surpassed average NBA attendance in recent seasons,</w:t>
      </w:r>
      <w:hyperlink r:id="rId46" w:anchor="cite_note-18" w:history="1">
        <w:r w:rsidRPr="00295D18">
          <w:rPr>
            <w:rStyle w:val="Hyperlink"/>
            <w:sz w:val="18"/>
            <w:szCs w:val="18"/>
            <w:vertAlign w:val="superscript"/>
          </w:rPr>
          <w:t>[18]</w:t>
        </w:r>
      </w:hyperlink>
      <w:hyperlink r:id="rId47" w:anchor="cite_note-19" w:history="1">
        <w:r w:rsidRPr="00295D18">
          <w:rPr>
            <w:rStyle w:val="Hyperlink"/>
            <w:sz w:val="18"/>
            <w:szCs w:val="18"/>
            <w:vertAlign w:val="superscript"/>
          </w:rPr>
          <w:t>[19]</w:t>
        </w:r>
      </w:hyperlink>
      <w:r w:rsidRPr="00295D18">
        <w:rPr>
          <w:sz w:val="18"/>
          <w:szCs w:val="18"/>
        </w:rPr>
        <w:t> buoyed in part by the </w:t>
      </w:r>
      <w:hyperlink r:id="rId48" w:tooltip="NHL Winter Classic" w:history="1">
        <w:r w:rsidRPr="00295D18">
          <w:rPr>
            <w:rStyle w:val="Hyperlink"/>
            <w:sz w:val="18"/>
            <w:szCs w:val="18"/>
          </w:rPr>
          <w:t>NHL Winter Classic</w:t>
        </w:r>
      </w:hyperlink>
      <w:r w:rsidRPr="00295D18">
        <w:rPr>
          <w:sz w:val="18"/>
          <w:szCs w:val="18"/>
        </w:rPr>
        <w:t> being played in large outdoor stadiums.</w:t>
      </w:r>
    </w:p>
    <w:p w:rsidR="00295D18" w:rsidRDefault="00295D18" w:rsidP="00295D18">
      <w:pPr>
        <w:numPr>
          <w:ilvl w:val="1"/>
          <w:numId w:val="1"/>
        </w:numPr>
        <w:spacing w:before="120"/>
        <w:rPr>
          <w:sz w:val="18"/>
          <w:szCs w:val="18"/>
        </w:rPr>
      </w:pPr>
      <w:r>
        <w:rPr>
          <w:sz w:val="18"/>
          <w:szCs w:val="18"/>
        </w:rPr>
        <w:t>hockey hall of fame is in minnesota</w:t>
      </w:r>
    </w:p>
    <w:p w:rsidR="00295D18" w:rsidRDefault="00295D18" w:rsidP="00295D18">
      <w:pPr>
        <w:numPr>
          <w:ilvl w:val="1"/>
          <w:numId w:val="1"/>
        </w:numPr>
        <w:spacing w:before="120"/>
        <w:rPr>
          <w:sz w:val="18"/>
          <w:szCs w:val="18"/>
        </w:rPr>
      </w:pPr>
      <w:r>
        <w:rPr>
          <w:sz w:val="18"/>
          <w:szCs w:val="18"/>
        </w:rPr>
        <w:t xml:space="preserve">FanBase:  </w:t>
      </w:r>
      <w:r w:rsidRPr="00295D18">
        <w:rPr>
          <w:sz w:val="18"/>
          <w:szCs w:val="18"/>
        </w:rPr>
        <w:t>Traditionally, ice hockey has been played predominantly by </w:t>
      </w:r>
      <w:hyperlink r:id="rId49" w:tooltip="White American" w:history="1">
        <w:r w:rsidRPr="00295D18">
          <w:rPr>
            <w:rStyle w:val="Hyperlink"/>
            <w:sz w:val="18"/>
            <w:szCs w:val="18"/>
          </w:rPr>
          <w:t>Caucasians</w:t>
        </w:r>
      </w:hyperlink>
      <w:r w:rsidRPr="00295D18">
        <w:rPr>
          <w:sz w:val="18"/>
          <w:szCs w:val="18"/>
        </w:rPr>
        <w:t> in the United States and attended by white Americans and the </w:t>
      </w:r>
      <w:hyperlink r:id="rId50" w:tooltip="Sports fan" w:history="1">
        <w:r w:rsidRPr="00295D18">
          <w:rPr>
            <w:rStyle w:val="Hyperlink"/>
            <w:sz w:val="18"/>
            <w:szCs w:val="18"/>
          </w:rPr>
          <w:t>fans</w:t>
        </w:r>
      </w:hyperlink>
      <w:r w:rsidRPr="00295D18">
        <w:rPr>
          <w:sz w:val="18"/>
          <w:szCs w:val="18"/>
        </w:rPr>
        <w:t> are the most affluent of the 4 major team sports watched in the United States.</w:t>
      </w:r>
    </w:p>
    <w:p w:rsidR="00295D18" w:rsidRPr="00295D18" w:rsidRDefault="00295D18" w:rsidP="00295D18">
      <w:pPr>
        <w:numPr>
          <w:ilvl w:val="1"/>
          <w:numId w:val="1"/>
        </w:numPr>
        <w:spacing w:before="120"/>
        <w:rPr>
          <w:sz w:val="18"/>
          <w:szCs w:val="18"/>
        </w:rPr>
      </w:pPr>
      <w:r w:rsidRPr="00295D18">
        <w:rPr>
          <w:sz w:val="18"/>
          <w:szCs w:val="18"/>
        </w:rPr>
        <w:t>Traditionally, ice hockey has been played predominantly by Caucasians in the United States and attended by white Americans and the fans are the most affluent of the 4 major team sports watched in the United States.[49][50][51][52]</w:t>
      </w:r>
    </w:p>
    <w:p w:rsidR="00295D18" w:rsidRDefault="00295D18" w:rsidP="00295D18">
      <w:pPr>
        <w:numPr>
          <w:ilvl w:val="1"/>
          <w:numId w:val="1"/>
        </w:numPr>
        <w:spacing w:before="120"/>
        <w:rPr>
          <w:sz w:val="18"/>
          <w:szCs w:val="18"/>
        </w:rPr>
      </w:pPr>
      <w:r w:rsidRPr="00295D18">
        <w:rPr>
          <w:sz w:val="18"/>
          <w:szCs w:val="18"/>
        </w:rPr>
        <w:t>Ice hockey is traditionally popular in Massachusetts, Michigan, and Minnesota within the United States. Minnesota is known as the hockey capital of the USA.</w:t>
      </w:r>
    </w:p>
    <w:p w:rsidR="00295D18" w:rsidRDefault="00295D18" w:rsidP="00295D18">
      <w:pPr>
        <w:numPr>
          <w:ilvl w:val="1"/>
          <w:numId w:val="1"/>
        </w:numPr>
        <w:spacing w:before="120"/>
        <w:rPr>
          <w:sz w:val="18"/>
          <w:szCs w:val="18"/>
        </w:rPr>
      </w:pPr>
      <w:r>
        <w:rPr>
          <w:sz w:val="18"/>
          <w:szCs w:val="18"/>
        </w:rPr>
        <w:t xml:space="preserve">Is hockey more popular in Michigan than Kentucky ?  Absolutely ! ! ! ! </w:t>
      </w:r>
    </w:p>
    <w:p w:rsidR="00295D18" w:rsidRDefault="00295D18" w:rsidP="00295D18">
      <w:pPr>
        <w:numPr>
          <w:ilvl w:val="1"/>
          <w:numId w:val="1"/>
        </w:numPr>
        <w:spacing w:before="120"/>
        <w:rPr>
          <w:sz w:val="18"/>
          <w:szCs w:val="18"/>
        </w:rPr>
      </w:pPr>
      <w:r w:rsidRPr="00295D18">
        <w:rPr>
          <w:sz w:val="18"/>
          <w:szCs w:val="18"/>
        </w:rPr>
        <w:t>Despite a recent surge in the quality of the University of Louisville football team, and all UofL sports during the "year of the cardinal" or "Louisville slam", college basketball remains the sport of choice in most of Kentucky.</w:t>
      </w:r>
    </w:p>
    <w:p w:rsidR="00295D18" w:rsidRDefault="00295D18" w:rsidP="00295D18">
      <w:pPr>
        <w:numPr>
          <w:ilvl w:val="1"/>
          <w:numId w:val="1"/>
        </w:numPr>
        <w:spacing w:before="120"/>
        <w:rPr>
          <w:sz w:val="18"/>
          <w:szCs w:val="18"/>
        </w:rPr>
      </w:pPr>
      <w:hyperlink r:id="rId51" w:tooltip="College basketball" w:history="1">
        <w:r w:rsidRPr="00295D18">
          <w:rPr>
            <w:rStyle w:val="Hyperlink"/>
            <w:sz w:val="18"/>
            <w:szCs w:val="18"/>
          </w:rPr>
          <w:t>College basketball</w:t>
        </w:r>
      </w:hyperlink>
      <w:r w:rsidRPr="00295D18">
        <w:rPr>
          <w:sz w:val="18"/>
          <w:szCs w:val="18"/>
        </w:rPr>
        <w:t> and </w:t>
      </w:r>
      <w:hyperlink r:id="rId52" w:tooltip="College football" w:history="1">
        <w:r w:rsidRPr="00295D18">
          <w:rPr>
            <w:rStyle w:val="Hyperlink"/>
            <w:sz w:val="18"/>
            <w:szCs w:val="18"/>
          </w:rPr>
          <w:t>college football</w:t>
        </w:r>
      </w:hyperlink>
      <w:r w:rsidRPr="00295D18">
        <w:rPr>
          <w:sz w:val="18"/>
          <w:szCs w:val="18"/>
        </w:rPr>
        <w:t> are very popular in Louisville, which prides itself on being one of the best college sports towns in America.</w:t>
      </w:r>
    </w:p>
    <w:p w:rsidR="00295D18" w:rsidRDefault="007253E6" w:rsidP="00295D18">
      <w:pPr>
        <w:numPr>
          <w:ilvl w:val="1"/>
          <w:numId w:val="1"/>
        </w:numPr>
        <w:spacing w:before="120"/>
        <w:rPr>
          <w:sz w:val="18"/>
          <w:szCs w:val="18"/>
        </w:rPr>
      </w:pPr>
      <w:hyperlink r:id="rId53" w:history="1">
        <w:r w:rsidRPr="007253E6">
          <w:rPr>
            <w:rStyle w:val="Hyperlink"/>
            <w:sz w:val="18"/>
            <w:szCs w:val="18"/>
          </w:rPr>
          <w:t>https://state.1keydata.com/nhl-teams-by-state.php</w:t>
        </w:r>
      </w:hyperlink>
    </w:p>
    <w:p w:rsidR="007253E6" w:rsidRDefault="007253E6" w:rsidP="00295D18">
      <w:pPr>
        <w:numPr>
          <w:ilvl w:val="1"/>
          <w:numId w:val="1"/>
        </w:numPr>
        <w:spacing w:before="120"/>
        <w:rPr>
          <w:sz w:val="18"/>
          <w:szCs w:val="18"/>
        </w:rPr>
      </w:pPr>
      <w:r>
        <w:rPr>
          <w:sz w:val="18"/>
          <w:szCs w:val="18"/>
        </w:rPr>
        <w:t xml:space="preserve">Dallas Stars won stanley cup </w:t>
      </w:r>
    </w:p>
    <w:p w:rsidR="007253E6" w:rsidRPr="007253E6" w:rsidRDefault="007253E6" w:rsidP="00295D18">
      <w:pPr>
        <w:numPr>
          <w:ilvl w:val="1"/>
          <w:numId w:val="1"/>
        </w:numPr>
        <w:spacing w:before="120"/>
        <w:rPr>
          <w:color w:val="FF0000"/>
          <w:sz w:val="18"/>
          <w:szCs w:val="18"/>
        </w:rPr>
      </w:pPr>
      <w:r w:rsidRPr="007253E6">
        <w:rPr>
          <w:color w:val="FF0000"/>
          <w:sz w:val="18"/>
          <w:szCs w:val="18"/>
        </w:rPr>
        <w:t>The NHL audience is the richest of all professional sports</w:t>
      </w:r>
    </w:p>
    <w:p w:rsidR="007253E6" w:rsidRDefault="007253E6" w:rsidP="007253E6">
      <w:pPr>
        <w:numPr>
          <w:ilvl w:val="2"/>
          <w:numId w:val="1"/>
        </w:numPr>
        <w:spacing w:before="120"/>
        <w:rPr>
          <w:sz w:val="18"/>
          <w:szCs w:val="18"/>
        </w:rPr>
      </w:pPr>
      <w:r>
        <w:rPr>
          <w:sz w:val="18"/>
          <w:szCs w:val="18"/>
        </w:rPr>
        <w:t xml:space="preserve">To play hockey, you do in fact need money ! ! ! </w:t>
      </w:r>
    </w:p>
    <w:p w:rsidR="007253E6" w:rsidRPr="007253E6" w:rsidRDefault="007253E6" w:rsidP="007253E6">
      <w:pPr>
        <w:numPr>
          <w:ilvl w:val="1"/>
          <w:numId w:val="1"/>
        </w:numPr>
        <w:spacing w:before="120"/>
        <w:rPr>
          <w:sz w:val="18"/>
          <w:szCs w:val="18"/>
        </w:rPr>
      </w:pPr>
      <w:r w:rsidRPr="007253E6">
        <w:rPr>
          <w:sz w:val="18"/>
          <w:szCs w:val="18"/>
        </w:rPr>
        <w:t>The NHL Has The Least Diverse Audience For Its Championship Round</w:t>
      </w:r>
    </w:p>
    <w:p w:rsidR="007253E6" w:rsidRDefault="007253E6" w:rsidP="007253E6">
      <w:pPr>
        <w:numPr>
          <w:ilvl w:val="1"/>
          <w:numId w:val="1"/>
        </w:numPr>
        <w:spacing w:before="120"/>
        <w:rPr>
          <w:sz w:val="18"/>
          <w:szCs w:val="18"/>
        </w:rPr>
      </w:pPr>
      <w:r w:rsidRPr="007253E6">
        <w:rPr>
          <w:sz w:val="18"/>
          <w:szCs w:val="18"/>
        </w:rPr>
        <w:t>The NHL has always had a fan base with disposable income, which explains why games with preposterous ticket prices get sold out and Jersey Fouls get created. It’s the reason why, even in the years when hockey was an afterthought, the NHL has always been able to attract advertisers.</w:t>
      </w:r>
    </w:p>
    <w:p w:rsidR="007253E6" w:rsidRDefault="007253E6" w:rsidP="007253E6">
      <w:pPr>
        <w:numPr>
          <w:ilvl w:val="1"/>
          <w:numId w:val="1"/>
        </w:numPr>
        <w:spacing w:before="120"/>
        <w:rPr>
          <w:sz w:val="18"/>
          <w:szCs w:val="18"/>
        </w:rPr>
      </w:pPr>
      <w:r w:rsidRPr="007253E6">
        <w:rPr>
          <w:sz w:val="18"/>
          <w:szCs w:val="18"/>
        </w:rPr>
        <w:t>The NHL audience is the richest of all professional sports. One-third of its viewers make more than $100k, compared to about 19 percent of the general population.</w:t>
      </w:r>
    </w:p>
    <w:p w:rsidR="007253E6" w:rsidRDefault="007253E6" w:rsidP="007253E6">
      <w:pPr>
        <w:numPr>
          <w:ilvl w:val="2"/>
          <w:numId w:val="1"/>
        </w:numPr>
        <w:spacing w:before="120"/>
        <w:rPr>
          <w:sz w:val="18"/>
          <w:szCs w:val="18"/>
        </w:rPr>
      </w:pPr>
      <w:r>
        <w:rPr>
          <w:sz w:val="18"/>
          <w:szCs w:val="18"/>
        </w:rPr>
        <w:t xml:space="preserve">We can assume that those that will watch will in fact be richer </w:t>
      </w:r>
    </w:p>
    <w:p w:rsidR="007253E6" w:rsidRPr="007253E6" w:rsidRDefault="007253E6" w:rsidP="007253E6">
      <w:pPr>
        <w:numPr>
          <w:ilvl w:val="1"/>
          <w:numId w:val="1"/>
        </w:numPr>
        <w:spacing w:before="120"/>
        <w:rPr>
          <w:b/>
          <w:bCs/>
        </w:rPr>
      </w:pPr>
      <w:r w:rsidRPr="007253E6">
        <w:rPr>
          <w:b/>
          <w:bCs/>
        </w:rPr>
        <w:t xml:space="preserve">Create an approximate NHL or hockey demographic ! ! ! ! </w:t>
      </w:r>
    </w:p>
    <w:p w:rsidR="007253E6" w:rsidRPr="00D32F50" w:rsidRDefault="00D32F50" w:rsidP="007253E6">
      <w:pPr>
        <w:numPr>
          <w:ilvl w:val="1"/>
          <w:numId w:val="1"/>
        </w:numPr>
        <w:spacing w:before="120"/>
        <w:rPr>
          <w:sz w:val="18"/>
          <w:szCs w:val="18"/>
        </w:rPr>
      </w:pPr>
      <w:r w:rsidRPr="00D32F50">
        <w:rPr>
          <w:sz w:val="18"/>
          <w:szCs w:val="18"/>
          <w:lang w:val="en-US"/>
        </w:rPr>
        <w:t>income per capita,</w:t>
      </w:r>
    </w:p>
    <w:p w:rsidR="00D32F50" w:rsidRPr="00D32F50" w:rsidRDefault="00D32F50" w:rsidP="002E5DCF">
      <w:pPr>
        <w:numPr>
          <w:ilvl w:val="1"/>
          <w:numId w:val="1"/>
        </w:numPr>
        <w:spacing w:before="120"/>
        <w:rPr>
          <w:sz w:val="18"/>
          <w:szCs w:val="18"/>
        </w:rPr>
      </w:pPr>
      <w:r w:rsidRPr="00D32F50">
        <w:rPr>
          <w:sz w:val="18"/>
          <w:szCs w:val="18"/>
          <w:lang w:val="en-US"/>
        </w:rPr>
        <w:t>A focus is placed on a variety of factors to attempt to determine what influences fan decisions to attend AHL hockey games. One key variable examined is the role of fighting,</w:t>
      </w:r>
    </w:p>
    <w:p w:rsidR="00D32F50" w:rsidRPr="00D32F50" w:rsidRDefault="00D32F50" w:rsidP="002E5DCF">
      <w:pPr>
        <w:numPr>
          <w:ilvl w:val="1"/>
          <w:numId w:val="1"/>
        </w:numPr>
        <w:spacing w:before="120"/>
        <w:rPr>
          <w:sz w:val="18"/>
          <w:szCs w:val="18"/>
        </w:rPr>
      </w:pPr>
      <w:r w:rsidRPr="00D32F50">
        <w:rPr>
          <w:sz w:val="18"/>
          <w:szCs w:val="18"/>
          <w:lang w:val="en-US"/>
        </w:rPr>
        <w:t>The Effect of Distance from NHL Affiliate on AHL Fan Attendance</w:t>
      </w:r>
    </w:p>
    <w:p w:rsidR="00D32F50" w:rsidRPr="00D32F50" w:rsidRDefault="00D32F50" w:rsidP="002E5DCF">
      <w:pPr>
        <w:numPr>
          <w:ilvl w:val="1"/>
          <w:numId w:val="1"/>
        </w:numPr>
        <w:spacing w:before="120"/>
        <w:rPr>
          <w:sz w:val="18"/>
          <w:szCs w:val="18"/>
        </w:rPr>
      </w:pPr>
      <w:r w:rsidRPr="00D32F50">
        <w:rPr>
          <w:sz w:val="18"/>
          <w:szCs w:val="18"/>
          <w:lang w:val="en-US"/>
        </w:rPr>
        <w:t>Several variables, such as winning percentage, promotional events, scheduling, and fighting, influence rates of attendance at professional sporting events, including minor league games.</w:t>
      </w:r>
    </w:p>
    <w:p w:rsidR="00D32F50" w:rsidRPr="00D32F50" w:rsidRDefault="00D32F50" w:rsidP="00D32F50">
      <w:pPr>
        <w:numPr>
          <w:ilvl w:val="1"/>
          <w:numId w:val="1"/>
        </w:numPr>
        <w:spacing w:before="120"/>
        <w:rPr>
          <w:b/>
          <w:bCs/>
          <w:sz w:val="18"/>
          <w:szCs w:val="18"/>
        </w:rPr>
      </w:pPr>
      <w:r w:rsidRPr="00D32F50">
        <w:rPr>
          <w:b/>
          <w:bCs/>
          <w:sz w:val="18"/>
          <w:szCs w:val="18"/>
        </w:rPr>
        <w:t>People will attend games when a team is hot…</w:t>
      </w:r>
    </w:p>
    <w:p w:rsidR="00D32F50" w:rsidRPr="00D32F50" w:rsidRDefault="00D32F50" w:rsidP="002E5DCF">
      <w:pPr>
        <w:numPr>
          <w:ilvl w:val="1"/>
          <w:numId w:val="1"/>
        </w:numPr>
        <w:spacing w:before="120"/>
        <w:rPr>
          <w:sz w:val="18"/>
          <w:szCs w:val="18"/>
        </w:rPr>
      </w:pPr>
      <w:r w:rsidRPr="00D32F50">
        <w:rPr>
          <w:sz w:val="18"/>
          <w:szCs w:val="18"/>
          <w:lang w:val="en-US"/>
        </w:rPr>
        <w:t>According to Mros, four possible psychological motives drive fans to attend AHL games: selfesteem, family, economics, and escape.</w:t>
      </w:r>
    </w:p>
    <w:p w:rsidR="00D32F50" w:rsidRPr="00857616" w:rsidRDefault="00D32F50" w:rsidP="002E5DCF">
      <w:pPr>
        <w:numPr>
          <w:ilvl w:val="1"/>
          <w:numId w:val="1"/>
        </w:numPr>
        <w:spacing w:before="120"/>
        <w:rPr>
          <w:sz w:val="18"/>
          <w:szCs w:val="18"/>
        </w:rPr>
      </w:pPr>
      <w:r w:rsidRPr="00D32F50">
        <w:rPr>
          <w:sz w:val="18"/>
          <w:szCs w:val="18"/>
          <w:lang w:val="en-US"/>
        </w:rPr>
        <w:t>The family motive applies to fans that attend games in order to spend time with family members.</w:t>
      </w:r>
    </w:p>
    <w:p w:rsidR="00857616" w:rsidRDefault="00857616" w:rsidP="002E5DCF">
      <w:pPr>
        <w:numPr>
          <w:ilvl w:val="1"/>
          <w:numId w:val="1"/>
        </w:numPr>
        <w:spacing w:before="120"/>
        <w:rPr>
          <w:sz w:val="18"/>
          <w:szCs w:val="18"/>
        </w:rPr>
      </w:pPr>
      <w:r w:rsidRPr="00857616">
        <w:rPr>
          <w:sz w:val="18"/>
          <w:szCs w:val="18"/>
        </w:rPr>
        <w:t>Psychological motives can cause not only diehard fans, but also people outside a team’s typical fan base to attend games.</w:t>
      </w:r>
    </w:p>
    <w:p w:rsidR="00857616" w:rsidRDefault="00857616" w:rsidP="002E5DCF">
      <w:pPr>
        <w:numPr>
          <w:ilvl w:val="1"/>
          <w:numId w:val="1"/>
        </w:numPr>
        <w:spacing w:before="120"/>
        <w:rPr>
          <w:sz w:val="18"/>
          <w:szCs w:val="18"/>
        </w:rPr>
      </w:pPr>
      <w:r w:rsidRPr="00857616">
        <w:rPr>
          <w:sz w:val="18"/>
          <w:szCs w:val="18"/>
        </w:rPr>
        <w:t>They found that weekend games were more popular than games held during the week, and that games held later in the season were also more popular.</w:t>
      </w:r>
    </w:p>
    <w:p w:rsidR="00857616" w:rsidRDefault="00857616" w:rsidP="002E5DCF">
      <w:pPr>
        <w:numPr>
          <w:ilvl w:val="1"/>
          <w:numId w:val="1"/>
        </w:numPr>
        <w:spacing w:before="120"/>
        <w:rPr>
          <w:sz w:val="18"/>
          <w:szCs w:val="18"/>
        </w:rPr>
      </w:pPr>
      <w:r w:rsidRPr="00857616">
        <w:rPr>
          <w:sz w:val="18"/>
          <w:szCs w:val="18"/>
        </w:rPr>
        <w:t>As the size of the population increased, game attendance also increased.</w:t>
      </w:r>
    </w:p>
    <w:p w:rsidR="00857616" w:rsidRPr="00857616" w:rsidRDefault="00857616" w:rsidP="002E5DCF">
      <w:pPr>
        <w:numPr>
          <w:ilvl w:val="1"/>
          <w:numId w:val="1"/>
        </w:numPr>
        <w:spacing w:before="120"/>
        <w:rPr>
          <w:b/>
          <w:bCs/>
          <w:sz w:val="18"/>
          <w:szCs w:val="18"/>
        </w:rPr>
      </w:pPr>
      <w:r w:rsidRPr="00857616">
        <w:rPr>
          <w:b/>
          <w:bCs/>
          <w:sz w:val="18"/>
          <w:szCs w:val="18"/>
          <w:lang w:val="en-US"/>
        </w:rPr>
        <w:t>Income per capita apparently had no significant effect on fan attendance in minor league hockey games.</w:t>
      </w:r>
    </w:p>
    <w:p w:rsidR="00857616" w:rsidRDefault="00857616" w:rsidP="002E5DCF">
      <w:pPr>
        <w:numPr>
          <w:ilvl w:val="1"/>
          <w:numId w:val="1"/>
        </w:numPr>
        <w:spacing w:before="120"/>
        <w:rPr>
          <w:sz w:val="18"/>
          <w:szCs w:val="18"/>
        </w:rPr>
      </w:pPr>
      <w:r w:rsidRPr="00857616">
        <w:rPr>
          <w:sz w:val="18"/>
          <w:szCs w:val="18"/>
        </w:rPr>
        <w:t>Specifically, certain regions across the nation appreciated different aspects of the minor league hockey game than other regions.</w:t>
      </w:r>
    </w:p>
    <w:p w:rsidR="00857616" w:rsidRPr="00857616" w:rsidRDefault="00857616" w:rsidP="002E5DCF">
      <w:pPr>
        <w:numPr>
          <w:ilvl w:val="1"/>
          <w:numId w:val="1"/>
        </w:numPr>
        <w:spacing w:before="120"/>
        <w:rPr>
          <w:sz w:val="18"/>
          <w:szCs w:val="18"/>
        </w:rPr>
      </w:pPr>
    </w:p>
    <w:p w:rsidR="00773DD7" w:rsidRDefault="00773DD7">
      <w:pPr>
        <w:rPr>
          <w:sz w:val="18"/>
          <w:szCs w:val="18"/>
        </w:rPr>
      </w:pPr>
    </w:p>
    <w:p w:rsidR="00800354" w:rsidRDefault="00800354">
      <w:pPr>
        <w:rPr>
          <w:color w:val="00B050"/>
        </w:rPr>
      </w:pPr>
      <w:r>
        <w:rPr>
          <w:color w:val="00B050"/>
        </w:rPr>
        <w:br w:type="page"/>
      </w:r>
    </w:p>
    <w:p w:rsidR="00800354" w:rsidRPr="00D81DF8" w:rsidRDefault="0087269C" w:rsidP="00800354">
      <w:pPr>
        <w:pStyle w:val="Heading1"/>
        <w:rPr>
          <w:color w:val="0070C0"/>
        </w:rPr>
      </w:pPr>
      <w:bookmarkStart w:id="38" w:name="_Toc37584434"/>
      <w:r>
        <w:rPr>
          <w:color w:val="0070C0"/>
        </w:rPr>
        <w:t xml:space="preserve">OVERALL </w:t>
      </w:r>
      <w:r w:rsidR="00800354">
        <w:rPr>
          <w:color w:val="0070C0"/>
        </w:rPr>
        <w:t>PERTINENT INFORMATION</w:t>
      </w:r>
      <w:bookmarkEnd w:id="38"/>
    </w:p>
    <w:p w:rsidR="00800354" w:rsidRPr="000A7929" w:rsidRDefault="00800354" w:rsidP="00800354">
      <w:pPr>
        <w:jc w:val="center"/>
        <w:rPr>
          <w:sz w:val="18"/>
          <w:szCs w:val="18"/>
        </w:rPr>
      </w:pPr>
    </w:p>
    <w:p w:rsidR="00800354" w:rsidRDefault="00800354" w:rsidP="00800354">
      <w:pPr>
        <w:rPr>
          <w:rFonts w:ascii="Montserrat" w:eastAsia="Montserrat" w:hAnsi="Montserrat" w:cs="Montserrat"/>
          <w:b/>
          <w:sz w:val="18"/>
          <w:szCs w:val="18"/>
        </w:rPr>
      </w:pPr>
    </w:p>
    <w:p w:rsidR="00800354" w:rsidRDefault="00800354" w:rsidP="00800354">
      <w:pPr>
        <w:rPr>
          <w:rFonts w:ascii="Montserrat" w:eastAsia="Montserrat" w:hAnsi="Montserrat" w:cs="Montserrat"/>
          <w:b/>
          <w:sz w:val="18"/>
          <w:szCs w:val="18"/>
        </w:rPr>
      </w:pPr>
    </w:p>
    <w:p w:rsidR="00800354" w:rsidRDefault="00800354" w:rsidP="00800354">
      <w:pPr>
        <w:rPr>
          <w:rFonts w:ascii="Montserrat" w:eastAsia="Montserrat" w:hAnsi="Montserrat" w:cs="Montserrat"/>
          <w:b/>
          <w:sz w:val="18"/>
          <w:szCs w:val="18"/>
        </w:rPr>
      </w:pPr>
      <w:r>
        <w:rPr>
          <w:rFonts w:ascii="Montserrat" w:eastAsia="Montserrat" w:hAnsi="Montserrat" w:cs="Montserrat"/>
          <w:b/>
          <w:sz w:val="18"/>
          <w:szCs w:val="18"/>
        </w:rPr>
        <w:t>Elements</w:t>
      </w:r>
    </w:p>
    <w:p w:rsidR="00800354" w:rsidRDefault="00800354" w:rsidP="00800354">
      <w:pPr>
        <w:rPr>
          <w:rFonts w:ascii="Montserrat" w:eastAsia="Montserrat" w:hAnsi="Montserrat" w:cs="Montserrat"/>
          <w:b/>
          <w:sz w:val="18"/>
          <w:szCs w:val="18"/>
        </w:rPr>
      </w:pPr>
    </w:p>
    <w:p w:rsidR="00800354" w:rsidRPr="000A7929" w:rsidRDefault="00800354" w:rsidP="00800354">
      <w:pPr>
        <w:rPr>
          <w:rFonts w:ascii="Montserrat" w:eastAsia="Montserrat" w:hAnsi="Montserrat" w:cs="Montserrat"/>
          <w:b/>
          <w:sz w:val="18"/>
          <w:szCs w:val="18"/>
        </w:rPr>
      </w:pPr>
    </w:p>
    <w:p w:rsidR="00867609" w:rsidRDefault="00867609" w:rsidP="00800354">
      <w:pPr>
        <w:numPr>
          <w:ilvl w:val="0"/>
          <w:numId w:val="1"/>
        </w:numPr>
        <w:spacing w:before="120"/>
        <w:rPr>
          <w:sz w:val="18"/>
          <w:szCs w:val="18"/>
        </w:rPr>
      </w:pPr>
      <w:r>
        <w:rPr>
          <w:sz w:val="18"/>
          <w:szCs w:val="18"/>
        </w:rPr>
        <w:t xml:space="preserve">Examining economic stability </w:t>
      </w:r>
    </w:p>
    <w:p w:rsidR="00867609" w:rsidRDefault="00867609" w:rsidP="00867609">
      <w:pPr>
        <w:numPr>
          <w:ilvl w:val="1"/>
          <w:numId w:val="1"/>
        </w:numPr>
        <w:spacing w:before="120"/>
        <w:rPr>
          <w:sz w:val="18"/>
          <w:szCs w:val="18"/>
        </w:rPr>
      </w:pPr>
      <w:r>
        <w:rPr>
          <w:sz w:val="18"/>
          <w:szCs w:val="18"/>
        </w:rPr>
        <w:t>Housing prices are high, and thus you can afford entertainment</w:t>
      </w:r>
    </w:p>
    <w:p w:rsidR="00867609" w:rsidRDefault="00867609" w:rsidP="00867609">
      <w:pPr>
        <w:numPr>
          <w:ilvl w:val="1"/>
          <w:numId w:val="1"/>
        </w:numPr>
        <w:spacing w:before="120"/>
        <w:rPr>
          <w:sz w:val="18"/>
          <w:szCs w:val="18"/>
        </w:rPr>
      </w:pPr>
      <w:r>
        <w:rPr>
          <w:sz w:val="18"/>
          <w:szCs w:val="18"/>
        </w:rPr>
        <w:t>Migration</w:t>
      </w:r>
    </w:p>
    <w:p w:rsidR="00867609" w:rsidRDefault="00867609" w:rsidP="00867609">
      <w:pPr>
        <w:numPr>
          <w:ilvl w:val="1"/>
          <w:numId w:val="1"/>
        </w:numPr>
        <w:spacing w:before="120"/>
        <w:rPr>
          <w:sz w:val="18"/>
          <w:szCs w:val="18"/>
        </w:rPr>
      </w:pPr>
      <w:r>
        <w:rPr>
          <w:sz w:val="18"/>
          <w:szCs w:val="18"/>
        </w:rPr>
        <w:t>Correlates to economic success</w:t>
      </w:r>
    </w:p>
    <w:p w:rsidR="00867609" w:rsidRDefault="00867609" w:rsidP="00867609">
      <w:pPr>
        <w:numPr>
          <w:ilvl w:val="1"/>
          <w:numId w:val="1"/>
        </w:numPr>
        <w:spacing w:before="120"/>
        <w:rPr>
          <w:sz w:val="18"/>
          <w:szCs w:val="18"/>
        </w:rPr>
      </w:pPr>
    </w:p>
    <w:p w:rsidR="0087269C" w:rsidRDefault="0087269C" w:rsidP="00800354">
      <w:pPr>
        <w:numPr>
          <w:ilvl w:val="0"/>
          <w:numId w:val="1"/>
        </w:numPr>
        <w:spacing w:before="120"/>
        <w:rPr>
          <w:sz w:val="18"/>
          <w:szCs w:val="18"/>
        </w:rPr>
      </w:pPr>
      <w:r>
        <w:rPr>
          <w:sz w:val="18"/>
          <w:szCs w:val="18"/>
        </w:rPr>
        <w:t>Bloomington, IN did in fact go under</w:t>
      </w:r>
    </w:p>
    <w:p w:rsidR="0087269C" w:rsidRPr="00513CD6" w:rsidRDefault="00513CD6" w:rsidP="00800354">
      <w:pPr>
        <w:numPr>
          <w:ilvl w:val="0"/>
          <w:numId w:val="1"/>
        </w:numPr>
        <w:spacing w:before="120"/>
        <w:rPr>
          <w:b/>
          <w:bCs/>
          <w:sz w:val="18"/>
          <w:szCs w:val="18"/>
        </w:rPr>
      </w:pPr>
      <w:r w:rsidRPr="00513CD6">
        <w:rPr>
          <w:b/>
          <w:bCs/>
          <w:sz w:val="18"/>
          <w:szCs w:val="18"/>
        </w:rPr>
        <w:t xml:space="preserve">Even small towns still have pretty good attendance ! ! ! </w:t>
      </w:r>
    </w:p>
    <w:p w:rsidR="00513CD6" w:rsidRDefault="00513CD6" w:rsidP="00513CD6">
      <w:pPr>
        <w:numPr>
          <w:ilvl w:val="1"/>
          <w:numId w:val="1"/>
        </w:numPr>
        <w:spacing w:before="120"/>
        <w:rPr>
          <w:sz w:val="18"/>
          <w:szCs w:val="18"/>
        </w:rPr>
      </w:pPr>
      <w:r>
        <w:rPr>
          <w:sz w:val="18"/>
          <w:szCs w:val="18"/>
        </w:rPr>
        <w:t xml:space="preserve">NY:  20K people, but highest attendance ! </w:t>
      </w:r>
    </w:p>
    <w:p w:rsidR="00513CD6" w:rsidRDefault="00513CD6" w:rsidP="00513CD6">
      <w:pPr>
        <w:numPr>
          <w:ilvl w:val="0"/>
          <w:numId w:val="1"/>
        </w:numPr>
        <w:spacing w:before="120"/>
        <w:rPr>
          <w:sz w:val="18"/>
          <w:szCs w:val="18"/>
        </w:rPr>
      </w:pPr>
      <w:r>
        <w:rPr>
          <w:sz w:val="18"/>
          <w:szCs w:val="18"/>
        </w:rPr>
        <w:t>About:</w:t>
      </w:r>
    </w:p>
    <w:p w:rsidR="00513CD6" w:rsidRPr="00513CD6" w:rsidRDefault="00513CD6" w:rsidP="00513CD6">
      <w:pPr>
        <w:numPr>
          <w:ilvl w:val="1"/>
          <w:numId w:val="1"/>
        </w:numPr>
        <w:spacing w:before="120"/>
        <w:rPr>
          <w:sz w:val="18"/>
          <w:szCs w:val="18"/>
        </w:rPr>
      </w:pPr>
      <w:r w:rsidRPr="00513CD6">
        <w:rPr>
          <w:sz w:val="18"/>
          <w:szCs w:val="18"/>
        </w:rPr>
        <w:t xml:space="preserve">The Federal Prospects Hockey League (FPHL) is committed to providing quality family entertainment at affordable prices in some of the most exciting new and established hockey markets in North America.  We are also dedicated to the growth of professional hockey at the Class A level and creating a developmental ground not only for elite hockey players, but coaches and front office staff as well.  We will strive to build dedicated, customer orientated staff; and provide fans, advertisers, sponsors, and partners with great value while operating at acceptable profit targets. </w:t>
      </w:r>
    </w:p>
    <w:p w:rsidR="00513CD6" w:rsidRDefault="00513CD6" w:rsidP="00513CD6">
      <w:pPr>
        <w:numPr>
          <w:ilvl w:val="1"/>
          <w:numId w:val="1"/>
        </w:numPr>
        <w:spacing w:before="120"/>
        <w:rPr>
          <w:sz w:val="18"/>
          <w:szCs w:val="18"/>
        </w:rPr>
      </w:pPr>
      <w:r w:rsidRPr="00513CD6">
        <w:rPr>
          <w:sz w:val="18"/>
          <w:szCs w:val="18"/>
        </w:rPr>
        <w:t>The FPHL has promoted and help advance over 500 players to various leagues including the AHL, ECHL, SPHL, and European leagues. The FPHL currently has teams in the following geographic areas such as Battle Creek MI, Columbus, GA; Danbury, CT; Danville, IL; Elmira, NY; Harrington, DE ; Mentor, OH; Port Huron, MI; Watertown, NY; and Winston-Salem, NC.</w:t>
      </w:r>
    </w:p>
    <w:p w:rsidR="006B2F17" w:rsidRDefault="006B2F17" w:rsidP="006B2F17">
      <w:pPr>
        <w:numPr>
          <w:ilvl w:val="0"/>
          <w:numId w:val="1"/>
        </w:numPr>
        <w:spacing w:before="120"/>
        <w:rPr>
          <w:sz w:val="18"/>
          <w:szCs w:val="18"/>
        </w:rPr>
      </w:pPr>
      <w:r>
        <w:rPr>
          <w:sz w:val="18"/>
          <w:szCs w:val="18"/>
        </w:rPr>
        <w:t xml:space="preserve">Hockey is extremely popular in Wisconsin, Minnesota, Michigan, and ? ? ? </w:t>
      </w:r>
    </w:p>
    <w:p w:rsidR="006B2F17" w:rsidRDefault="006B2F17" w:rsidP="006B2F17">
      <w:pPr>
        <w:numPr>
          <w:ilvl w:val="0"/>
          <w:numId w:val="1"/>
        </w:numPr>
        <w:spacing w:before="120"/>
        <w:rPr>
          <w:sz w:val="18"/>
          <w:szCs w:val="18"/>
        </w:rPr>
      </w:pPr>
      <w:r>
        <w:rPr>
          <w:sz w:val="18"/>
          <w:szCs w:val="18"/>
        </w:rPr>
        <w:t xml:space="preserve">What is KY known for ? ? ? </w:t>
      </w:r>
    </w:p>
    <w:p w:rsidR="006B2F17" w:rsidRDefault="006B2F17" w:rsidP="006B2F17">
      <w:pPr>
        <w:numPr>
          <w:ilvl w:val="0"/>
          <w:numId w:val="1"/>
        </w:numPr>
        <w:spacing w:before="120"/>
        <w:rPr>
          <w:sz w:val="18"/>
          <w:szCs w:val="18"/>
        </w:rPr>
      </w:pPr>
      <w:r>
        <w:rPr>
          <w:sz w:val="18"/>
          <w:szCs w:val="18"/>
        </w:rPr>
        <w:t>Unusual:</w:t>
      </w:r>
    </w:p>
    <w:p w:rsidR="006B2F17" w:rsidRDefault="006B2F17" w:rsidP="006B2F17">
      <w:pPr>
        <w:numPr>
          <w:ilvl w:val="1"/>
          <w:numId w:val="1"/>
        </w:numPr>
        <w:spacing w:before="120"/>
        <w:rPr>
          <w:sz w:val="18"/>
          <w:szCs w:val="18"/>
        </w:rPr>
      </w:pPr>
      <w:r>
        <w:rPr>
          <w:sz w:val="18"/>
          <w:szCs w:val="18"/>
        </w:rPr>
        <w:t xml:space="preserve">One of the most successful is the Green NY team, but they are near nobody ! </w:t>
      </w:r>
    </w:p>
    <w:p w:rsidR="006B2F17" w:rsidRDefault="00D56AA8" w:rsidP="00D56AA8">
      <w:pPr>
        <w:numPr>
          <w:ilvl w:val="1"/>
          <w:numId w:val="1"/>
        </w:numPr>
        <w:spacing w:before="120"/>
        <w:rPr>
          <w:sz w:val="18"/>
          <w:szCs w:val="18"/>
        </w:rPr>
      </w:pPr>
      <w:hyperlink r:id="rId54" w:history="1">
        <w:r w:rsidRPr="00D56AA8">
          <w:rPr>
            <w:rStyle w:val="Hyperlink"/>
            <w:sz w:val="18"/>
            <w:szCs w:val="18"/>
          </w:rPr>
          <w:t>https://en.wikipedia.org/wiki/Elmira,_New_York</w:t>
        </w:r>
      </w:hyperlink>
    </w:p>
    <w:p w:rsidR="00D56AA8" w:rsidRDefault="00D56AA8" w:rsidP="00D56AA8">
      <w:pPr>
        <w:numPr>
          <w:ilvl w:val="1"/>
          <w:numId w:val="1"/>
        </w:numPr>
        <w:spacing w:before="120"/>
        <w:rPr>
          <w:sz w:val="18"/>
          <w:szCs w:val="18"/>
        </w:rPr>
      </w:pPr>
      <w:hyperlink r:id="rId55" w:history="1">
        <w:r w:rsidRPr="00D56AA8">
          <w:rPr>
            <w:rStyle w:val="Hyperlink"/>
            <w:sz w:val="18"/>
            <w:szCs w:val="18"/>
          </w:rPr>
          <w:t>https://www.elmiraenforcers.com/news/can-usa-sports-llc-excited-to-announce-usphl-comin</w:t>
        </w:r>
      </w:hyperlink>
    </w:p>
    <w:p w:rsidR="00D56AA8" w:rsidRDefault="00D56AA8" w:rsidP="00D56AA8">
      <w:pPr>
        <w:numPr>
          <w:ilvl w:val="1"/>
          <w:numId w:val="1"/>
        </w:numPr>
        <w:spacing w:before="120"/>
        <w:rPr>
          <w:sz w:val="18"/>
          <w:szCs w:val="18"/>
        </w:rPr>
      </w:pPr>
      <w:r>
        <w:rPr>
          <w:sz w:val="18"/>
          <w:szCs w:val="18"/>
        </w:rPr>
        <w:t xml:space="preserve">Merchandise they have sold ? </w:t>
      </w:r>
    </w:p>
    <w:p w:rsidR="00D56AA8" w:rsidRDefault="00D56AA8" w:rsidP="00D56AA8">
      <w:pPr>
        <w:numPr>
          <w:ilvl w:val="0"/>
          <w:numId w:val="1"/>
        </w:numPr>
        <w:spacing w:before="120"/>
        <w:rPr>
          <w:sz w:val="18"/>
          <w:szCs w:val="18"/>
        </w:rPr>
      </w:pPr>
      <w:r>
        <w:rPr>
          <w:sz w:val="18"/>
          <w:szCs w:val="18"/>
        </w:rPr>
        <w:t xml:space="preserve">Who has the highest attendance ? </w:t>
      </w:r>
    </w:p>
    <w:p w:rsidR="00D56AA8" w:rsidRDefault="00773DD7" w:rsidP="00D56AA8">
      <w:pPr>
        <w:numPr>
          <w:ilvl w:val="0"/>
          <w:numId w:val="1"/>
        </w:numPr>
        <w:spacing w:before="120"/>
        <w:rPr>
          <w:sz w:val="18"/>
          <w:szCs w:val="18"/>
        </w:rPr>
      </w:pPr>
      <w:hyperlink r:id="rId56" w:history="1">
        <w:r w:rsidRPr="00773DD7">
          <w:rPr>
            <w:rStyle w:val="Hyperlink"/>
            <w:sz w:val="18"/>
            <w:szCs w:val="18"/>
          </w:rPr>
          <w:t>https://www.federalhockey.com/directory</w:t>
        </w:r>
      </w:hyperlink>
    </w:p>
    <w:p w:rsidR="00773DD7" w:rsidRDefault="00773DD7" w:rsidP="00D56AA8">
      <w:pPr>
        <w:numPr>
          <w:ilvl w:val="0"/>
          <w:numId w:val="1"/>
        </w:numPr>
        <w:spacing w:before="120"/>
        <w:rPr>
          <w:sz w:val="18"/>
          <w:szCs w:val="18"/>
        </w:rPr>
      </w:pPr>
    </w:p>
    <w:p w:rsidR="00D56AA8" w:rsidRDefault="00D56AA8" w:rsidP="00D56AA8">
      <w:pPr>
        <w:spacing w:before="120"/>
        <w:rPr>
          <w:sz w:val="18"/>
          <w:szCs w:val="18"/>
        </w:rPr>
      </w:pPr>
    </w:p>
    <w:p w:rsidR="006B2F17" w:rsidRPr="00513CD6" w:rsidRDefault="006B2F17" w:rsidP="006B2F17">
      <w:pPr>
        <w:spacing w:before="120"/>
        <w:rPr>
          <w:sz w:val="18"/>
          <w:szCs w:val="18"/>
        </w:rPr>
      </w:pPr>
    </w:p>
    <w:p w:rsidR="003F6D9A" w:rsidRDefault="003F6D9A">
      <w:pPr>
        <w:rPr>
          <w:rFonts w:ascii="Montserrat" w:eastAsia="Montserrat" w:hAnsi="Montserrat" w:cs="Montserrat"/>
          <w:b/>
          <w:color w:val="00B050"/>
        </w:rPr>
      </w:pPr>
      <w:r>
        <w:rPr>
          <w:color w:val="00B050"/>
        </w:rPr>
        <w:br w:type="page"/>
      </w:r>
    </w:p>
    <w:p w:rsidR="003F6D9A" w:rsidRPr="003F6D9A" w:rsidRDefault="003F6D9A" w:rsidP="003F6D9A">
      <w:pPr>
        <w:pStyle w:val="Heading1"/>
        <w:rPr>
          <w:color w:val="00B050"/>
        </w:rPr>
      </w:pPr>
      <w:bookmarkStart w:id="39" w:name="_Toc37584435"/>
      <w:r w:rsidRPr="003F6D9A">
        <w:rPr>
          <w:color w:val="00B050"/>
        </w:rPr>
        <w:t>LEXINGTON, KY</w:t>
      </w:r>
      <w:bookmarkEnd w:id="39"/>
    </w:p>
    <w:p w:rsidR="003F6D9A" w:rsidRPr="000A7929" w:rsidRDefault="003F6D9A" w:rsidP="003F6D9A">
      <w:pPr>
        <w:jc w:val="center"/>
        <w:rPr>
          <w:sz w:val="18"/>
          <w:szCs w:val="18"/>
        </w:rPr>
      </w:pPr>
    </w:p>
    <w:p w:rsidR="00800354" w:rsidRDefault="00800354" w:rsidP="003F6D9A">
      <w:pPr>
        <w:rPr>
          <w:rFonts w:ascii="Montserrat" w:eastAsia="Montserrat" w:hAnsi="Montserrat" w:cs="Montserrat"/>
          <w:b/>
          <w:sz w:val="18"/>
          <w:szCs w:val="18"/>
        </w:rPr>
      </w:pPr>
    </w:p>
    <w:p w:rsidR="003F6D9A" w:rsidRPr="000A7929" w:rsidRDefault="003F6D9A" w:rsidP="003F6D9A">
      <w:pPr>
        <w:rPr>
          <w:sz w:val="18"/>
          <w:szCs w:val="18"/>
        </w:rPr>
      </w:pPr>
    </w:p>
    <w:p w:rsidR="003F6D9A" w:rsidRDefault="00867609" w:rsidP="003F6D9A">
      <w:pPr>
        <w:rPr>
          <w:rFonts w:ascii="Montserrat" w:eastAsia="Montserrat" w:hAnsi="Montserrat" w:cs="Montserrat"/>
          <w:b/>
          <w:sz w:val="18"/>
          <w:szCs w:val="18"/>
        </w:rPr>
      </w:pPr>
      <w:r>
        <w:rPr>
          <w:rFonts w:ascii="Montserrat" w:eastAsia="Montserrat" w:hAnsi="Montserrat" w:cs="Montserrat"/>
          <w:b/>
          <w:sz w:val="18"/>
          <w:szCs w:val="18"/>
        </w:rPr>
        <w:t>Data</w:t>
      </w:r>
    </w:p>
    <w:p w:rsidR="003F6D9A" w:rsidRPr="000A7929" w:rsidRDefault="003F6D9A" w:rsidP="003F6D9A">
      <w:pPr>
        <w:rPr>
          <w:rFonts w:ascii="Montserrat" w:eastAsia="Montserrat" w:hAnsi="Montserrat" w:cs="Montserrat"/>
          <w:b/>
          <w:sz w:val="18"/>
          <w:szCs w:val="18"/>
        </w:rPr>
      </w:pPr>
    </w:p>
    <w:p w:rsidR="00D81DF8" w:rsidRDefault="00D81DF8" w:rsidP="00D81DF8">
      <w:pPr>
        <w:numPr>
          <w:ilvl w:val="0"/>
          <w:numId w:val="1"/>
        </w:numPr>
        <w:spacing w:before="120"/>
        <w:rPr>
          <w:sz w:val="18"/>
          <w:szCs w:val="18"/>
        </w:rPr>
      </w:pPr>
      <w:hyperlink r:id="rId57" w:history="1">
        <w:r w:rsidRPr="00D81DF8">
          <w:rPr>
            <w:rStyle w:val="Hyperlink"/>
            <w:sz w:val="18"/>
            <w:szCs w:val="18"/>
          </w:rPr>
          <w:t>https://en.wikipedia.org/wiki/Lexington,_Kentucky</w:t>
        </w:r>
      </w:hyperlink>
    </w:p>
    <w:p w:rsidR="002E5DCF" w:rsidRDefault="002E5DCF" w:rsidP="00D81DF8">
      <w:pPr>
        <w:numPr>
          <w:ilvl w:val="0"/>
          <w:numId w:val="1"/>
        </w:numPr>
        <w:spacing w:before="120"/>
        <w:rPr>
          <w:sz w:val="18"/>
          <w:szCs w:val="18"/>
        </w:rPr>
      </w:pPr>
      <w:hyperlink r:id="rId58" w:history="1">
        <w:r w:rsidRPr="002E5DCF">
          <w:rPr>
            <w:rStyle w:val="Hyperlink"/>
            <w:sz w:val="18"/>
            <w:szCs w:val="18"/>
          </w:rPr>
          <w:t>https://en.wikipedia.org/wiki/Fayette_County,_Kentucky</w:t>
        </w:r>
      </w:hyperlink>
    </w:p>
    <w:p w:rsidR="002E5DCF" w:rsidRDefault="002E5DCF" w:rsidP="00D81DF8">
      <w:pPr>
        <w:numPr>
          <w:ilvl w:val="0"/>
          <w:numId w:val="1"/>
        </w:numPr>
        <w:spacing w:before="120"/>
        <w:rPr>
          <w:sz w:val="18"/>
          <w:szCs w:val="18"/>
        </w:rPr>
      </w:pPr>
      <w:hyperlink r:id="rId59" w:history="1">
        <w:r w:rsidRPr="002E5DCF">
          <w:rPr>
            <w:rStyle w:val="Hyperlink"/>
            <w:sz w:val="18"/>
            <w:szCs w:val="18"/>
          </w:rPr>
          <w:t>https://en.wikipedia.org/wiki/Lexington,_Kentucky</w:t>
        </w:r>
      </w:hyperlink>
    </w:p>
    <w:p w:rsidR="002E5DCF" w:rsidRDefault="002E5DCF" w:rsidP="00D81DF8">
      <w:pPr>
        <w:numPr>
          <w:ilvl w:val="0"/>
          <w:numId w:val="1"/>
        </w:numPr>
        <w:spacing w:before="120"/>
        <w:rPr>
          <w:sz w:val="18"/>
          <w:szCs w:val="18"/>
        </w:rPr>
      </w:pPr>
      <w:r>
        <w:rPr>
          <w:sz w:val="18"/>
          <w:szCs w:val="18"/>
        </w:rPr>
        <w:t>Forbes</w:t>
      </w:r>
    </w:p>
    <w:p w:rsidR="002E5DCF" w:rsidRDefault="002E5DCF" w:rsidP="00D81DF8">
      <w:pPr>
        <w:numPr>
          <w:ilvl w:val="0"/>
          <w:numId w:val="1"/>
        </w:numPr>
        <w:spacing w:before="120"/>
        <w:rPr>
          <w:sz w:val="18"/>
          <w:szCs w:val="18"/>
        </w:rPr>
      </w:pPr>
    </w:p>
    <w:p w:rsidR="002E5DCF" w:rsidRDefault="002E5DCF">
      <w:pPr>
        <w:rPr>
          <w:b/>
          <w:bCs/>
          <w:sz w:val="18"/>
          <w:szCs w:val="18"/>
          <w:u w:val="single"/>
        </w:rPr>
      </w:pPr>
      <w:r>
        <w:rPr>
          <w:b/>
          <w:bCs/>
          <w:sz w:val="18"/>
          <w:szCs w:val="18"/>
          <w:u w:val="single"/>
        </w:rPr>
        <w:br w:type="page"/>
      </w:r>
    </w:p>
    <w:p w:rsidR="002E5DCF" w:rsidRPr="00AB155E" w:rsidRDefault="00AB155E" w:rsidP="00AB155E">
      <w:pPr>
        <w:pStyle w:val="Heading1"/>
        <w:rPr>
          <w:color w:val="00B050"/>
        </w:rPr>
      </w:pPr>
      <w:bookmarkStart w:id="40" w:name="_Toc37584436"/>
      <w:r w:rsidRPr="00AB155E">
        <w:rPr>
          <w:color w:val="00B050"/>
        </w:rPr>
        <w:t>FAYETTE COUNTY, KY</w:t>
      </w:r>
      <w:bookmarkEnd w:id="40"/>
      <w:r w:rsidRPr="00AB155E">
        <w:rPr>
          <w:color w:val="00B050"/>
        </w:rPr>
        <w:t xml:space="preserve"> </w:t>
      </w:r>
    </w:p>
    <w:p w:rsidR="002E5DCF" w:rsidRDefault="002E5DCF">
      <w:pPr>
        <w:rPr>
          <w:b/>
          <w:bCs/>
          <w:sz w:val="18"/>
          <w:szCs w:val="18"/>
          <w:u w:val="single"/>
        </w:rPr>
      </w:pPr>
    </w:p>
    <w:p w:rsidR="00AB155E" w:rsidRDefault="00AB155E">
      <w:pPr>
        <w:rPr>
          <w:b/>
          <w:bCs/>
          <w:sz w:val="18"/>
          <w:szCs w:val="18"/>
          <w:u w:val="single"/>
        </w:rPr>
      </w:pPr>
    </w:p>
    <w:p w:rsidR="00AB155E" w:rsidRDefault="00AB155E">
      <w:pPr>
        <w:rPr>
          <w:b/>
          <w:bCs/>
          <w:sz w:val="18"/>
          <w:szCs w:val="18"/>
          <w:u w:val="single"/>
        </w:rPr>
      </w:pPr>
    </w:p>
    <w:p w:rsidR="00AB155E" w:rsidRDefault="00AB155E">
      <w:pPr>
        <w:rPr>
          <w:sz w:val="18"/>
          <w:szCs w:val="18"/>
        </w:rPr>
      </w:pPr>
      <w:r w:rsidRPr="00AB155E">
        <w:rPr>
          <w:sz w:val="18"/>
          <w:szCs w:val="18"/>
        </w:rPr>
        <w:t xml:space="preserve">Main Source:    </w:t>
      </w:r>
    </w:p>
    <w:p w:rsidR="00AB155E" w:rsidRDefault="00AB155E" w:rsidP="00AB155E">
      <w:pPr>
        <w:ind w:firstLine="720"/>
        <w:rPr>
          <w:sz w:val="18"/>
          <w:szCs w:val="18"/>
        </w:rPr>
      </w:pPr>
    </w:p>
    <w:p w:rsidR="00AB155E" w:rsidRPr="00AB155E" w:rsidRDefault="00AB155E" w:rsidP="00AB155E">
      <w:pPr>
        <w:ind w:left="720"/>
        <w:rPr>
          <w:sz w:val="18"/>
          <w:szCs w:val="18"/>
        </w:rPr>
      </w:pPr>
      <w:hyperlink r:id="rId60" w:history="1">
        <w:r w:rsidRPr="004360AA">
          <w:rPr>
            <w:rStyle w:val="Hyperlink"/>
            <w:sz w:val="18"/>
            <w:szCs w:val="18"/>
          </w:rPr>
          <w:t>https://censusreporter.org/profiles/05000US21067-fayette-county-ky/</w:t>
        </w:r>
      </w:hyperlink>
    </w:p>
    <w:p w:rsidR="00AB155E" w:rsidRDefault="00AB155E">
      <w:pPr>
        <w:rPr>
          <w:b/>
          <w:bCs/>
          <w:sz w:val="18"/>
          <w:szCs w:val="18"/>
          <w:u w:val="single"/>
        </w:rPr>
      </w:pPr>
    </w:p>
    <w:p w:rsidR="00AB155E" w:rsidRDefault="00AB155E">
      <w:pPr>
        <w:rPr>
          <w:b/>
          <w:bCs/>
          <w:sz w:val="18"/>
          <w:szCs w:val="18"/>
          <w:u w:val="single"/>
        </w:rPr>
      </w:pPr>
    </w:p>
    <w:p w:rsidR="00AB155E" w:rsidRDefault="00AB155E">
      <w:pPr>
        <w:rPr>
          <w:b/>
          <w:bCs/>
          <w:sz w:val="18"/>
          <w:szCs w:val="18"/>
          <w:u w:val="single"/>
        </w:rPr>
      </w:pPr>
    </w:p>
    <w:p w:rsidR="00AB155E" w:rsidRDefault="00AB155E">
      <w:pPr>
        <w:rPr>
          <w:b/>
          <w:bCs/>
          <w:sz w:val="18"/>
          <w:szCs w:val="18"/>
          <w:u w:val="single"/>
        </w:rPr>
      </w:pPr>
      <w:r w:rsidRPr="00AB155E">
        <w:rPr>
          <w:b/>
          <w:bCs/>
          <w:sz w:val="18"/>
          <w:szCs w:val="18"/>
          <w:u w:val="single"/>
        </w:rPr>
        <w:drawing>
          <wp:inline distT="0" distB="0" distL="0" distR="0" wp14:anchorId="3A6FC362" wp14:editId="69A4DDD2">
            <wp:extent cx="5117910" cy="1934192"/>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9209" cy="1953579"/>
                    </a:xfrm>
                    <a:prstGeom prst="rect">
                      <a:avLst/>
                    </a:prstGeom>
                  </pic:spPr>
                </pic:pic>
              </a:graphicData>
            </a:graphic>
          </wp:inline>
        </w:drawing>
      </w:r>
    </w:p>
    <w:p w:rsidR="00AB155E" w:rsidRDefault="00AB155E">
      <w:pPr>
        <w:rPr>
          <w:b/>
          <w:bCs/>
          <w:sz w:val="18"/>
          <w:szCs w:val="18"/>
          <w:u w:val="single"/>
        </w:rPr>
      </w:pPr>
    </w:p>
    <w:p w:rsidR="00AB155E" w:rsidRDefault="00AB155E">
      <w:pPr>
        <w:rPr>
          <w:sz w:val="18"/>
          <w:szCs w:val="18"/>
        </w:rPr>
      </w:pPr>
    </w:p>
    <w:p w:rsidR="00AB155E" w:rsidRDefault="00AB155E">
      <w:pPr>
        <w:rPr>
          <w:sz w:val="18"/>
          <w:szCs w:val="18"/>
        </w:rPr>
      </w:pPr>
    </w:p>
    <w:p w:rsidR="00AB155E" w:rsidRPr="00AB155E" w:rsidRDefault="00AB155E">
      <w:pPr>
        <w:rPr>
          <w:sz w:val="18"/>
          <w:szCs w:val="18"/>
        </w:rPr>
      </w:pPr>
      <w:r w:rsidRPr="00AB155E">
        <w:rPr>
          <w:sz w:val="18"/>
          <w:szCs w:val="18"/>
        </w:rPr>
        <w:t>According to the </w:t>
      </w:r>
      <w:hyperlink r:id="rId62" w:tooltip="United States Census Bureau" w:history="1">
        <w:r w:rsidRPr="00AB155E">
          <w:rPr>
            <w:rStyle w:val="Hyperlink"/>
            <w:sz w:val="18"/>
            <w:szCs w:val="18"/>
            <w:u w:val="none"/>
          </w:rPr>
          <w:t>United States Census Bureau</w:t>
        </w:r>
      </w:hyperlink>
      <w:r w:rsidRPr="00AB155E">
        <w:rPr>
          <w:sz w:val="18"/>
          <w:szCs w:val="18"/>
        </w:rPr>
        <w:t>, the city has a total area of 285.5 square miles (739 km</w:t>
      </w:r>
      <w:r w:rsidRPr="00AB155E">
        <w:rPr>
          <w:sz w:val="18"/>
          <w:szCs w:val="18"/>
          <w:vertAlign w:val="superscript"/>
        </w:rPr>
        <w:t>2</w:t>
      </w:r>
      <w:r w:rsidRPr="00AB155E">
        <w:rPr>
          <w:sz w:val="18"/>
          <w:szCs w:val="18"/>
        </w:rPr>
        <w:t>). 284.5 square miles (737 km</w:t>
      </w:r>
      <w:r w:rsidRPr="00AB155E">
        <w:rPr>
          <w:sz w:val="18"/>
          <w:szCs w:val="18"/>
          <w:vertAlign w:val="superscript"/>
        </w:rPr>
        <w:t>2</w:t>
      </w:r>
      <w:r w:rsidRPr="00AB155E">
        <w:rPr>
          <w:sz w:val="18"/>
          <w:szCs w:val="18"/>
        </w:rPr>
        <w:t>) of it is land and 1.0 square mile (2.6 km</w:t>
      </w:r>
      <w:r w:rsidRPr="00AB155E">
        <w:rPr>
          <w:sz w:val="18"/>
          <w:szCs w:val="18"/>
          <w:vertAlign w:val="superscript"/>
        </w:rPr>
        <w:t>2</w:t>
      </w:r>
      <w:r w:rsidRPr="00AB155E">
        <w:rPr>
          <w:sz w:val="18"/>
          <w:szCs w:val="18"/>
        </w:rPr>
        <w:t>) of it (0.35%) is covered by water</w:t>
      </w:r>
    </w:p>
    <w:p w:rsidR="00AB155E" w:rsidRDefault="00AB155E">
      <w:pPr>
        <w:rPr>
          <w:sz w:val="18"/>
          <w:szCs w:val="18"/>
        </w:rPr>
      </w:pPr>
    </w:p>
    <w:p w:rsidR="00AB155E" w:rsidRPr="00AB155E" w:rsidRDefault="00AB155E">
      <w:pPr>
        <w:rPr>
          <w:sz w:val="18"/>
          <w:szCs w:val="18"/>
        </w:rPr>
      </w:pPr>
    </w:p>
    <w:p w:rsidR="00AB155E" w:rsidRPr="00AB155E" w:rsidRDefault="00AB155E">
      <w:pPr>
        <w:rPr>
          <w:sz w:val="18"/>
          <w:szCs w:val="18"/>
        </w:rPr>
      </w:pPr>
      <w:r w:rsidRPr="00AB155E">
        <w:rPr>
          <w:sz w:val="18"/>
          <w:szCs w:val="18"/>
        </w:rPr>
        <w:t>The Lexington-Fayette metro area includes five additional counties: </w:t>
      </w:r>
      <w:hyperlink r:id="rId63" w:tooltip="Clark County, Kentucky" w:history="1">
        <w:r w:rsidRPr="00AB155E">
          <w:rPr>
            <w:rStyle w:val="Hyperlink"/>
            <w:sz w:val="18"/>
            <w:szCs w:val="18"/>
            <w:u w:val="none"/>
          </w:rPr>
          <w:t>Clark</w:t>
        </w:r>
      </w:hyperlink>
      <w:r w:rsidRPr="00AB155E">
        <w:rPr>
          <w:sz w:val="18"/>
          <w:szCs w:val="18"/>
        </w:rPr>
        <w:t>, </w:t>
      </w:r>
      <w:hyperlink r:id="rId64" w:tooltip="Jessamine County, Kentucky" w:history="1">
        <w:r w:rsidRPr="00AB155E">
          <w:rPr>
            <w:rStyle w:val="Hyperlink"/>
            <w:sz w:val="18"/>
            <w:szCs w:val="18"/>
            <w:u w:val="none"/>
          </w:rPr>
          <w:t>Jessamine</w:t>
        </w:r>
      </w:hyperlink>
      <w:r w:rsidRPr="00AB155E">
        <w:rPr>
          <w:sz w:val="18"/>
          <w:szCs w:val="18"/>
        </w:rPr>
        <w:t>, </w:t>
      </w:r>
      <w:hyperlink r:id="rId65" w:tooltip="Bourbon County, Kentucky" w:history="1">
        <w:r w:rsidRPr="00AB155E">
          <w:rPr>
            <w:rStyle w:val="Hyperlink"/>
            <w:sz w:val="18"/>
            <w:szCs w:val="18"/>
            <w:u w:val="none"/>
          </w:rPr>
          <w:t>Bourbon</w:t>
        </w:r>
      </w:hyperlink>
      <w:r w:rsidRPr="00AB155E">
        <w:rPr>
          <w:sz w:val="18"/>
          <w:szCs w:val="18"/>
        </w:rPr>
        <w:t>, </w:t>
      </w:r>
      <w:hyperlink r:id="rId66" w:tooltip="Woodford County, Kentucky" w:history="1">
        <w:r w:rsidRPr="00AB155E">
          <w:rPr>
            <w:rStyle w:val="Hyperlink"/>
            <w:sz w:val="18"/>
            <w:szCs w:val="18"/>
            <w:u w:val="none"/>
          </w:rPr>
          <w:t>Woodford</w:t>
        </w:r>
      </w:hyperlink>
      <w:r w:rsidRPr="00AB155E">
        <w:rPr>
          <w:sz w:val="18"/>
          <w:szCs w:val="18"/>
        </w:rPr>
        <w:t>, and </w:t>
      </w:r>
      <w:hyperlink r:id="rId67" w:tooltip="Scott County, Kentucky" w:history="1">
        <w:r w:rsidRPr="00AB155E">
          <w:rPr>
            <w:rStyle w:val="Hyperlink"/>
            <w:sz w:val="18"/>
            <w:szCs w:val="18"/>
            <w:u w:val="none"/>
          </w:rPr>
          <w:t>Scott</w:t>
        </w:r>
      </w:hyperlink>
      <w:r w:rsidRPr="00AB155E">
        <w:rPr>
          <w:sz w:val="18"/>
          <w:szCs w:val="18"/>
        </w:rPr>
        <w:t>. This is the second-largest metro area in Kentucky after Louisville. According to the </w:t>
      </w:r>
      <w:hyperlink r:id="rId68" w:tooltip="United States Census Bureau" w:history="1">
        <w:r w:rsidRPr="00AB155E">
          <w:rPr>
            <w:rStyle w:val="Hyperlink"/>
            <w:sz w:val="18"/>
            <w:szCs w:val="18"/>
            <w:u w:val="none"/>
          </w:rPr>
          <w:t>United States Census Bureau</w:t>
        </w:r>
      </w:hyperlink>
      <w:r w:rsidRPr="00AB155E">
        <w:rPr>
          <w:sz w:val="18"/>
          <w:szCs w:val="18"/>
        </w:rPr>
        <w:t>, the city has a total area of 285.5 square miles (739 km</w:t>
      </w:r>
      <w:r w:rsidRPr="00AB155E">
        <w:rPr>
          <w:sz w:val="18"/>
          <w:szCs w:val="18"/>
          <w:vertAlign w:val="superscript"/>
        </w:rPr>
        <w:t>2</w:t>
      </w:r>
      <w:r w:rsidRPr="00AB155E">
        <w:rPr>
          <w:sz w:val="18"/>
          <w:szCs w:val="18"/>
        </w:rPr>
        <w:t>). 284.5 square miles (737 km</w:t>
      </w:r>
      <w:r w:rsidRPr="00AB155E">
        <w:rPr>
          <w:sz w:val="18"/>
          <w:szCs w:val="18"/>
          <w:vertAlign w:val="superscript"/>
        </w:rPr>
        <w:t>2</w:t>
      </w:r>
      <w:r w:rsidRPr="00AB155E">
        <w:rPr>
          <w:sz w:val="18"/>
          <w:szCs w:val="18"/>
        </w:rPr>
        <w:t>) of it is land and 1.0 square mile (2.6 km</w:t>
      </w:r>
      <w:r w:rsidRPr="00AB155E">
        <w:rPr>
          <w:sz w:val="18"/>
          <w:szCs w:val="18"/>
          <w:vertAlign w:val="superscript"/>
        </w:rPr>
        <w:t>2</w:t>
      </w:r>
      <w:r w:rsidRPr="00AB155E">
        <w:rPr>
          <w:sz w:val="18"/>
          <w:szCs w:val="18"/>
        </w:rPr>
        <w:t>) of it (0.35%) is covered by water.</w:t>
      </w:r>
      <w:hyperlink r:id="rId69" w:anchor="cite_note-14" w:history="1">
        <w:r w:rsidRPr="00AB155E">
          <w:rPr>
            <w:rStyle w:val="Hyperlink"/>
            <w:sz w:val="18"/>
            <w:szCs w:val="18"/>
            <w:u w:val="none"/>
            <w:vertAlign w:val="superscript"/>
          </w:rPr>
          <w:t>[14]</w:t>
        </w:r>
      </w:hyperlink>
    </w:p>
    <w:p w:rsidR="00AB155E" w:rsidRDefault="00AB155E">
      <w:pPr>
        <w:rPr>
          <w:b/>
          <w:bCs/>
          <w:sz w:val="18"/>
          <w:szCs w:val="18"/>
          <w:u w:val="single"/>
        </w:rPr>
      </w:pPr>
    </w:p>
    <w:p w:rsidR="00AB155E" w:rsidRPr="00AB155E" w:rsidRDefault="00AB155E">
      <w:pPr>
        <w:rPr>
          <w:sz w:val="18"/>
          <w:szCs w:val="18"/>
        </w:rPr>
      </w:pPr>
      <w:r>
        <w:rPr>
          <w:sz w:val="18"/>
          <w:szCs w:val="18"/>
        </w:rPr>
        <w:t xml:space="preserve">The county is big, but also it is encompassed by a metro area known as Lexington-Fayette metro area with more counties.  Second largest metro area in KY after Louisville.  </w:t>
      </w:r>
    </w:p>
    <w:p w:rsidR="00AB155E" w:rsidRDefault="00AB155E">
      <w:pPr>
        <w:rPr>
          <w:b/>
          <w:bCs/>
          <w:sz w:val="18"/>
          <w:szCs w:val="18"/>
          <w:u w:val="single"/>
        </w:rPr>
      </w:pPr>
    </w:p>
    <w:p w:rsidR="00AB155E" w:rsidRDefault="00AB155E">
      <w:pPr>
        <w:rPr>
          <w:b/>
          <w:bCs/>
          <w:sz w:val="18"/>
          <w:szCs w:val="18"/>
          <w:u w:val="single"/>
        </w:rPr>
      </w:pPr>
    </w:p>
    <w:p w:rsidR="00AB155E" w:rsidRDefault="00AB155E">
      <w:pPr>
        <w:rPr>
          <w:b/>
          <w:bCs/>
          <w:sz w:val="18"/>
          <w:szCs w:val="18"/>
          <w:u w:val="single"/>
        </w:rPr>
      </w:pPr>
    </w:p>
    <w:p w:rsidR="00AB155E" w:rsidRPr="00AB155E" w:rsidRDefault="00AB155E">
      <w:pPr>
        <w:rPr>
          <w:color w:val="C00000"/>
          <w:sz w:val="18"/>
          <w:szCs w:val="18"/>
        </w:rPr>
      </w:pPr>
      <w:r w:rsidRPr="00AB155E">
        <w:rPr>
          <w:color w:val="C00000"/>
          <w:sz w:val="18"/>
          <w:szCs w:val="18"/>
        </w:rPr>
        <w:t>Income:  They do have good companies that work there</w:t>
      </w:r>
      <w:r w:rsidRPr="00AB155E">
        <w:rPr>
          <w:color w:val="C00000"/>
          <w:sz w:val="18"/>
          <w:szCs w:val="18"/>
        </w:rPr>
        <w:br w:type="page"/>
      </w:r>
    </w:p>
    <w:p w:rsidR="00AB155E" w:rsidRDefault="00AB155E">
      <w:pPr>
        <w:rPr>
          <w:b/>
          <w:bCs/>
          <w:sz w:val="18"/>
          <w:szCs w:val="18"/>
          <w:u w:val="single"/>
        </w:rPr>
      </w:pPr>
    </w:p>
    <w:p w:rsidR="00AB155E" w:rsidRDefault="00AB155E">
      <w:pPr>
        <w:rPr>
          <w:b/>
          <w:bCs/>
          <w:sz w:val="18"/>
          <w:szCs w:val="18"/>
          <w:u w:val="single"/>
        </w:rPr>
      </w:pPr>
    </w:p>
    <w:p w:rsidR="002E5DCF" w:rsidRDefault="002E5DCF" w:rsidP="00D81DF8">
      <w:pPr>
        <w:numPr>
          <w:ilvl w:val="0"/>
          <w:numId w:val="1"/>
        </w:numPr>
        <w:spacing w:before="120"/>
        <w:rPr>
          <w:sz w:val="18"/>
          <w:szCs w:val="18"/>
        </w:rPr>
      </w:pPr>
      <w:r w:rsidRPr="002E5DCF">
        <w:rPr>
          <w:b/>
          <w:bCs/>
          <w:sz w:val="18"/>
          <w:szCs w:val="18"/>
          <w:u w:val="single"/>
        </w:rPr>
        <w:t>Fayette County</w:t>
      </w:r>
      <w:r w:rsidRPr="002E5DCF">
        <w:rPr>
          <w:sz w:val="18"/>
          <w:szCs w:val="18"/>
        </w:rPr>
        <w:t xml:space="preserve"> is part of the Lexington–Fayette, KY </w:t>
      </w:r>
      <w:hyperlink r:id="rId70" w:tooltip="Lexington-Fayette, KY Metropolitan Statistical Area" w:history="1">
        <w:r w:rsidRPr="002E5DCF">
          <w:rPr>
            <w:rStyle w:val="Hyperlink"/>
            <w:sz w:val="18"/>
            <w:szCs w:val="18"/>
          </w:rPr>
          <w:t>Metropolitan Statistical Area</w:t>
        </w:r>
      </w:hyperlink>
    </w:p>
    <w:p w:rsidR="002E5DCF" w:rsidRPr="002E5DCF" w:rsidRDefault="002E5DCF" w:rsidP="002E5DCF">
      <w:pPr>
        <w:numPr>
          <w:ilvl w:val="1"/>
          <w:numId w:val="1"/>
        </w:numPr>
        <w:spacing w:before="120"/>
        <w:rPr>
          <w:sz w:val="18"/>
          <w:szCs w:val="18"/>
        </w:rPr>
      </w:pPr>
      <w:r w:rsidRPr="002E5DCF">
        <w:rPr>
          <w:sz w:val="18"/>
          <w:szCs w:val="18"/>
        </w:rPr>
        <w:t>According to the </w:t>
      </w:r>
      <w:hyperlink r:id="rId71" w:tooltip="U.S. Census Bureau" w:history="1">
        <w:r w:rsidRPr="002E5DCF">
          <w:rPr>
            <w:rStyle w:val="Hyperlink"/>
            <w:sz w:val="18"/>
            <w:szCs w:val="18"/>
          </w:rPr>
          <w:t>U.S. Census Bureau</w:t>
        </w:r>
      </w:hyperlink>
      <w:r w:rsidRPr="002E5DCF">
        <w:rPr>
          <w:sz w:val="18"/>
          <w:szCs w:val="18"/>
        </w:rPr>
        <w:t xml:space="preserve">, the </w:t>
      </w:r>
      <w:r w:rsidRPr="002E5DCF">
        <w:rPr>
          <w:b/>
          <w:bCs/>
          <w:sz w:val="18"/>
          <w:szCs w:val="18"/>
        </w:rPr>
        <w:t>county</w:t>
      </w:r>
      <w:r w:rsidRPr="002E5DCF">
        <w:rPr>
          <w:sz w:val="18"/>
          <w:szCs w:val="18"/>
        </w:rPr>
        <w:t xml:space="preserve"> has a total area of 286 square miles (740 km</w:t>
      </w:r>
      <w:r w:rsidRPr="002E5DCF">
        <w:rPr>
          <w:sz w:val="18"/>
          <w:szCs w:val="18"/>
          <w:vertAlign w:val="superscript"/>
        </w:rPr>
        <w:t>2</w:t>
      </w:r>
      <w:r w:rsidRPr="002E5DCF">
        <w:rPr>
          <w:sz w:val="18"/>
          <w:szCs w:val="18"/>
        </w:rPr>
        <w:t>), of which 284 square miles (740 km</w:t>
      </w:r>
      <w:r w:rsidRPr="002E5DCF">
        <w:rPr>
          <w:sz w:val="18"/>
          <w:szCs w:val="18"/>
          <w:vertAlign w:val="superscript"/>
        </w:rPr>
        <w:t>2</w:t>
      </w:r>
      <w:r w:rsidRPr="002E5DCF">
        <w:rPr>
          <w:sz w:val="18"/>
          <w:szCs w:val="18"/>
        </w:rPr>
        <w:t>) is land and 1.9 square miles (4.9 km</w:t>
      </w:r>
      <w:r w:rsidRPr="002E5DCF">
        <w:rPr>
          <w:sz w:val="18"/>
          <w:szCs w:val="18"/>
          <w:vertAlign w:val="superscript"/>
        </w:rPr>
        <w:t>2</w:t>
      </w:r>
      <w:r w:rsidRPr="002E5DCF">
        <w:rPr>
          <w:sz w:val="18"/>
          <w:szCs w:val="18"/>
        </w:rPr>
        <w:t>) (0.7%) is water</w:t>
      </w:r>
    </w:p>
    <w:p w:rsidR="002E5DCF" w:rsidRDefault="002E5DCF" w:rsidP="002E5DCF">
      <w:pPr>
        <w:numPr>
          <w:ilvl w:val="1"/>
          <w:numId w:val="1"/>
        </w:numPr>
        <w:spacing w:before="120"/>
        <w:rPr>
          <w:sz w:val="18"/>
          <w:szCs w:val="18"/>
        </w:rPr>
      </w:pPr>
      <w:r w:rsidRPr="002E5DCF">
        <w:rPr>
          <w:sz w:val="18"/>
          <w:szCs w:val="18"/>
        </w:rPr>
        <w:t xml:space="preserve">The city </w:t>
      </w:r>
      <w:r>
        <w:rPr>
          <w:sz w:val="18"/>
          <w:szCs w:val="18"/>
        </w:rPr>
        <w:t xml:space="preserve">of Lexington, KY </w:t>
      </w:r>
      <w:r w:rsidRPr="002E5DCF">
        <w:rPr>
          <w:sz w:val="18"/>
          <w:szCs w:val="18"/>
        </w:rPr>
        <w:t>is consolidated entirely within </w:t>
      </w:r>
      <w:hyperlink r:id="rId72" w:tooltip="Fayette County, Kentucky" w:history="1">
        <w:r w:rsidRPr="002E5DCF">
          <w:rPr>
            <w:rStyle w:val="Hyperlink"/>
            <w:sz w:val="18"/>
            <w:szCs w:val="18"/>
          </w:rPr>
          <w:t>Fayette County</w:t>
        </w:r>
      </w:hyperlink>
    </w:p>
    <w:p w:rsidR="002E5DCF" w:rsidRDefault="002E5DCF" w:rsidP="002E5DCF">
      <w:pPr>
        <w:numPr>
          <w:ilvl w:val="1"/>
          <w:numId w:val="1"/>
        </w:numPr>
        <w:spacing w:before="120"/>
        <w:rPr>
          <w:sz w:val="18"/>
          <w:szCs w:val="18"/>
        </w:rPr>
      </w:pPr>
      <w:r w:rsidRPr="002E5DCF">
        <w:rPr>
          <w:sz w:val="18"/>
          <w:szCs w:val="18"/>
        </w:rPr>
        <w:drawing>
          <wp:inline distT="0" distB="0" distL="0" distR="0" wp14:anchorId="38C2CDD6" wp14:editId="79048C6C">
            <wp:extent cx="1892415" cy="267747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07028" cy="2698153"/>
                    </a:xfrm>
                    <a:prstGeom prst="rect">
                      <a:avLst/>
                    </a:prstGeom>
                  </pic:spPr>
                </pic:pic>
              </a:graphicData>
            </a:graphic>
          </wp:inline>
        </w:drawing>
      </w:r>
    </w:p>
    <w:p w:rsidR="002E5DCF" w:rsidRDefault="002E5DCF" w:rsidP="002E5DCF">
      <w:pPr>
        <w:numPr>
          <w:ilvl w:val="1"/>
          <w:numId w:val="1"/>
        </w:numPr>
        <w:spacing w:before="120"/>
        <w:rPr>
          <w:sz w:val="18"/>
          <w:szCs w:val="18"/>
        </w:rPr>
      </w:pPr>
      <w:r w:rsidRPr="002E5DCF">
        <w:rPr>
          <w:sz w:val="18"/>
          <w:szCs w:val="18"/>
        </w:rPr>
        <w:drawing>
          <wp:inline distT="0" distB="0" distL="0" distR="0" wp14:anchorId="7E90464E" wp14:editId="2F9358C7">
            <wp:extent cx="5459104" cy="2314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1336" cy="2328225"/>
                    </a:xfrm>
                    <a:prstGeom prst="rect">
                      <a:avLst/>
                    </a:prstGeom>
                  </pic:spPr>
                </pic:pic>
              </a:graphicData>
            </a:graphic>
          </wp:inline>
        </w:drawing>
      </w:r>
    </w:p>
    <w:p w:rsidR="002E5DCF" w:rsidRDefault="002E5DCF" w:rsidP="002E5DCF">
      <w:pPr>
        <w:numPr>
          <w:ilvl w:val="1"/>
          <w:numId w:val="1"/>
        </w:numPr>
        <w:spacing w:before="120"/>
        <w:rPr>
          <w:sz w:val="18"/>
          <w:szCs w:val="18"/>
        </w:rPr>
      </w:pPr>
      <w:r w:rsidRPr="002E5DCF">
        <w:rPr>
          <w:sz w:val="18"/>
          <w:szCs w:val="18"/>
        </w:rPr>
        <w:t>Unlike almost all of the rest of Kentucky, Fayette County has trended towards the Democratic Party in recent years rather than away from them. Between 1968 and 2004 it voted for the Republican nominee in all but one election. However, since 1996, it has seen close results for the two parties. In 2008, Barack Obama became the first Democrat to win a majority in the county since Lyndon Johnson in 1964. In 2016, Hillary Clinton won the county by the biggest margin since LBJ, although it was one of only two counties in the entire Commonwealth to vote for her, the other being Jefferson County, home to the city of Louisville.</w:t>
      </w:r>
    </w:p>
    <w:p w:rsidR="002E5DCF" w:rsidRDefault="002E5DCF" w:rsidP="002E5DCF">
      <w:pPr>
        <w:numPr>
          <w:ilvl w:val="2"/>
          <w:numId w:val="1"/>
        </w:numPr>
        <w:spacing w:before="120"/>
        <w:rPr>
          <w:sz w:val="18"/>
          <w:szCs w:val="18"/>
        </w:rPr>
      </w:pPr>
      <w:r>
        <w:rPr>
          <w:sz w:val="18"/>
          <w:szCs w:val="18"/>
        </w:rPr>
        <w:t xml:space="preserve">they are democrats ! ! ! </w:t>
      </w:r>
    </w:p>
    <w:p w:rsidR="002E5DCF" w:rsidRDefault="002E5DCF" w:rsidP="002E5DCF">
      <w:pPr>
        <w:numPr>
          <w:ilvl w:val="1"/>
          <w:numId w:val="1"/>
        </w:numPr>
        <w:spacing w:before="120"/>
        <w:rPr>
          <w:sz w:val="18"/>
          <w:szCs w:val="18"/>
        </w:rPr>
      </w:pPr>
    </w:p>
    <w:p w:rsidR="002E5DCF" w:rsidRDefault="002E5DCF" w:rsidP="002E5DCF">
      <w:pPr>
        <w:spacing w:before="120"/>
        <w:rPr>
          <w:sz w:val="18"/>
          <w:szCs w:val="18"/>
        </w:rPr>
      </w:pPr>
    </w:p>
    <w:p w:rsidR="002E5DCF" w:rsidRDefault="002E5DCF" w:rsidP="002E5DCF">
      <w:pPr>
        <w:spacing w:before="120"/>
        <w:rPr>
          <w:sz w:val="18"/>
          <w:szCs w:val="18"/>
        </w:rPr>
      </w:pPr>
    </w:p>
    <w:p w:rsidR="002E5DCF" w:rsidRDefault="002E5DCF">
      <w:pPr>
        <w:rPr>
          <w:sz w:val="18"/>
          <w:szCs w:val="18"/>
        </w:rPr>
      </w:pPr>
      <w:r>
        <w:rPr>
          <w:sz w:val="18"/>
          <w:szCs w:val="18"/>
        </w:rPr>
        <w:br w:type="page"/>
      </w:r>
    </w:p>
    <w:p w:rsidR="002E5DCF" w:rsidRDefault="002E5DCF" w:rsidP="002E5DCF">
      <w:pPr>
        <w:spacing w:before="120"/>
        <w:rPr>
          <w:sz w:val="18"/>
          <w:szCs w:val="18"/>
        </w:rPr>
      </w:pPr>
    </w:p>
    <w:p w:rsidR="002E5DCF" w:rsidRDefault="002E5DCF" w:rsidP="002E5DCF">
      <w:pPr>
        <w:spacing w:before="120"/>
        <w:rPr>
          <w:sz w:val="18"/>
          <w:szCs w:val="18"/>
        </w:rPr>
      </w:pPr>
    </w:p>
    <w:p w:rsidR="002E5DCF" w:rsidRDefault="002E5DCF" w:rsidP="002E5DCF">
      <w:pPr>
        <w:spacing w:before="120"/>
        <w:rPr>
          <w:sz w:val="18"/>
          <w:szCs w:val="18"/>
        </w:rPr>
      </w:pPr>
    </w:p>
    <w:p w:rsidR="00867609" w:rsidRPr="00867609" w:rsidRDefault="00867609" w:rsidP="00867609">
      <w:pPr>
        <w:numPr>
          <w:ilvl w:val="0"/>
          <w:numId w:val="1"/>
        </w:numPr>
        <w:spacing w:before="120"/>
        <w:rPr>
          <w:sz w:val="18"/>
          <w:szCs w:val="18"/>
        </w:rPr>
      </w:pPr>
      <w:r w:rsidRPr="00867609">
        <w:rPr>
          <w:sz w:val="18"/>
          <w:szCs w:val="18"/>
        </w:rPr>
        <w:t>Lexington is the second-largest city in Kentucky and the 60th-largest city in the United States. Known as the "Horse Capital of the World," it is the heart of the state's Bluegrass region. Notable locations in the city include the Kentucky Horse Park, The Red Mile and Keeneland race courses, Rupp Arena, Transylvania University, the University of Kentucky, and Bluegrass Community and Technical College. Lexington ranks 10th among US cities in college education rate, with 39.5% of residents having at least a bachelor's degree.[3]</w:t>
      </w:r>
    </w:p>
    <w:p w:rsidR="00867609" w:rsidRDefault="00867609" w:rsidP="00867609">
      <w:pPr>
        <w:numPr>
          <w:ilvl w:val="0"/>
          <w:numId w:val="1"/>
        </w:numPr>
        <w:spacing w:before="120"/>
        <w:rPr>
          <w:sz w:val="18"/>
          <w:szCs w:val="18"/>
        </w:rPr>
      </w:pPr>
      <w:r w:rsidRPr="00867609">
        <w:rPr>
          <w:sz w:val="18"/>
          <w:szCs w:val="18"/>
        </w:rPr>
        <w:t xml:space="preserve">In the 2018 U.S. Census Estimate, the city's population was </w:t>
      </w:r>
      <w:r w:rsidRPr="00867609">
        <w:rPr>
          <w:b/>
          <w:bCs/>
          <w:sz w:val="18"/>
          <w:szCs w:val="18"/>
        </w:rPr>
        <w:t>323,780</w:t>
      </w:r>
      <w:r w:rsidRPr="00867609">
        <w:rPr>
          <w:sz w:val="18"/>
          <w:szCs w:val="18"/>
        </w:rPr>
        <w:t xml:space="preserve"> anchoring a metropolitan area of 516,697 people and a combined statistical area of 760,528 people. By land area, Lexington is the 28th largest city in the United States. The city is consolidated entirely within </w:t>
      </w:r>
      <w:r w:rsidRPr="002E5DCF">
        <w:rPr>
          <w:b/>
          <w:bCs/>
          <w:sz w:val="18"/>
          <w:szCs w:val="18"/>
        </w:rPr>
        <w:t>Fayette County</w:t>
      </w:r>
      <w:r w:rsidRPr="00867609">
        <w:rPr>
          <w:sz w:val="18"/>
          <w:szCs w:val="18"/>
        </w:rPr>
        <w:t>, and vice versa. It has a nonpartisan mayor-council form of government, with 12 council districts and three members elected at large, with the highest vote-getter designated vice mayor.</w:t>
      </w:r>
    </w:p>
    <w:p w:rsidR="00D81DF8" w:rsidRDefault="00D81DF8" w:rsidP="00D81DF8">
      <w:pPr>
        <w:numPr>
          <w:ilvl w:val="0"/>
          <w:numId w:val="1"/>
        </w:numPr>
        <w:spacing w:before="120"/>
        <w:rPr>
          <w:sz w:val="18"/>
          <w:szCs w:val="18"/>
        </w:rPr>
      </w:pPr>
      <w:r>
        <w:rPr>
          <w:sz w:val="18"/>
          <w:szCs w:val="18"/>
        </w:rPr>
        <w:t xml:space="preserve">Kentucky as a state: </w:t>
      </w:r>
    </w:p>
    <w:p w:rsidR="00D81DF8" w:rsidRDefault="00D81DF8" w:rsidP="00D81DF8">
      <w:pPr>
        <w:numPr>
          <w:ilvl w:val="0"/>
          <w:numId w:val="1"/>
        </w:numPr>
        <w:spacing w:before="120"/>
        <w:rPr>
          <w:sz w:val="18"/>
          <w:szCs w:val="18"/>
        </w:rPr>
      </w:pPr>
      <w:r w:rsidRPr="00D81DF8">
        <w:rPr>
          <w:b/>
          <w:bCs/>
          <w:sz w:val="18"/>
          <w:szCs w:val="18"/>
        </w:rPr>
        <w:t>Lexington</w:t>
      </w:r>
      <w:r w:rsidRPr="00D81DF8">
        <w:rPr>
          <w:sz w:val="18"/>
          <w:szCs w:val="18"/>
        </w:rPr>
        <w:t xml:space="preserve"> is the second-largest city in Kentucky and the 60th-largest city in the United States. </w:t>
      </w:r>
    </w:p>
    <w:p w:rsidR="00D81DF8" w:rsidRDefault="00D81DF8" w:rsidP="00D81DF8">
      <w:pPr>
        <w:numPr>
          <w:ilvl w:val="0"/>
          <w:numId w:val="1"/>
        </w:numPr>
        <w:spacing w:before="120"/>
        <w:rPr>
          <w:sz w:val="18"/>
          <w:szCs w:val="18"/>
        </w:rPr>
      </w:pPr>
      <w:r w:rsidRPr="00D81DF8">
        <w:rPr>
          <w:sz w:val="18"/>
          <w:szCs w:val="18"/>
        </w:rPr>
        <w:t xml:space="preserve">Known as the "Horse Capital of the World," it is the heart of the state's Bluegrass region. </w:t>
      </w:r>
    </w:p>
    <w:p w:rsidR="00D81DF8" w:rsidRDefault="00D81DF8" w:rsidP="00D81DF8">
      <w:pPr>
        <w:numPr>
          <w:ilvl w:val="0"/>
          <w:numId w:val="1"/>
        </w:numPr>
        <w:spacing w:before="120"/>
        <w:rPr>
          <w:sz w:val="18"/>
          <w:szCs w:val="18"/>
        </w:rPr>
      </w:pPr>
      <w:r>
        <w:rPr>
          <w:sz w:val="18"/>
          <w:szCs w:val="18"/>
        </w:rPr>
        <w:t xml:space="preserve">Lexington:  Horses </w:t>
      </w:r>
    </w:p>
    <w:p w:rsidR="00D81DF8" w:rsidRDefault="00D81DF8" w:rsidP="00D81DF8">
      <w:pPr>
        <w:numPr>
          <w:ilvl w:val="0"/>
          <w:numId w:val="1"/>
        </w:numPr>
        <w:spacing w:before="120"/>
        <w:rPr>
          <w:sz w:val="18"/>
          <w:szCs w:val="18"/>
        </w:rPr>
      </w:pPr>
      <w:r w:rsidRPr="00D81DF8">
        <w:rPr>
          <w:sz w:val="18"/>
          <w:szCs w:val="18"/>
        </w:rPr>
        <w:t xml:space="preserve">Notable locations in the city include the Kentucky Horse Park, The Red Mile and Keeneland race courses, Rupp Arena, Transylvania University, the University of Kentucky, and Bluegrass Community and Technical College. </w:t>
      </w:r>
    </w:p>
    <w:p w:rsidR="00D81DF8" w:rsidRPr="00D81DF8" w:rsidRDefault="00D81DF8" w:rsidP="00D81DF8">
      <w:pPr>
        <w:numPr>
          <w:ilvl w:val="0"/>
          <w:numId w:val="1"/>
        </w:numPr>
        <w:spacing w:before="120"/>
        <w:rPr>
          <w:sz w:val="18"/>
          <w:szCs w:val="18"/>
        </w:rPr>
      </w:pPr>
      <w:r w:rsidRPr="00D81DF8">
        <w:rPr>
          <w:sz w:val="18"/>
          <w:szCs w:val="18"/>
        </w:rPr>
        <w:t>Lexington ranks 10th among US cities in college education rate, with 39.5% of residents having at least a bachelor's degree.</w:t>
      </w:r>
    </w:p>
    <w:p w:rsidR="00D81DF8" w:rsidRDefault="00D81DF8" w:rsidP="00D81DF8">
      <w:pPr>
        <w:numPr>
          <w:ilvl w:val="0"/>
          <w:numId w:val="1"/>
        </w:numPr>
        <w:spacing w:before="120"/>
        <w:rPr>
          <w:sz w:val="18"/>
          <w:szCs w:val="18"/>
        </w:rPr>
      </w:pPr>
      <w:r w:rsidRPr="00D81DF8">
        <w:rPr>
          <w:sz w:val="18"/>
          <w:szCs w:val="18"/>
        </w:rPr>
        <w:t xml:space="preserve">In the 2018 U.S. Census Estimate, the city's population was 323,780 anchoring a metropolitan area of 516,697 people and a combined statistical area of 760,528 people. </w:t>
      </w:r>
    </w:p>
    <w:p w:rsidR="00D81DF8" w:rsidRDefault="00D81DF8" w:rsidP="00D81DF8">
      <w:pPr>
        <w:numPr>
          <w:ilvl w:val="0"/>
          <w:numId w:val="1"/>
        </w:numPr>
        <w:spacing w:before="120"/>
        <w:rPr>
          <w:sz w:val="18"/>
          <w:szCs w:val="18"/>
        </w:rPr>
      </w:pPr>
      <w:r w:rsidRPr="00D81DF8">
        <w:rPr>
          <w:sz w:val="18"/>
          <w:szCs w:val="18"/>
        </w:rPr>
        <w:t xml:space="preserve">By land area, Lexington is the 28th largest city in the United States. </w:t>
      </w:r>
    </w:p>
    <w:p w:rsidR="007253E6" w:rsidRDefault="00D81DF8" w:rsidP="00187F3B">
      <w:pPr>
        <w:numPr>
          <w:ilvl w:val="0"/>
          <w:numId w:val="1"/>
        </w:numPr>
        <w:spacing w:before="120"/>
        <w:rPr>
          <w:sz w:val="18"/>
          <w:szCs w:val="18"/>
        </w:rPr>
      </w:pPr>
      <w:r w:rsidRPr="00D81DF8">
        <w:rPr>
          <w:sz w:val="18"/>
          <w:szCs w:val="18"/>
        </w:rPr>
        <w:t>The city is consolidated entirely within Fayette County, and vice versa. It has a nonpartisan mayor-council form of government, with 12 council districts and three members elected at large, with the highest vote-getter designated vice mayor.</w:t>
      </w:r>
      <w:r w:rsidR="003F6D9A" w:rsidRPr="000A7929">
        <w:rPr>
          <w:sz w:val="18"/>
          <w:szCs w:val="18"/>
        </w:rPr>
        <w:t xml:space="preserve">A presentation that is five minutes long (plus or minus 15 seconds). </w:t>
      </w:r>
    </w:p>
    <w:p w:rsidR="007253E6" w:rsidRDefault="007253E6" w:rsidP="00187F3B">
      <w:pPr>
        <w:numPr>
          <w:ilvl w:val="0"/>
          <w:numId w:val="1"/>
        </w:numPr>
        <w:spacing w:before="120"/>
        <w:rPr>
          <w:sz w:val="18"/>
          <w:szCs w:val="18"/>
        </w:rPr>
      </w:pPr>
      <w:hyperlink r:id="rId75" w:tooltip="College basketball" w:history="1">
        <w:r w:rsidRPr="007253E6">
          <w:rPr>
            <w:rStyle w:val="Hyperlink"/>
            <w:sz w:val="18"/>
            <w:szCs w:val="18"/>
          </w:rPr>
          <w:t>College basketball</w:t>
        </w:r>
      </w:hyperlink>
      <w:r w:rsidRPr="007253E6">
        <w:rPr>
          <w:sz w:val="18"/>
          <w:szCs w:val="18"/>
        </w:rPr>
        <w:t> and </w:t>
      </w:r>
      <w:hyperlink r:id="rId76" w:tooltip="College football" w:history="1">
        <w:r w:rsidRPr="007253E6">
          <w:rPr>
            <w:rStyle w:val="Hyperlink"/>
            <w:sz w:val="18"/>
            <w:szCs w:val="18"/>
          </w:rPr>
          <w:t>college football</w:t>
        </w:r>
      </w:hyperlink>
      <w:r w:rsidRPr="007253E6">
        <w:rPr>
          <w:sz w:val="18"/>
          <w:szCs w:val="18"/>
        </w:rPr>
        <w:t> are very popular in Louisville, which prides itself on being one of the best college sports towns in America.</w:t>
      </w:r>
    </w:p>
    <w:p w:rsidR="007253E6" w:rsidRDefault="007253E6" w:rsidP="00187F3B">
      <w:pPr>
        <w:numPr>
          <w:ilvl w:val="0"/>
          <w:numId w:val="1"/>
        </w:numPr>
        <w:spacing w:before="120"/>
        <w:rPr>
          <w:sz w:val="18"/>
          <w:szCs w:val="18"/>
        </w:rPr>
      </w:pPr>
      <w:r w:rsidRPr="007253E6">
        <w:rPr>
          <w:sz w:val="18"/>
          <w:szCs w:val="18"/>
        </w:rPr>
        <w:t>White: 75.38% </w:t>
      </w:r>
      <w:r w:rsidRPr="007253E6">
        <w:rPr>
          <w:b/>
          <w:bCs/>
          <w:sz w:val="18"/>
          <w:szCs w:val="18"/>
        </w:rPr>
        <w:t>Black</w:t>
      </w:r>
      <w:r w:rsidRPr="007253E6">
        <w:rPr>
          <w:sz w:val="18"/>
          <w:szCs w:val="18"/>
        </w:rPr>
        <w:t> or African American: 14.39% Asian: 3.64% Two or more races: 3.60%</w:t>
      </w:r>
    </w:p>
    <w:p w:rsidR="007253E6" w:rsidRDefault="007253E6" w:rsidP="00187F3B">
      <w:pPr>
        <w:numPr>
          <w:ilvl w:val="0"/>
          <w:numId w:val="1"/>
        </w:numPr>
        <w:spacing w:before="120"/>
        <w:rPr>
          <w:sz w:val="18"/>
          <w:szCs w:val="18"/>
        </w:rPr>
      </w:pPr>
      <w:hyperlink r:id="rId77" w:history="1">
        <w:r w:rsidRPr="007253E6">
          <w:rPr>
            <w:rStyle w:val="Hyperlink"/>
            <w:sz w:val="18"/>
            <w:szCs w:val="18"/>
          </w:rPr>
          <w:t>https://worldpopulationreview.com/us-cities/lexington-population/</w:t>
        </w:r>
      </w:hyperlink>
    </w:p>
    <w:p w:rsidR="007253E6" w:rsidRDefault="007253E6" w:rsidP="00187F3B">
      <w:pPr>
        <w:numPr>
          <w:ilvl w:val="0"/>
          <w:numId w:val="1"/>
        </w:numPr>
        <w:spacing w:before="120"/>
        <w:rPr>
          <w:sz w:val="18"/>
          <w:szCs w:val="18"/>
        </w:rPr>
      </w:pPr>
      <w:r w:rsidRPr="007253E6">
        <w:rPr>
          <w:sz w:val="18"/>
          <w:szCs w:val="18"/>
        </w:rPr>
        <w:t>With an estimated population of 323,780, Lexington is the second-largest city in Kentucky, behind </w:t>
      </w:r>
      <w:hyperlink r:id="rId78" w:tgtFrame="_blank" w:history="1">
        <w:r w:rsidRPr="007253E6">
          <w:rPr>
            <w:rStyle w:val="Hyperlink"/>
            <w:sz w:val="18"/>
            <w:szCs w:val="18"/>
          </w:rPr>
          <w:t>Louisville</w:t>
        </w:r>
      </w:hyperlink>
      <w:r w:rsidRPr="007253E6">
        <w:rPr>
          <w:sz w:val="18"/>
          <w:szCs w:val="18"/>
        </w:rPr>
        <w:t>, and the 60th-largest city in the </w:t>
      </w:r>
      <w:hyperlink r:id="rId79" w:tgtFrame="_blank" w:history="1">
        <w:r w:rsidRPr="007253E6">
          <w:rPr>
            <w:rStyle w:val="Hyperlink"/>
            <w:sz w:val="18"/>
            <w:szCs w:val="18"/>
          </w:rPr>
          <w:t>United States</w:t>
        </w:r>
      </w:hyperlink>
      <w:r w:rsidRPr="007253E6">
        <w:rPr>
          <w:sz w:val="18"/>
          <w:szCs w:val="18"/>
        </w:rPr>
        <w:t>. </w:t>
      </w:r>
    </w:p>
    <w:p w:rsidR="007253E6" w:rsidRDefault="007253E6" w:rsidP="002E5DCF">
      <w:pPr>
        <w:numPr>
          <w:ilvl w:val="0"/>
          <w:numId w:val="1"/>
        </w:numPr>
        <w:spacing w:before="120"/>
        <w:rPr>
          <w:sz w:val="18"/>
          <w:szCs w:val="18"/>
        </w:rPr>
      </w:pPr>
      <w:r w:rsidRPr="007253E6">
        <w:rPr>
          <w:sz w:val="18"/>
          <w:szCs w:val="18"/>
        </w:rPr>
        <w:t>Lexington-Fayette, Kentucky Population 2020  323,780</w:t>
      </w:r>
    </w:p>
    <w:p w:rsidR="007253E6" w:rsidRDefault="007253E6" w:rsidP="002E5DCF">
      <w:pPr>
        <w:numPr>
          <w:ilvl w:val="0"/>
          <w:numId w:val="1"/>
        </w:numPr>
        <w:spacing w:before="120"/>
        <w:rPr>
          <w:sz w:val="18"/>
          <w:szCs w:val="18"/>
        </w:rPr>
      </w:pPr>
      <w:r>
        <w:rPr>
          <w:sz w:val="18"/>
          <w:szCs w:val="18"/>
        </w:rPr>
        <w:t>Southern Representation</w:t>
      </w:r>
    </w:p>
    <w:p w:rsidR="007253E6" w:rsidRDefault="007253E6" w:rsidP="007253E6">
      <w:pPr>
        <w:numPr>
          <w:ilvl w:val="1"/>
          <w:numId w:val="1"/>
        </w:numPr>
        <w:spacing w:before="120"/>
        <w:rPr>
          <w:sz w:val="18"/>
          <w:szCs w:val="18"/>
        </w:rPr>
      </w:pPr>
      <w:r>
        <w:rPr>
          <w:sz w:val="18"/>
          <w:szCs w:val="18"/>
        </w:rPr>
        <w:t xml:space="preserve">Nashville TN, directly south of Kentucky by very few miles… </w:t>
      </w:r>
    </w:p>
    <w:p w:rsidR="007253E6" w:rsidRDefault="007253E6" w:rsidP="007253E6">
      <w:pPr>
        <w:numPr>
          <w:ilvl w:val="2"/>
          <w:numId w:val="1"/>
        </w:numPr>
        <w:spacing w:before="120"/>
        <w:rPr>
          <w:sz w:val="18"/>
          <w:szCs w:val="18"/>
        </w:rPr>
      </w:pPr>
      <w:r w:rsidRPr="007253E6">
        <w:rPr>
          <w:sz w:val="18"/>
          <w:szCs w:val="18"/>
        </w:rPr>
        <w:t>Nashville Predators</w:t>
      </w:r>
      <w:r>
        <w:rPr>
          <w:sz w:val="18"/>
          <w:szCs w:val="18"/>
        </w:rPr>
        <w:t xml:space="preserve"> NHL team ! ! ! </w:t>
      </w:r>
    </w:p>
    <w:p w:rsidR="007253E6" w:rsidRPr="00D32F50" w:rsidRDefault="00D32F50" w:rsidP="002E5DCF">
      <w:pPr>
        <w:numPr>
          <w:ilvl w:val="0"/>
          <w:numId w:val="1"/>
        </w:numPr>
        <w:spacing w:before="120"/>
        <w:rPr>
          <w:sz w:val="18"/>
          <w:szCs w:val="18"/>
        </w:rPr>
      </w:pPr>
      <w:r w:rsidRPr="00D32F50">
        <w:rPr>
          <w:sz w:val="18"/>
          <w:szCs w:val="18"/>
          <w:lang w:val="en-US"/>
        </w:rPr>
        <w:t>A focus is placed on a variety of factors to attempt to determine what influences fan decisions to attend AHL hockey games. One key variable examined is the role of fighting,</w:t>
      </w:r>
    </w:p>
    <w:p w:rsidR="00D32F50" w:rsidRPr="00D32F50" w:rsidRDefault="00D32F50" w:rsidP="002E5DCF">
      <w:pPr>
        <w:numPr>
          <w:ilvl w:val="0"/>
          <w:numId w:val="1"/>
        </w:numPr>
        <w:spacing w:before="120"/>
        <w:rPr>
          <w:sz w:val="18"/>
          <w:szCs w:val="18"/>
        </w:rPr>
      </w:pPr>
      <w:r w:rsidRPr="00D32F50">
        <w:rPr>
          <w:sz w:val="18"/>
          <w:szCs w:val="18"/>
          <w:lang w:val="en-US"/>
        </w:rPr>
        <w:t>In relation to the demographic fixed-effects, population was found to have a positive and significant effect on attendance, as larger cities attracted more fans. Income per capita was not found  to have a significant effect on per-game attendance. The sign on income per capita was negative, suggesting some possibility of the AHL as an inferior good.</w:t>
      </w:r>
    </w:p>
    <w:p w:rsidR="00D32F50" w:rsidRPr="00D32F50" w:rsidRDefault="00D32F50" w:rsidP="002E5DCF">
      <w:pPr>
        <w:numPr>
          <w:ilvl w:val="0"/>
          <w:numId w:val="1"/>
        </w:numPr>
        <w:spacing w:before="120"/>
        <w:rPr>
          <w:sz w:val="18"/>
          <w:szCs w:val="18"/>
        </w:rPr>
      </w:pPr>
      <w:r w:rsidRPr="00D32F50">
        <w:rPr>
          <w:sz w:val="18"/>
          <w:szCs w:val="18"/>
          <w:lang w:val="en-US"/>
        </w:rPr>
        <w:t>For the overall AHL, expected results were found in relation to the timing of games. Weekend games were much more popular than weeknight games and attendance increased later in the season  during the playoff push.</w:t>
      </w:r>
    </w:p>
    <w:p w:rsidR="00D32F50" w:rsidRDefault="00D32F50" w:rsidP="00D32F50">
      <w:pPr>
        <w:numPr>
          <w:ilvl w:val="0"/>
          <w:numId w:val="1"/>
        </w:numPr>
        <w:spacing w:before="120"/>
        <w:rPr>
          <w:sz w:val="18"/>
          <w:szCs w:val="18"/>
        </w:rPr>
      </w:pPr>
      <w:r>
        <w:rPr>
          <w:sz w:val="18"/>
          <w:szCs w:val="18"/>
        </w:rPr>
        <w:t xml:space="preserve">Do they only play on the weekends ? ? ? </w:t>
      </w:r>
    </w:p>
    <w:p w:rsidR="00D32F50" w:rsidRPr="00D32F50" w:rsidRDefault="00D32F50" w:rsidP="002E5DCF">
      <w:pPr>
        <w:numPr>
          <w:ilvl w:val="0"/>
          <w:numId w:val="1"/>
        </w:numPr>
        <w:spacing w:before="120"/>
        <w:rPr>
          <w:b/>
          <w:bCs/>
          <w:sz w:val="18"/>
          <w:szCs w:val="18"/>
        </w:rPr>
      </w:pPr>
      <w:r w:rsidRPr="00D32F50">
        <w:rPr>
          <w:b/>
          <w:bCs/>
          <w:sz w:val="18"/>
          <w:szCs w:val="18"/>
          <w:lang w:val="en-US"/>
        </w:rPr>
        <w:t>Per-game attendance was found to increase with the size of the population, but income per capita was not shown to have a significant effect.</w:t>
      </w:r>
    </w:p>
    <w:p w:rsidR="00D32F50" w:rsidRDefault="00D32F50" w:rsidP="00D32F50">
      <w:pPr>
        <w:numPr>
          <w:ilvl w:val="1"/>
          <w:numId w:val="1"/>
        </w:numPr>
        <w:spacing w:before="120"/>
        <w:rPr>
          <w:sz w:val="18"/>
          <w:szCs w:val="18"/>
        </w:rPr>
      </w:pPr>
      <w:r>
        <w:rPr>
          <w:sz w:val="18"/>
          <w:szCs w:val="18"/>
        </w:rPr>
        <w:t xml:space="preserve">Price per ticket, call them and ask ! ! ! ! </w:t>
      </w:r>
    </w:p>
    <w:p w:rsidR="00D32F50" w:rsidRPr="007253E6" w:rsidRDefault="00D32F50" w:rsidP="00D32F50">
      <w:pPr>
        <w:numPr>
          <w:ilvl w:val="0"/>
          <w:numId w:val="1"/>
        </w:numPr>
        <w:spacing w:before="120"/>
        <w:rPr>
          <w:sz w:val="18"/>
          <w:szCs w:val="18"/>
        </w:rPr>
      </w:pPr>
    </w:p>
    <w:p w:rsidR="00D81DF8" w:rsidRPr="00187F3B" w:rsidRDefault="00D81DF8" w:rsidP="00F51AC7">
      <w:pPr>
        <w:spacing w:before="120"/>
        <w:ind w:left="720"/>
        <w:rPr>
          <w:sz w:val="18"/>
          <w:szCs w:val="18"/>
        </w:rPr>
      </w:pPr>
    </w:p>
    <w:p w:rsidR="00D81DF8" w:rsidRDefault="00D81DF8" w:rsidP="00D81DF8">
      <w:pPr>
        <w:rPr>
          <w:rFonts w:ascii="Montserrat" w:eastAsia="Montserrat" w:hAnsi="Montserrat" w:cs="Montserrat"/>
          <w:b/>
          <w:sz w:val="18"/>
          <w:szCs w:val="18"/>
        </w:rPr>
      </w:pPr>
      <w:r>
        <w:rPr>
          <w:rFonts w:ascii="Montserrat" w:eastAsia="Montserrat" w:hAnsi="Montserrat" w:cs="Montserrat"/>
          <w:b/>
          <w:sz w:val="18"/>
          <w:szCs w:val="18"/>
        </w:rPr>
        <w:t>Demographics for Lexington, KY</w:t>
      </w:r>
    </w:p>
    <w:p w:rsidR="00D81DF8" w:rsidRPr="000A7929" w:rsidRDefault="00D81DF8" w:rsidP="00D81DF8">
      <w:pPr>
        <w:rPr>
          <w:rFonts w:ascii="Montserrat" w:eastAsia="Montserrat" w:hAnsi="Montserrat" w:cs="Montserrat"/>
          <w:b/>
          <w:sz w:val="18"/>
          <w:szCs w:val="18"/>
        </w:rPr>
      </w:pPr>
    </w:p>
    <w:p w:rsidR="00D81DF8" w:rsidRDefault="00D81DF8" w:rsidP="00D81DF8">
      <w:pPr>
        <w:numPr>
          <w:ilvl w:val="0"/>
          <w:numId w:val="1"/>
        </w:numPr>
        <w:spacing w:before="120"/>
        <w:rPr>
          <w:sz w:val="18"/>
          <w:szCs w:val="18"/>
        </w:rPr>
      </w:pPr>
      <w:hyperlink r:id="rId80" w:history="1">
        <w:r w:rsidRPr="00D81DF8">
          <w:rPr>
            <w:rStyle w:val="Hyperlink"/>
            <w:sz w:val="18"/>
            <w:szCs w:val="18"/>
          </w:rPr>
          <w:t>https://en.wikipedia.org/wiki/Lexington,_Kentucky</w:t>
        </w:r>
      </w:hyperlink>
    </w:p>
    <w:p w:rsidR="00D92E74" w:rsidRPr="00D92E74" w:rsidRDefault="00D92E74" w:rsidP="00D81DF8">
      <w:pPr>
        <w:numPr>
          <w:ilvl w:val="0"/>
          <w:numId w:val="1"/>
        </w:numPr>
        <w:spacing w:before="120"/>
        <w:rPr>
          <w:b/>
          <w:bCs/>
          <w:sz w:val="18"/>
          <w:szCs w:val="18"/>
        </w:rPr>
      </w:pPr>
      <w:r w:rsidRPr="00D92E74">
        <w:rPr>
          <w:b/>
          <w:bCs/>
          <w:sz w:val="18"/>
          <w:szCs w:val="18"/>
        </w:rPr>
        <w:t>Lexington has one of the nation's most stable economies.</w:t>
      </w:r>
    </w:p>
    <w:p w:rsidR="00D92E74" w:rsidRPr="00D92E74" w:rsidRDefault="00D92E74" w:rsidP="00D81DF8">
      <w:pPr>
        <w:numPr>
          <w:ilvl w:val="0"/>
          <w:numId w:val="1"/>
        </w:numPr>
        <w:spacing w:before="120"/>
        <w:rPr>
          <w:b/>
          <w:bCs/>
          <w:sz w:val="18"/>
          <w:szCs w:val="18"/>
        </w:rPr>
      </w:pPr>
      <w:r w:rsidRPr="00D92E74">
        <w:rPr>
          <w:b/>
          <w:bCs/>
          <w:sz w:val="18"/>
          <w:szCs w:val="18"/>
        </w:rPr>
        <w:t>The Lexington Metro Area had an unemployment rate of 3.7% in August 2015, lower than many cities of similar size</w:t>
      </w:r>
    </w:p>
    <w:p w:rsidR="00D81DF8" w:rsidRDefault="00D81DF8" w:rsidP="00D81DF8">
      <w:pPr>
        <w:numPr>
          <w:ilvl w:val="0"/>
          <w:numId w:val="1"/>
        </w:numPr>
        <w:spacing w:before="120"/>
        <w:rPr>
          <w:sz w:val="18"/>
          <w:szCs w:val="18"/>
        </w:rPr>
      </w:pPr>
      <w:r>
        <w:rPr>
          <w:sz w:val="18"/>
          <w:szCs w:val="18"/>
        </w:rPr>
        <w:t xml:space="preserve">Kentucky as a state: </w:t>
      </w:r>
    </w:p>
    <w:p w:rsidR="00D81DF8" w:rsidRDefault="00D81DF8" w:rsidP="00D81DF8">
      <w:pPr>
        <w:numPr>
          <w:ilvl w:val="0"/>
          <w:numId w:val="1"/>
        </w:numPr>
        <w:spacing w:before="120"/>
        <w:rPr>
          <w:sz w:val="18"/>
          <w:szCs w:val="18"/>
        </w:rPr>
      </w:pPr>
      <w:r w:rsidRPr="00D81DF8">
        <w:rPr>
          <w:b/>
          <w:bCs/>
          <w:sz w:val="18"/>
          <w:szCs w:val="18"/>
        </w:rPr>
        <w:t>Lexington</w:t>
      </w:r>
      <w:r w:rsidRPr="00D81DF8">
        <w:rPr>
          <w:sz w:val="18"/>
          <w:szCs w:val="18"/>
        </w:rPr>
        <w:t xml:space="preserve"> is the second-largest city in Kentucky and the 60th-largest city in the United States. </w:t>
      </w:r>
    </w:p>
    <w:p w:rsidR="00D81DF8" w:rsidRDefault="00D81DF8" w:rsidP="00D81DF8">
      <w:pPr>
        <w:numPr>
          <w:ilvl w:val="0"/>
          <w:numId w:val="1"/>
        </w:numPr>
        <w:spacing w:before="120"/>
        <w:rPr>
          <w:sz w:val="18"/>
          <w:szCs w:val="18"/>
        </w:rPr>
      </w:pPr>
      <w:r w:rsidRPr="00D81DF8">
        <w:rPr>
          <w:sz w:val="18"/>
          <w:szCs w:val="18"/>
        </w:rPr>
        <w:t xml:space="preserve">Known as the "Horse Capital of the World," it is the heart of the state's Bluegrass region. </w:t>
      </w:r>
    </w:p>
    <w:p w:rsidR="00D81DF8" w:rsidRDefault="00D81DF8" w:rsidP="00D81DF8">
      <w:pPr>
        <w:numPr>
          <w:ilvl w:val="0"/>
          <w:numId w:val="1"/>
        </w:numPr>
        <w:spacing w:before="120"/>
        <w:rPr>
          <w:sz w:val="18"/>
          <w:szCs w:val="18"/>
        </w:rPr>
      </w:pPr>
      <w:r>
        <w:rPr>
          <w:sz w:val="18"/>
          <w:szCs w:val="18"/>
        </w:rPr>
        <w:t xml:space="preserve">Lexington:  Horses </w:t>
      </w:r>
    </w:p>
    <w:p w:rsidR="00D81DF8" w:rsidRDefault="00D81DF8" w:rsidP="00D81DF8">
      <w:pPr>
        <w:numPr>
          <w:ilvl w:val="0"/>
          <w:numId w:val="1"/>
        </w:numPr>
        <w:spacing w:before="120"/>
        <w:rPr>
          <w:sz w:val="18"/>
          <w:szCs w:val="18"/>
        </w:rPr>
      </w:pPr>
      <w:r w:rsidRPr="00D81DF8">
        <w:rPr>
          <w:sz w:val="18"/>
          <w:szCs w:val="18"/>
        </w:rPr>
        <w:t xml:space="preserve">Notable locations in the city include the Kentucky Horse Park, The Red Mile and Keeneland race courses, Rupp Arena, Transylvania University, the University of Kentucky, and Bluegrass Community and Technical College. </w:t>
      </w:r>
    </w:p>
    <w:p w:rsidR="00D81DF8" w:rsidRPr="00D81DF8" w:rsidRDefault="00D81DF8" w:rsidP="00D81DF8">
      <w:pPr>
        <w:numPr>
          <w:ilvl w:val="0"/>
          <w:numId w:val="1"/>
        </w:numPr>
        <w:spacing w:before="120"/>
        <w:rPr>
          <w:sz w:val="18"/>
          <w:szCs w:val="18"/>
        </w:rPr>
      </w:pPr>
      <w:r w:rsidRPr="00D81DF8">
        <w:rPr>
          <w:sz w:val="18"/>
          <w:szCs w:val="18"/>
        </w:rPr>
        <w:t>Lexington ranks 10th among US cities in college education rate, with 39.5% of residents having at least a bachelor's degree.</w:t>
      </w:r>
    </w:p>
    <w:p w:rsidR="00D81DF8" w:rsidRDefault="00D81DF8" w:rsidP="00D81DF8">
      <w:pPr>
        <w:numPr>
          <w:ilvl w:val="0"/>
          <w:numId w:val="1"/>
        </w:numPr>
        <w:spacing w:before="120"/>
        <w:rPr>
          <w:sz w:val="18"/>
          <w:szCs w:val="18"/>
        </w:rPr>
      </w:pPr>
      <w:r w:rsidRPr="00D81DF8">
        <w:rPr>
          <w:sz w:val="18"/>
          <w:szCs w:val="18"/>
        </w:rPr>
        <w:t xml:space="preserve">In the 2018 U.S. Census Estimate, the city's population was 323,780 anchoring a metropolitan area of 516,697 people and a combined statistical area of 760,528 people. </w:t>
      </w:r>
    </w:p>
    <w:p w:rsidR="00D81DF8" w:rsidRDefault="00D81DF8" w:rsidP="00D81DF8">
      <w:pPr>
        <w:numPr>
          <w:ilvl w:val="0"/>
          <w:numId w:val="1"/>
        </w:numPr>
        <w:spacing w:before="120"/>
        <w:rPr>
          <w:sz w:val="18"/>
          <w:szCs w:val="18"/>
        </w:rPr>
      </w:pPr>
      <w:r w:rsidRPr="00D81DF8">
        <w:rPr>
          <w:sz w:val="18"/>
          <w:szCs w:val="18"/>
        </w:rPr>
        <w:t xml:space="preserve">By land area, Lexington is the 28th largest city in the United States. </w:t>
      </w:r>
    </w:p>
    <w:p w:rsidR="00D81DF8" w:rsidRDefault="00D81DF8" w:rsidP="00D81DF8">
      <w:pPr>
        <w:numPr>
          <w:ilvl w:val="0"/>
          <w:numId w:val="1"/>
        </w:numPr>
        <w:spacing w:before="120"/>
        <w:rPr>
          <w:sz w:val="18"/>
          <w:szCs w:val="18"/>
        </w:rPr>
      </w:pPr>
      <w:r w:rsidRPr="00D81DF8">
        <w:rPr>
          <w:sz w:val="18"/>
          <w:szCs w:val="18"/>
        </w:rPr>
        <w:t>The city is consolidated entirely within Fayette County, and vice versa. It has a nonpartisan mayor-council form of government, with 12 council districts and three members elected at large, with the highest vote-getter designated vice mayor.</w:t>
      </w:r>
      <w:r w:rsidRPr="000A7929">
        <w:rPr>
          <w:sz w:val="18"/>
          <w:szCs w:val="18"/>
        </w:rPr>
        <w:t xml:space="preserve">A presentation that is five minutes long (plus or minus 15 seconds). </w:t>
      </w:r>
    </w:p>
    <w:p w:rsidR="002E5DCF" w:rsidRDefault="002E5DCF" w:rsidP="00D81DF8">
      <w:pPr>
        <w:numPr>
          <w:ilvl w:val="0"/>
          <w:numId w:val="1"/>
        </w:numPr>
        <w:spacing w:before="120"/>
        <w:rPr>
          <w:sz w:val="18"/>
          <w:szCs w:val="18"/>
        </w:rPr>
      </w:pPr>
      <w:hyperlink r:id="rId81" w:tooltip="Forbes" w:history="1">
        <w:r w:rsidRPr="002E5DCF">
          <w:rPr>
            <w:rStyle w:val="Hyperlink"/>
            <w:i/>
            <w:iCs/>
            <w:sz w:val="18"/>
            <w:szCs w:val="18"/>
          </w:rPr>
          <w:t>Forbes</w:t>
        </w:r>
      </w:hyperlink>
      <w:r w:rsidRPr="002E5DCF">
        <w:rPr>
          <w:sz w:val="18"/>
          <w:szCs w:val="18"/>
        </w:rPr>
        <w:t> has ranked Lexington 10th place in the world's cleanest cities.</w:t>
      </w:r>
    </w:p>
    <w:p w:rsidR="00D92E74" w:rsidRDefault="00D92E74" w:rsidP="00D81DF8">
      <w:pPr>
        <w:numPr>
          <w:ilvl w:val="0"/>
          <w:numId w:val="1"/>
        </w:numPr>
        <w:spacing w:before="120"/>
        <w:rPr>
          <w:sz w:val="18"/>
          <w:szCs w:val="18"/>
        </w:rPr>
      </w:pPr>
      <w:r w:rsidRPr="00D92E74">
        <w:rPr>
          <w:sz w:val="18"/>
          <w:szCs w:val="18"/>
        </w:rPr>
        <w:t>Lexington must manage a rapidly growing population while working to maintain the character of the surrounding horse farms that give the region its identity. I</w:t>
      </w:r>
    </w:p>
    <w:p w:rsidR="00D92E74" w:rsidRPr="00D92E74" w:rsidRDefault="00D92E74" w:rsidP="00D92E74">
      <w:pPr>
        <w:numPr>
          <w:ilvl w:val="0"/>
          <w:numId w:val="1"/>
        </w:numPr>
        <w:spacing w:before="120"/>
        <w:rPr>
          <w:color w:val="0070C0"/>
          <w:sz w:val="18"/>
          <w:szCs w:val="18"/>
        </w:rPr>
      </w:pPr>
      <w:r w:rsidRPr="00D92E74">
        <w:rPr>
          <w:color w:val="0070C0"/>
          <w:sz w:val="18"/>
          <w:szCs w:val="18"/>
        </w:rPr>
        <w:t>Wikipedia:</w:t>
      </w:r>
    </w:p>
    <w:p w:rsidR="00D92E74" w:rsidRPr="00D92E74" w:rsidRDefault="00D92E74" w:rsidP="00D92E74">
      <w:pPr>
        <w:numPr>
          <w:ilvl w:val="0"/>
          <w:numId w:val="1"/>
        </w:numPr>
        <w:spacing w:before="120"/>
        <w:rPr>
          <w:color w:val="0070C0"/>
          <w:sz w:val="18"/>
          <w:szCs w:val="18"/>
        </w:rPr>
      </w:pPr>
      <w:r w:rsidRPr="00D92E74">
        <w:rPr>
          <w:color w:val="0070C0"/>
          <w:sz w:val="18"/>
          <w:szCs w:val="18"/>
        </w:rPr>
        <w:t>The Lexington-Fayette Metropolitan Statistical Area (MSA) includes Bourbon, Clark, Fayette, Jessamine, Scott, and Woodford Counties. The MSA population in 2015 was estimated at 500,535.[24] The Lexington-Fayette-Frankfort-Richmond, KY Combined Statistical Area had an estimated population of 723,849 in 2015.[25] This includes the metro area and an additional seven counties.[26]</w:t>
      </w:r>
    </w:p>
    <w:p w:rsidR="00D92E74" w:rsidRPr="00D92E74" w:rsidRDefault="00D92E74" w:rsidP="00D92E74">
      <w:pPr>
        <w:numPr>
          <w:ilvl w:val="0"/>
          <w:numId w:val="1"/>
        </w:numPr>
        <w:spacing w:before="120"/>
        <w:rPr>
          <w:color w:val="0070C0"/>
          <w:sz w:val="18"/>
          <w:szCs w:val="18"/>
        </w:rPr>
      </w:pPr>
      <w:r w:rsidRPr="00D92E74">
        <w:rPr>
          <w:color w:val="0070C0"/>
          <w:sz w:val="18"/>
          <w:szCs w:val="18"/>
        </w:rPr>
        <w:t>Map of racial distribution in Lexington, 2010 U.S. Census. Each dot is 25 people: White, Black, Asian, Hispanic or Other (yellow)</w:t>
      </w:r>
    </w:p>
    <w:p w:rsidR="00D92E74" w:rsidRPr="00D92E74" w:rsidRDefault="00D92E74" w:rsidP="00D92E74">
      <w:pPr>
        <w:numPr>
          <w:ilvl w:val="0"/>
          <w:numId w:val="1"/>
        </w:numPr>
        <w:spacing w:before="120"/>
        <w:rPr>
          <w:color w:val="0070C0"/>
          <w:sz w:val="18"/>
          <w:szCs w:val="18"/>
        </w:rPr>
      </w:pPr>
      <w:r w:rsidRPr="00D92E74">
        <w:rPr>
          <w:color w:val="0070C0"/>
          <w:sz w:val="18"/>
          <w:szCs w:val="18"/>
        </w:rPr>
        <w:t>As of the census[27] of 2010, 295,803 people, 125,752 households, and 62,915 families resided in the city. The population density was 1,042.8 people per square mile (353.5/km²). The 135,160 housing units averaged 408.3/mi² (157.6/km²). The racial makeup of the city was 75.7% White, 14.5% Black or African American, 0.3% Native American, 3.2% Asian, 0.03% Pacific Islander, 1.21% from other races, and 2.5% from two or more races. Hispanic or Latinos of any race were 6.9% of the population.</w:t>
      </w:r>
    </w:p>
    <w:p w:rsidR="00D92E74" w:rsidRPr="00D92E74" w:rsidRDefault="00D92E74" w:rsidP="00D92E74">
      <w:pPr>
        <w:numPr>
          <w:ilvl w:val="0"/>
          <w:numId w:val="1"/>
        </w:numPr>
        <w:spacing w:before="120"/>
        <w:rPr>
          <w:color w:val="0070C0"/>
          <w:sz w:val="18"/>
          <w:szCs w:val="18"/>
        </w:rPr>
      </w:pPr>
      <w:r w:rsidRPr="00D92E74">
        <w:rPr>
          <w:color w:val="0070C0"/>
          <w:sz w:val="18"/>
          <w:szCs w:val="18"/>
        </w:rPr>
        <w:t>Of the 125,752 households, 27.3% had children under the age of 18 living with them, 43.5% were married couples living together, 11.5% had a female householder with no husband present, and 41.9% were not families; 31.7% of all households were made up of individuals, and 7.5% had someone living alone who was 65 years of age or older. The average household size was 2.29 and the average family size was 2.90.</w:t>
      </w:r>
    </w:p>
    <w:p w:rsidR="00D92E74" w:rsidRPr="00D92E74" w:rsidRDefault="00D92E74" w:rsidP="00D92E74">
      <w:pPr>
        <w:numPr>
          <w:ilvl w:val="0"/>
          <w:numId w:val="1"/>
        </w:numPr>
        <w:spacing w:before="120"/>
        <w:rPr>
          <w:color w:val="0070C0"/>
          <w:sz w:val="18"/>
          <w:szCs w:val="18"/>
        </w:rPr>
      </w:pPr>
      <w:r w:rsidRPr="00D92E74">
        <w:rPr>
          <w:color w:val="0070C0"/>
          <w:sz w:val="18"/>
          <w:szCs w:val="18"/>
        </w:rPr>
        <w:t>In the city, the population was distributed as 21.3% under the age of 18, 14.6% from 18 to 24, 33.2% from 25 to 44, 20.9% from 45 to 64, and 10.0% who were 65 years of age or older. The median age was 33 years. For every 100 females, there were 96.5 males. For every 100 females age 18 and over, there were 94.3 males.</w:t>
      </w:r>
    </w:p>
    <w:p w:rsidR="00D92E74" w:rsidRDefault="00D92E74" w:rsidP="00D92E74">
      <w:pPr>
        <w:numPr>
          <w:ilvl w:val="0"/>
          <w:numId w:val="1"/>
        </w:numPr>
        <w:spacing w:before="120"/>
        <w:rPr>
          <w:color w:val="0070C0"/>
          <w:sz w:val="18"/>
          <w:szCs w:val="18"/>
        </w:rPr>
      </w:pPr>
      <w:r w:rsidRPr="00D92E74">
        <w:rPr>
          <w:color w:val="0070C0"/>
          <w:sz w:val="18"/>
          <w:szCs w:val="18"/>
        </w:rPr>
        <w:t>The median income for a household in the city was $49,778, and for a family was $53,264. Males had a median income of $36,166 versus $26,964 for females. The per capita income for the city was $30,031. About 8.2% of families and 18.9% of the population were below the poverty line, including 14.3% of those under the age of 18 and 8.6% of those ages 65 and older.</w:t>
      </w:r>
    </w:p>
    <w:p w:rsidR="00D92E74" w:rsidRPr="00D92E74" w:rsidRDefault="00D92E74" w:rsidP="00D92E74">
      <w:pPr>
        <w:numPr>
          <w:ilvl w:val="0"/>
          <w:numId w:val="1"/>
        </w:numPr>
        <w:spacing w:before="120"/>
        <w:rPr>
          <w:color w:val="0070C0"/>
          <w:sz w:val="18"/>
          <w:szCs w:val="18"/>
        </w:rPr>
      </w:pPr>
      <w:r w:rsidRPr="00D92E74">
        <w:rPr>
          <w:color w:val="0070C0"/>
          <w:sz w:val="18"/>
          <w:szCs w:val="18"/>
        </w:rPr>
        <w:t>The city is home to several large corporations. Sizable employment is generated by four </w:t>
      </w:r>
      <w:hyperlink r:id="rId82" w:tooltip="Fortune 500" w:history="1">
        <w:r w:rsidRPr="00D92E74">
          <w:rPr>
            <w:rStyle w:val="Hyperlink"/>
            <w:i/>
            <w:iCs/>
            <w:sz w:val="18"/>
            <w:szCs w:val="18"/>
          </w:rPr>
          <w:t>Fortune</w:t>
        </w:r>
        <w:r w:rsidRPr="00D92E74">
          <w:rPr>
            <w:rStyle w:val="Hyperlink"/>
            <w:sz w:val="18"/>
            <w:szCs w:val="18"/>
          </w:rPr>
          <w:t> 500</w:t>
        </w:r>
      </w:hyperlink>
      <w:r w:rsidRPr="00D92E74">
        <w:rPr>
          <w:color w:val="0070C0"/>
          <w:sz w:val="18"/>
          <w:szCs w:val="18"/>
        </w:rPr>
        <w:t> companies: </w:t>
      </w:r>
      <w:hyperlink r:id="rId83" w:tooltip="Xerox" w:history="1">
        <w:r w:rsidRPr="00D92E74">
          <w:rPr>
            <w:rStyle w:val="Hyperlink"/>
            <w:sz w:val="18"/>
            <w:szCs w:val="18"/>
          </w:rPr>
          <w:t>Xerox</w:t>
        </w:r>
      </w:hyperlink>
      <w:r w:rsidRPr="00D92E74">
        <w:rPr>
          <w:color w:val="0070C0"/>
          <w:sz w:val="18"/>
          <w:szCs w:val="18"/>
        </w:rPr>
        <w:t> (which acquired </w:t>
      </w:r>
      <w:hyperlink r:id="rId84" w:tooltip="Affiliated Computer Services" w:history="1">
        <w:r w:rsidRPr="00D92E74">
          <w:rPr>
            <w:rStyle w:val="Hyperlink"/>
            <w:sz w:val="18"/>
            <w:szCs w:val="18"/>
          </w:rPr>
          <w:t>Affiliated Computer Services</w:t>
        </w:r>
      </w:hyperlink>
      <w:r w:rsidRPr="00D92E74">
        <w:rPr>
          <w:color w:val="0070C0"/>
          <w:sz w:val="18"/>
          <w:szCs w:val="18"/>
        </w:rPr>
        <w:t>), </w:t>
      </w:r>
      <w:hyperlink r:id="rId85" w:tooltip="Lexmark International" w:history="1">
        <w:r w:rsidRPr="00D92E74">
          <w:rPr>
            <w:rStyle w:val="Hyperlink"/>
            <w:sz w:val="18"/>
            <w:szCs w:val="18"/>
          </w:rPr>
          <w:t>Lexmark International</w:t>
        </w:r>
      </w:hyperlink>
      <w:r w:rsidRPr="00D92E74">
        <w:rPr>
          <w:color w:val="0070C0"/>
          <w:sz w:val="18"/>
          <w:szCs w:val="18"/>
        </w:rPr>
        <w:t>, </w:t>
      </w:r>
      <w:hyperlink r:id="rId86" w:tooltip="Lockheed-Martin" w:history="1">
        <w:r w:rsidRPr="00D92E74">
          <w:rPr>
            <w:rStyle w:val="Hyperlink"/>
            <w:sz w:val="18"/>
            <w:szCs w:val="18"/>
          </w:rPr>
          <w:t>Lockheed-Martin</w:t>
        </w:r>
      </w:hyperlink>
      <w:r w:rsidRPr="00D92E74">
        <w:rPr>
          <w:color w:val="0070C0"/>
          <w:sz w:val="18"/>
          <w:szCs w:val="18"/>
        </w:rPr>
        <w:t>, and </w:t>
      </w:r>
      <w:hyperlink r:id="rId87" w:tooltip="IBM" w:history="1">
        <w:r w:rsidRPr="00D92E74">
          <w:rPr>
            <w:rStyle w:val="Hyperlink"/>
            <w:sz w:val="18"/>
            <w:szCs w:val="18"/>
          </w:rPr>
          <w:t>IBM</w:t>
        </w:r>
      </w:hyperlink>
      <w:r w:rsidRPr="00D92E74">
        <w:rPr>
          <w:color w:val="0070C0"/>
          <w:sz w:val="18"/>
          <w:szCs w:val="18"/>
        </w:rPr>
        <w:t>, employing 3,000, 2,800, 1,705, and 552, respectively.</w:t>
      </w:r>
      <w:hyperlink r:id="rId88" w:anchor="cite_note-ME-38" w:history="1">
        <w:r w:rsidRPr="00D92E74">
          <w:rPr>
            <w:rStyle w:val="Hyperlink"/>
            <w:sz w:val="18"/>
            <w:szCs w:val="18"/>
            <w:vertAlign w:val="superscript"/>
          </w:rPr>
          <w:t>[38]</w:t>
        </w:r>
      </w:hyperlink>
      <w:r w:rsidRPr="00D92E74">
        <w:rPr>
          <w:color w:val="0070C0"/>
          <w:sz w:val="18"/>
          <w:szCs w:val="18"/>
        </w:rPr>
        <w:t> </w:t>
      </w:r>
      <w:hyperlink r:id="rId89" w:tooltip="United Parcel Service" w:history="1">
        <w:r w:rsidRPr="00D92E74">
          <w:rPr>
            <w:rStyle w:val="Hyperlink"/>
            <w:sz w:val="18"/>
            <w:szCs w:val="18"/>
          </w:rPr>
          <w:t>United Parcel Service</w:t>
        </w:r>
      </w:hyperlink>
      <w:r w:rsidRPr="00D92E74">
        <w:rPr>
          <w:color w:val="0070C0"/>
          <w:sz w:val="18"/>
          <w:szCs w:val="18"/>
        </w:rPr>
        <w:t>, </w:t>
      </w:r>
      <w:hyperlink r:id="rId90" w:tooltip="Trane" w:history="1">
        <w:r w:rsidRPr="00D92E74">
          <w:rPr>
            <w:rStyle w:val="Hyperlink"/>
            <w:sz w:val="18"/>
            <w:szCs w:val="18"/>
          </w:rPr>
          <w:t>Trane</w:t>
        </w:r>
      </w:hyperlink>
      <w:r w:rsidRPr="00D92E74">
        <w:rPr>
          <w:color w:val="0070C0"/>
          <w:sz w:val="18"/>
          <w:szCs w:val="18"/>
        </w:rPr>
        <w:t>, and </w:t>
      </w:r>
      <w:hyperlink r:id="rId91" w:tooltip="Amazon.com" w:history="1">
        <w:r w:rsidRPr="00D92E74">
          <w:rPr>
            <w:rStyle w:val="Hyperlink"/>
            <w:sz w:val="18"/>
            <w:szCs w:val="18"/>
          </w:rPr>
          <w:t>Amazon.com, Inc.</w:t>
        </w:r>
      </w:hyperlink>
      <w:r w:rsidRPr="00D92E74">
        <w:rPr>
          <w:color w:val="0070C0"/>
          <w:sz w:val="18"/>
          <w:szCs w:val="18"/>
        </w:rPr>
        <w:t> have large operations in the city, and </w:t>
      </w:r>
      <w:hyperlink r:id="rId92" w:tooltip="Toyota Motor Manufacturing Kentucky" w:history="1">
        <w:r w:rsidRPr="00D92E74">
          <w:rPr>
            <w:rStyle w:val="Hyperlink"/>
            <w:sz w:val="18"/>
            <w:szCs w:val="18"/>
          </w:rPr>
          <w:t>Toyota Motor Manufacturing Kentucky</w:t>
        </w:r>
      </w:hyperlink>
      <w:r w:rsidRPr="00D92E74">
        <w:rPr>
          <w:color w:val="0070C0"/>
          <w:sz w:val="18"/>
          <w:szCs w:val="18"/>
        </w:rPr>
        <w:t> is within the Lexington CSA, located in adjoining </w:t>
      </w:r>
      <w:hyperlink r:id="rId93" w:tooltip="Georgetown, Kentucky" w:history="1">
        <w:r w:rsidRPr="00D92E74">
          <w:rPr>
            <w:rStyle w:val="Hyperlink"/>
            <w:sz w:val="18"/>
            <w:szCs w:val="18"/>
          </w:rPr>
          <w:t>Georgetown</w:t>
        </w:r>
      </w:hyperlink>
      <w:r w:rsidRPr="00D92E74">
        <w:rPr>
          <w:color w:val="0070C0"/>
          <w:sz w:val="18"/>
          <w:szCs w:val="18"/>
        </w:rPr>
        <w:t>. A </w:t>
      </w:r>
      <w:hyperlink r:id="rId94" w:tooltip="Jif (peanut butter)" w:history="1">
        <w:r w:rsidRPr="00D92E74">
          <w:rPr>
            <w:rStyle w:val="Hyperlink"/>
            <w:sz w:val="18"/>
            <w:szCs w:val="18"/>
          </w:rPr>
          <w:t>Jif</w:t>
        </w:r>
      </w:hyperlink>
      <w:r w:rsidRPr="00D92E74">
        <w:rPr>
          <w:color w:val="0070C0"/>
          <w:sz w:val="18"/>
          <w:szCs w:val="18"/>
        </w:rPr>
        <w:t> </w:t>
      </w:r>
      <w:hyperlink r:id="rId95" w:tooltip="Peanut butter" w:history="1">
        <w:r w:rsidRPr="00D92E74">
          <w:rPr>
            <w:rStyle w:val="Hyperlink"/>
            <w:sz w:val="18"/>
            <w:szCs w:val="18"/>
          </w:rPr>
          <w:t>peanut butter</w:t>
        </w:r>
      </w:hyperlink>
      <w:r w:rsidRPr="00D92E74">
        <w:rPr>
          <w:color w:val="0070C0"/>
          <w:sz w:val="18"/>
          <w:szCs w:val="18"/>
        </w:rPr>
        <w:t> plant located here produces more peanut butter than any other factory in the world.</w:t>
      </w:r>
      <w:hyperlink r:id="rId96" w:anchor="cite_note-FUNTIDBITS-39" w:history="1">
        <w:r w:rsidRPr="00D92E74">
          <w:rPr>
            <w:rStyle w:val="Hyperlink"/>
            <w:sz w:val="18"/>
            <w:szCs w:val="18"/>
            <w:vertAlign w:val="superscript"/>
          </w:rPr>
          <w:t>[39]</w:t>
        </w:r>
      </w:hyperlink>
    </w:p>
    <w:p w:rsidR="002E5DCF" w:rsidRDefault="002E5DCF">
      <w:pPr>
        <w:rPr>
          <w:sz w:val="18"/>
          <w:szCs w:val="18"/>
        </w:rPr>
      </w:pPr>
      <w:r>
        <w:rPr>
          <w:sz w:val="18"/>
          <w:szCs w:val="18"/>
        </w:rPr>
        <w:br w:type="page"/>
      </w:r>
    </w:p>
    <w:p w:rsidR="002E5DCF" w:rsidRDefault="002E5DCF" w:rsidP="002E5DCF">
      <w:pPr>
        <w:rPr>
          <w:rFonts w:ascii="Montserrat" w:eastAsia="Montserrat" w:hAnsi="Montserrat" w:cs="Montserrat"/>
          <w:b/>
          <w:sz w:val="18"/>
          <w:szCs w:val="18"/>
        </w:rPr>
      </w:pPr>
      <w:r>
        <w:rPr>
          <w:rFonts w:ascii="Montserrat" w:eastAsia="Montserrat" w:hAnsi="Montserrat" w:cs="Montserrat"/>
          <w:b/>
          <w:sz w:val="18"/>
          <w:szCs w:val="18"/>
        </w:rPr>
        <w:t xml:space="preserve">Airport for Lexington, KY </w:t>
      </w:r>
    </w:p>
    <w:p w:rsidR="002E5DCF" w:rsidRPr="000A7929" w:rsidRDefault="002E5DCF" w:rsidP="002E5DCF">
      <w:pPr>
        <w:rPr>
          <w:rFonts w:ascii="Montserrat" w:eastAsia="Montserrat" w:hAnsi="Montserrat" w:cs="Montserrat"/>
          <w:b/>
          <w:sz w:val="18"/>
          <w:szCs w:val="18"/>
        </w:rPr>
      </w:pPr>
    </w:p>
    <w:p w:rsidR="002E5DCF" w:rsidRDefault="002E5DCF" w:rsidP="002E5DCF">
      <w:pPr>
        <w:numPr>
          <w:ilvl w:val="0"/>
          <w:numId w:val="1"/>
        </w:numPr>
        <w:spacing w:before="120"/>
        <w:rPr>
          <w:sz w:val="18"/>
          <w:szCs w:val="18"/>
        </w:rPr>
      </w:pPr>
      <w:r w:rsidRPr="00D81DF8">
        <w:rPr>
          <w:sz w:val="18"/>
          <w:szCs w:val="18"/>
        </w:rPr>
        <w:t xml:space="preserve">Known as the "Horse Capital of the World," it is the heart of the state's Bluegrass region. </w:t>
      </w:r>
    </w:p>
    <w:p w:rsidR="002E5DCF" w:rsidRDefault="002E5DCF" w:rsidP="002E5DCF">
      <w:pPr>
        <w:numPr>
          <w:ilvl w:val="0"/>
          <w:numId w:val="1"/>
        </w:numPr>
        <w:spacing w:before="120"/>
        <w:rPr>
          <w:sz w:val="18"/>
          <w:szCs w:val="18"/>
        </w:rPr>
      </w:pPr>
      <w:r>
        <w:rPr>
          <w:sz w:val="18"/>
          <w:szCs w:val="18"/>
        </w:rPr>
        <w:t xml:space="preserve">Lexington:  Horses </w:t>
      </w:r>
    </w:p>
    <w:p w:rsidR="0009038E" w:rsidRDefault="0009038E">
      <w:pPr>
        <w:rPr>
          <w:sz w:val="18"/>
          <w:szCs w:val="18"/>
        </w:rPr>
      </w:pPr>
      <w:r>
        <w:rPr>
          <w:sz w:val="18"/>
          <w:szCs w:val="18"/>
        </w:rPr>
        <w:br w:type="page"/>
      </w:r>
    </w:p>
    <w:p w:rsidR="0009038E" w:rsidRPr="00F71408" w:rsidRDefault="0009038E" w:rsidP="0009038E">
      <w:pPr>
        <w:pStyle w:val="Heading1"/>
        <w:jc w:val="center"/>
        <w:rPr>
          <w:color w:val="C00000"/>
          <w:sz w:val="28"/>
          <w:szCs w:val="28"/>
        </w:rPr>
      </w:pPr>
      <w:bookmarkStart w:id="41" w:name="_Toc37584437"/>
      <w:r w:rsidRPr="00F71408">
        <w:rPr>
          <w:color w:val="C00000"/>
          <w:sz w:val="28"/>
          <w:szCs w:val="28"/>
        </w:rPr>
        <w:t>COMPARISONS</w:t>
      </w:r>
      <w:bookmarkEnd w:id="41"/>
    </w:p>
    <w:p w:rsidR="0009038E" w:rsidRDefault="0009038E" w:rsidP="0009038E"/>
    <w:p w:rsidR="0009038E" w:rsidRDefault="0009038E" w:rsidP="0009038E">
      <w:pPr>
        <w:pStyle w:val="Heading2"/>
      </w:pPr>
    </w:p>
    <w:p w:rsidR="00D92E74" w:rsidRPr="0009038E" w:rsidRDefault="00AB155E" w:rsidP="0009038E">
      <w:pPr>
        <w:pStyle w:val="Heading2"/>
      </w:pPr>
      <w:bookmarkStart w:id="42" w:name="_Toc37584438"/>
      <w:r w:rsidRPr="0009038E">
        <w:t>COMPARISON - SPORTS REPRESENTATION</w:t>
      </w:r>
      <w:bookmarkEnd w:id="42"/>
    </w:p>
    <w:p w:rsidR="00D92E74" w:rsidRDefault="00D92E74" w:rsidP="00D92E74">
      <w:pPr>
        <w:jc w:val="center"/>
        <w:rPr>
          <w:sz w:val="18"/>
          <w:szCs w:val="18"/>
        </w:rPr>
      </w:pPr>
    </w:p>
    <w:p w:rsidR="00F71408" w:rsidRDefault="00F71408" w:rsidP="00D92E74">
      <w:pPr>
        <w:jc w:val="center"/>
        <w:rPr>
          <w:sz w:val="18"/>
          <w:szCs w:val="18"/>
        </w:rPr>
      </w:pPr>
      <w:r w:rsidRPr="00F71408">
        <w:rPr>
          <w:sz w:val="18"/>
          <w:szCs w:val="18"/>
        </w:rPr>
        <w:drawing>
          <wp:inline distT="0" distB="0" distL="0" distR="0" wp14:anchorId="5BF2417C" wp14:editId="394D2FC6">
            <wp:extent cx="5404513" cy="236797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30925" cy="2379549"/>
                    </a:xfrm>
                    <a:prstGeom prst="rect">
                      <a:avLst/>
                    </a:prstGeom>
                  </pic:spPr>
                </pic:pic>
              </a:graphicData>
            </a:graphic>
          </wp:inline>
        </w:drawing>
      </w:r>
    </w:p>
    <w:p w:rsidR="00A43B80" w:rsidRDefault="00A43B80" w:rsidP="00A43B80">
      <w:pPr>
        <w:jc w:val="center"/>
        <w:rPr>
          <w:sz w:val="18"/>
          <w:szCs w:val="18"/>
        </w:rPr>
      </w:pPr>
    </w:p>
    <w:p w:rsidR="00A43B80" w:rsidRDefault="00A43B80" w:rsidP="00A43B80">
      <w:pPr>
        <w:jc w:val="center"/>
        <w:rPr>
          <w:sz w:val="18"/>
          <w:szCs w:val="18"/>
        </w:rPr>
      </w:pPr>
    </w:p>
    <w:p w:rsidR="00F71408" w:rsidRDefault="00A43B80" w:rsidP="00A43B80">
      <w:pPr>
        <w:jc w:val="center"/>
        <w:rPr>
          <w:sz w:val="18"/>
          <w:szCs w:val="18"/>
        </w:rPr>
      </w:pPr>
      <w:r w:rsidRPr="00A43B80">
        <w:rPr>
          <w:sz w:val="18"/>
          <w:szCs w:val="18"/>
        </w:rPr>
        <w:drawing>
          <wp:inline distT="0" distB="0" distL="0" distR="0" wp14:anchorId="3C1C888E" wp14:editId="080A6576">
            <wp:extent cx="5377218" cy="481659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6167" cy="4842525"/>
                    </a:xfrm>
                    <a:prstGeom prst="rect">
                      <a:avLst/>
                    </a:prstGeom>
                  </pic:spPr>
                </pic:pic>
              </a:graphicData>
            </a:graphic>
          </wp:inline>
        </w:drawing>
      </w:r>
    </w:p>
    <w:p w:rsidR="00F71408" w:rsidRDefault="00F71408" w:rsidP="00D92E74">
      <w:pPr>
        <w:jc w:val="center"/>
        <w:rPr>
          <w:sz w:val="18"/>
          <w:szCs w:val="18"/>
        </w:rPr>
      </w:pPr>
    </w:p>
    <w:p w:rsidR="00F71408" w:rsidRDefault="00F71408" w:rsidP="00D92E74">
      <w:pPr>
        <w:jc w:val="center"/>
        <w:rPr>
          <w:sz w:val="18"/>
          <w:szCs w:val="18"/>
        </w:rPr>
      </w:pPr>
      <w:r w:rsidRPr="00F71408">
        <w:rPr>
          <w:sz w:val="18"/>
          <w:szCs w:val="18"/>
        </w:rPr>
        <w:drawing>
          <wp:inline distT="0" distB="0" distL="0" distR="0" wp14:anchorId="5F2FE1CE" wp14:editId="3734D488">
            <wp:extent cx="6404330" cy="33914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30503" cy="3405329"/>
                    </a:xfrm>
                    <a:prstGeom prst="rect">
                      <a:avLst/>
                    </a:prstGeom>
                  </pic:spPr>
                </pic:pic>
              </a:graphicData>
            </a:graphic>
          </wp:inline>
        </w:drawing>
      </w:r>
    </w:p>
    <w:p w:rsidR="00A43B80" w:rsidRDefault="00A43B80" w:rsidP="00D92E74">
      <w:pPr>
        <w:jc w:val="center"/>
        <w:rPr>
          <w:b/>
          <w:bCs/>
          <w:sz w:val="18"/>
          <w:szCs w:val="18"/>
        </w:rPr>
      </w:pPr>
    </w:p>
    <w:p w:rsidR="00F71408" w:rsidRDefault="00F71408" w:rsidP="00D92E74">
      <w:pPr>
        <w:jc w:val="center"/>
        <w:rPr>
          <w:sz w:val="18"/>
          <w:szCs w:val="18"/>
        </w:rPr>
      </w:pPr>
      <w:r w:rsidRPr="00F71408">
        <w:rPr>
          <w:b/>
          <w:bCs/>
          <w:sz w:val="18"/>
          <w:szCs w:val="18"/>
        </w:rPr>
        <w:t>Columbus GA</w:t>
      </w:r>
      <w:r>
        <w:rPr>
          <w:sz w:val="18"/>
          <w:szCs w:val="18"/>
        </w:rPr>
        <w:t xml:space="preserve"> has second highest !   </w:t>
      </w:r>
      <w:r w:rsidRPr="00F71408">
        <w:rPr>
          <w:sz w:val="18"/>
          <w:szCs w:val="18"/>
        </w:rPr>
        <w:t>Columbus, GA</w:t>
      </w:r>
    </w:p>
    <w:p w:rsidR="00F71408" w:rsidRDefault="00F71408" w:rsidP="00D92E74">
      <w:pPr>
        <w:jc w:val="center"/>
        <w:rPr>
          <w:sz w:val="18"/>
          <w:szCs w:val="18"/>
        </w:rPr>
      </w:pPr>
    </w:p>
    <w:p w:rsidR="00F71408" w:rsidRDefault="00F71408" w:rsidP="00D92E74">
      <w:pPr>
        <w:jc w:val="center"/>
        <w:rPr>
          <w:sz w:val="18"/>
          <w:szCs w:val="18"/>
        </w:rPr>
      </w:pPr>
      <w:r>
        <w:rPr>
          <w:sz w:val="18"/>
          <w:szCs w:val="18"/>
        </w:rPr>
        <w:t xml:space="preserve">Carolina Thunderbirds third highest population ! </w:t>
      </w:r>
    </w:p>
    <w:p w:rsidR="00A43B80" w:rsidRDefault="00F71408" w:rsidP="00A43B80">
      <w:pPr>
        <w:jc w:val="center"/>
        <w:rPr>
          <w:b/>
          <w:bCs/>
          <w:sz w:val="18"/>
          <w:szCs w:val="18"/>
        </w:rPr>
      </w:pPr>
      <w:r w:rsidRPr="00F71408">
        <w:rPr>
          <w:b/>
          <w:bCs/>
          <w:sz w:val="18"/>
          <w:szCs w:val="18"/>
        </w:rPr>
        <w:t xml:space="preserve">Winston-Salem, NC Carolina Thunderbirds </w:t>
      </w:r>
      <w:r w:rsidR="00A43B80">
        <w:rPr>
          <w:b/>
          <w:bCs/>
          <w:sz w:val="18"/>
          <w:szCs w:val="18"/>
        </w:rPr>
        <w:t xml:space="preserve">, and that is not a hockey town ! ! ! </w:t>
      </w:r>
    </w:p>
    <w:p w:rsidR="00A43B80" w:rsidRDefault="00A43B80" w:rsidP="00A43B80">
      <w:pPr>
        <w:jc w:val="center"/>
        <w:rPr>
          <w:b/>
          <w:bCs/>
          <w:sz w:val="18"/>
          <w:szCs w:val="18"/>
        </w:rPr>
      </w:pPr>
    </w:p>
    <w:p w:rsidR="00A43B80" w:rsidRDefault="00A43B80" w:rsidP="00A43B80">
      <w:pPr>
        <w:jc w:val="center"/>
        <w:rPr>
          <w:b/>
          <w:bCs/>
          <w:sz w:val="18"/>
          <w:szCs w:val="18"/>
        </w:rPr>
      </w:pPr>
    </w:p>
    <w:p w:rsidR="00F71408" w:rsidRPr="00A43B80" w:rsidRDefault="00A43B80" w:rsidP="00A43B80">
      <w:pPr>
        <w:jc w:val="center"/>
        <w:rPr>
          <w:b/>
          <w:bCs/>
          <w:sz w:val="18"/>
          <w:szCs w:val="18"/>
        </w:rPr>
      </w:pPr>
      <w:r w:rsidRPr="00A43B80">
        <w:rPr>
          <w:i/>
          <w:iCs/>
          <w:sz w:val="18"/>
          <w:szCs w:val="18"/>
        </w:rPr>
        <w:drawing>
          <wp:inline distT="0" distB="0" distL="0" distR="0" wp14:anchorId="74041A95" wp14:editId="3D990221">
            <wp:extent cx="6400667" cy="324715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02711" cy="3248190"/>
                    </a:xfrm>
                    <a:prstGeom prst="rect">
                      <a:avLst/>
                    </a:prstGeom>
                  </pic:spPr>
                </pic:pic>
              </a:graphicData>
            </a:graphic>
          </wp:inline>
        </w:drawing>
      </w:r>
    </w:p>
    <w:p w:rsidR="00A43B80" w:rsidRDefault="00A43B80" w:rsidP="00A43B80">
      <w:pPr>
        <w:jc w:val="center"/>
        <w:rPr>
          <w:i/>
          <w:iCs/>
          <w:sz w:val="18"/>
          <w:szCs w:val="18"/>
        </w:rPr>
      </w:pPr>
      <w:r w:rsidRPr="00A43B80">
        <w:rPr>
          <w:i/>
          <w:iCs/>
          <w:sz w:val="18"/>
          <w:szCs w:val="18"/>
        </w:rPr>
        <w:drawing>
          <wp:inline distT="0" distB="0" distL="0" distR="0" wp14:anchorId="374D7FFC" wp14:editId="3D307AE7">
            <wp:extent cx="4576457" cy="30386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78892" cy="3040300"/>
                    </a:xfrm>
                    <a:prstGeom prst="rect">
                      <a:avLst/>
                    </a:prstGeom>
                  </pic:spPr>
                </pic:pic>
              </a:graphicData>
            </a:graphic>
          </wp:inline>
        </w:drawing>
      </w:r>
      <w:r>
        <w:rPr>
          <w:i/>
          <w:iCs/>
          <w:sz w:val="18"/>
          <w:szCs w:val="18"/>
        </w:rPr>
        <w:br w:type="page"/>
      </w:r>
    </w:p>
    <w:p w:rsidR="0009038E" w:rsidRPr="00DF47AB" w:rsidRDefault="00DF47AB" w:rsidP="0009038E">
      <w:pPr>
        <w:rPr>
          <w:i/>
          <w:iCs/>
          <w:sz w:val="18"/>
          <w:szCs w:val="18"/>
        </w:rPr>
      </w:pPr>
      <w:r w:rsidRPr="00DF47AB">
        <w:rPr>
          <w:i/>
          <w:iCs/>
          <w:sz w:val="18"/>
          <w:szCs w:val="18"/>
        </w:rPr>
        <w:t xml:space="preserve">Map this out ? </w:t>
      </w:r>
    </w:p>
    <w:p w:rsidR="00DF47AB" w:rsidRDefault="00DF47AB" w:rsidP="0009038E">
      <w:pPr>
        <w:rPr>
          <w:sz w:val="18"/>
          <w:szCs w:val="18"/>
        </w:rPr>
      </w:pPr>
    </w:p>
    <w:p w:rsidR="0009038E" w:rsidRPr="0009038E" w:rsidRDefault="0009038E" w:rsidP="0009038E">
      <w:pPr>
        <w:rPr>
          <w:i/>
          <w:iCs/>
          <w:sz w:val="18"/>
          <w:szCs w:val="18"/>
        </w:rPr>
      </w:pPr>
      <w:r w:rsidRPr="0009038E">
        <w:rPr>
          <w:i/>
          <w:iCs/>
          <w:sz w:val="18"/>
          <w:szCs w:val="18"/>
        </w:rPr>
        <w:t xml:space="preserve">Successful locations tend to be in thriving, smaller cities </w:t>
      </w:r>
      <w:r w:rsidRPr="0009038E">
        <w:rPr>
          <w:b/>
          <w:bCs/>
          <w:i/>
          <w:iCs/>
          <w:sz w:val="18"/>
          <w:szCs w:val="18"/>
        </w:rPr>
        <w:t>not</w:t>
      </w:r>
      <w:r w:rsidRPr="0009038E">
        <w:rPr>
          <w:i/>
          <w:iCs/>
          <w:sz w:val="18"/>
          <w:szCs w:val="18"/>
        </w:rPr>
        <w:t xml:space="preserve"> already served by National Hockey League (NHL), large university teams or major-league sports teams. </w:t>
      </w:r>
    </w:p>
    <w:p w:rsidR="00D92E74" w:rsidRDefault="00D92E74" w:rsidP="00D92E74">
      <w:pPr>
        <w:rPr>
          <w:rFonts w:ascii="Montserrat" w:eastAsia="Montserrat" w:hAnsi="Montserrat" w:cs="Montserrat"/>
          <w:b/>
          <w:sz w:val="18"/>
          <w:szCs w:val="18"/>
        </w:rPr>
      </w:pPr>
    </w:p>
    <w:p w:rsidR="00823DA5" w:rsidRPr="00823DA5" w:rsidRDefault="00823DA5" w:rsidP="00D92E74">
      <w:pPr>
        <w:rPr>
          <w:rFonts w:ascii="Montserrat" w:eastAsia="Montserrat" w:hAnsi="Montserrat" w:cs="Montserrat"/>
          <w:bCs/>
          <w:sz w:val="18"/>
          <w:szCs w:val="18"/>
        </w:rPr>
      </w:pPr>
      <w:r w:rsidRPr="00823DA5">
        <w:rPr>
          <w:rFonts w:ascii="Montserrat" w:eastAsia="Montserrat" w:hAnsi="Montserrat" w:cs="Montserrat"/>
          <w:bCs/>
          <w:sz w:val="18"/>
          <w:szCs w:val="18"/>
        </w:rPr>
        <w:t xml:space="preserve">I would say this was a smaller city </w:t>
      </w:r>
    </w:p>
    <w:p w:rsidR="00823DA5" w:rsidRDefault="00823DA5" w:rsidP="00D92E74">
      <w:pPr>
        <w:rPr>
          <w:rFonts w:ascii="Montserrat" w:eastAsia="Montserrat" w:hAnsi="Montserrat" w:cs="Montserrat"/>
          <w:b/>
          <w:sz w:val="18"/>
          <w:szCs w:val="18"/>
        </w:rPr>
      </w:pPr>
    </w:p>
    <w:p w:rsidR="0009038E" w:rsidRPr="0009038E" w:rsidRDefault="0009038E" w:rsidP="00D92E74">
      <w:pPr>
        <w:rPr>
          <w:rFonts w:ascii="Montserrat" w:eastAsia="Montserrat" w:hAnsi="Montserrat" w:cs="Montserrat"/>
          <w:bCs/>
          <w:sz w:val="18"/>
          <w:szCs w:val="18"/>
        </w:rPr>
      </w:pPr>
      <w:r w:rsidRPr="0009038E">
        <w:rPr>
          <w:rFonts w:ascii="Montserrat" w:eastAsia="Montserrat" w:hAnsi="Montserrat" w:cs="Montserrat"/>
          <w:bCs/>
          <w:sz w:val="18"/>
          <w:szCs w:val="18"/>
        </w:rPr>
        <w:t>Louisville to Lexington as Dallas to Ft. Worth</w:t>
      </w:r>
    </w:p>
    <w:p w:rsidR="0009038E" w:rsidRPr="000A7929" w:rsidRDefault="0009038E" w:rsidP="00D92E74">
      <w:pPr>
        <w:rPr>
          <w:rFonts w:ascii="Montserrat" w:eastAsia="Montserrat" w:hAnsi="Montserrat" w:cs="Montserrat"/>
          <w:b/>
          <w:sz w:val="18"/>
          <w:szCs w:val="18"/>
        </w:rPr>
      </w:pPr>
    </w:p>
    <w:p w:rsidR="00D92E74" w:rsidRDefault="00D92E74" w:rsidP="00D92E74">
      <w:pPr>
        <w:numPr>
          <w:ilvl w:val="0"/>
          <w:numId w:val="1"/>
        </w:numPr>
        <w:spacing w:before="120"/>
        <w:rPr>
          <w:sz w:val="18"/>
          <w:szCs w:val="18"/>
        </w:rPr>
      </w:pPr>
      <w:r>
        <w:rPr>
          <w:sz w:val="18"/>
          <w:szCs w:val="18"/>
        </w:rPr>
        <w:t>College:</w:t>
      </w:r>
    </w:p>
    <w:p w:rsidR="0009038E" w:rsidRDefault="0009038E" w:rsidP="00D92E74">
      <w:pPr>
        <w:numPr>
          <w:ilvl w:val="1"/>
          <w:numId w:val="1"/>
        </w:numPr>
        <w:spacing w:before="120"/>
        <w:rPr>
          <w:sz w:val="18"/>
          <w:szCs w:val="18"/>
        </w:rPr>
      </w:pPr>
      <w:r>
        <w:rPr>
          <w:sz w:val="18"/>
          <w:szCs w:val="18"/>
        </w:rPr>
        <w:t>LEX</w:t>
      </w:r>
    </w:p>
    <w:p w:rsidR="00D92E74" w:rsidRDefault="00D92E74" w:rsidP="0009038E">
      <w:pPr>
        <w:numPr>
          <w:ilvl w:val="2"/>
          <w:numId w:val="1"/>
        </w:numPr>
        <w:spacing w:before="120"/>
        <w:rPr>
          <w:sz w:val="18"/>
          <w:szCs w:val="18"/>
        </w:rPr>
      </w:pPr>
      <w:r>
        <w:rPr>
          <w:sz w:val="18"/>
          <w:szCs w:val="18"/>
        </w:rPr>
        <w:t>University of Kentucky is located in Lexington, KY</w:t>
      </w:r>
    </w:p>
    <w:p w:rsidR="00D92E74" w:rsidRPr="00D92E74" w:rsidRDefault="00D92E74" w:rsidP="0009038E">
      <w:pPr>
        <w:numPr>
          <w:ilvl w:val="2"/>
          <w:numId w:val="1"/>
        </w:numPr>
        <w:spacing w:before="120"/>
        <w:rPr>
          <w:sz w:val="18"/>
          <w:szCs w:val="18"/>
        </w:rPr>
      </w:pPr>
      <w:r>
        <w:rPr>
          <w:sz w:val="18"/>
          <w:szCs w:val="18"/>
        </w:rPr>
        <w:t>Basketball and lately football</w:t>
      </w:r>
    </w:p>
    <w:p w:rsidR="00D92E74" w:rsidRDefault="00D92E74" w:rsidP="0009038E">
      <w:pPr>
        <w:numPr>
          <w:ilvl w:val="2"/>
          <w:numId w:val="1"/>
        </w:numPr>
        <w:spacing w:before="120"/>
        <w:rPr>
          <w:sz w:val="18"/>
          <w:szCs w:val="18"/>
        </w:rPr>
      </w:pPr>
      <w:r w:rsidRPr="00D92E74">
        <w:rPr>
          <w:sz w:val="18"/>
          <w:szCs w:val="18"/>
        </w:rPr>
        <w:t>The </w:t>
      </w:r>
      <w:hyperlink r:id="rId102" w:tooltip="Kentucky Wildcats" w:history="1">
        <w:r w:rsidRPr="00D92E74">
          <w:rPr>
            <w:rStyle w:val="Hyperlink"/>
            <w:sz w:val="18"/>
            <w:szCs w:val="18"/>
          </w:rPr>
          <w:t>Kentucky Wildcats</w:t>
        </w:r>
      </w:hyperlink>
      <w:r w:rsidRPr="00D92E74">
        <w:rPr>
          <w:sz w:val="18"/>
          <w:szCs w:val="18"/>
        </w:rPr>
        <w:t xml:space="preserve">, the athletic program of the University of Kentucky, is Lexington's most popular sports entity. </w:t>
      </w:r>
    </w:p>
    <w:p w:rsidR="00D92E74" w:rsidRDefault="00D92E74" w:rsidP="0009038E">
      <w:pPr>
        <w:numPr>
          <w:ilvl w:val="2"/>
          <w:numId w:val="1"/>
        </w:numPr>
        <w:spacing w:before="120"/>
        <w:rPr>
          <w:sz w:val="18"/>
          <w:szCs w:val="18"/>
        </w:rPr>
      </w:pPr>
      <w:r w:rsidRPr="00D92E74">
        <w:rPr>
          <w:sz w:val="18"/>
          <w:szCs w:val="18"/>
        </w:rPr>
        <w:t>The school fields 22 varsity sports teams, most of which compete in the </w:t>
      </w:r>
      <w:hyperlink r:id="rId103" w:tooltip="Southeastern Conference" w:history="1">
        <w:r w:rsidRPr="00D92E74">
          <w:rPr>
            <w:rStyle w:val="Hyperlink"/>
            <w:sz w:val="18"/>
            <w:szCs w:val="18"/>
          </w:rPr>
          <w:t>Southeastern Conference</w:t>
        </w:r>
      </w:hyperlink>
      <w:r w:rsidRPr="00D92E74">
        <w:rPr>
          <w:sz w:val="18"/>
          <w:szCs w:val="18"/>
        </w:rPr>
        <w:t> as a founding member.</w:t>
      </w:r>
      <w:hyperlink r:id="rId104" w:anchor="cite_note-56" w:history="1">
        <w:r w:rsidRPr="00D92E74">
          <w:rPr>
            <w:rStyle w:val="Hyperlink"/>
            <w:sz w:val="18"/>
            <w:szCs w:val="18"/>
            <w:vertAlign w:val="superscript"/>
          </w:rPr>
          <w:t>[56]</w:t>
        </w:r>
      </w:hyperlink>
      <w:r w:rsidRPr="00D92E74">
        <w:rPr>
          <w:sz w:val="18"/>
          <w:szCs w:val="18"/>
        </w:rPr>
        <w:t> The </w:t>
      </w:r>
      <w:hyperlink r:id="rId105" w:tooltip="Kentucky Wildcats men's basketball" w:history="1">
        <w:r w:rsidRPr="00D92E74">
          <w:rPr>
            <w:rStyle w:val="Hyperlink"/>
            <w:sz w:val="18"/>
            <w:szCs w:val="18"/>
          </w:rPr>
          <w:t>men's basketball team</w:t>
        </w:r>
      </w:hyperlink>
      <w:r w:rsidRPr="00D92E74">
        <w:rPr>
          <w:sz w:val="18"/>
          <w:szCs w:val="18"/>
        </w:rPr>
        <w:t> is one of the winningest programs in </w:t>
      </w:r>
      <w:hyperlink r:id="rId106" w:tooltip="NCAA" w:history="1">
        <w:r w:rsidRPr="00D92E74">
          <w:rPr>
            <w:rStyle w:val="Hyperlink"/>
            <w:sz w:val="18"/>
            <w:szCs w:val="18"/>
          </w:rPr>
          <w:t>NCAA</w:t>
        </w:r>
      </w:hyperlink>
      <w:r w:rsidRPr="00D92E74">
        <w:rPr>
          <w:sz w:val="18"/>
          <w:szCs w:val="18"/>
        </w:rPr>
        <w:t> history, having won eight national championships. The basketball program was also the first to reach 2000 wins,</w:t>
      </w:r>
      <w:hyperlink r:id="rId107" w:anchor="cite_note-57" w:history="1">
        <w:r w:rsidRPr="00D92E74">
          <w:rPr>
            <w:rStyle w:val="Hyperlink"/>
            <w:sz w:val="18"/>
            <w:szCs w:val="18"/>
            <w:vertAlign w:val="superscript"/>
          </w:rPr>
          <w:t>[57]</w:t>
        </w:r>
      </w:hyperlink>
      <w:r w:rsidRPr="00D92E74">
        <w:rPr>
          <w:sz w:val="18"/>
          <w:szCs w:val="18"/>
        </w:rPr>
        <w:t> and is currently coached by </w:t>
      </w:r>
      <w:hyperlink r:id="rId108" w:tooltip="John Calipari" w:history="1">
        <w:r w:rsidRPr="00D92E74">
          <w:rPr>
            <w:rStyle w:val="Hyperlink"/>
            <w:sz w:val="18"/>
            <w:szCs w:val="18"/>
          </w:rPr>
          <w:t>John Calipari</w:t>
        </w:r>
      </w:hyperlink>
      <w:r w:rsidRPr="00D92E74">
        <w:rPr>
          <w:sz w:val="18"/>
          <w:szCs w:val="18"/>
        </w:rPr>
        <w:t>. Another program, the </w:t>
      </w:r>
      <w:hyperlink r:id="rId109" w:tooltip="Transylvania University" w:history="1">
        <w:r w:rsidRPr="00D92E74">
          <w:rPr>
            <w:rStyle w:val="Hyperlink"/>
            <w:sz w:val="18"/>
            <w:szCs w:val="18"/>
          </w:rPr>
          <w:t>Transylvania University Pioneers</w:t>
        </w:r>
      </w:hyperlink>
      <w:r w:rsidRPr="00D92E74">
        <w:rPr>
          <w:sz w:val="18"/>
          <w:szCs w:val="18"/>
        </w:rPr>
        <w:t>, compete in </w:t>
      </w:r>
      <w:hyperlink r:id="rId110" w:tooltip="NCAA Division III" w:history="1">
        <w:r w:rsidRPr="00D92E74">
          <w:rPr>
            <w:rStyle w:val="Hyperlink"/>
            <w:sz w:val="18"/>
            <w:szCs w:val="18"/>
          </w:rPr>
          <w:t>NCAA Division III</w:t>
        </w:r>
      </w:hyperlink>
      <w:r w:rsidRPr="00D92E74">
        <w:rPr>
          <w:sz w:val="18"/>
          <w:szCs w:val="18"/>
        </w:rPr>
        <w:t> athletics.</w:t>
      </w:r>
    </w:p>
    <w:p w:rsidR="0009038E" w:rsidRDefault="0009038E" w:rsidP="0009038E">
      <w:pPr>
        <w:numPr>
          <w:ilvl w:val="1"/>
          <w:numId w:val="1"/>
        </w:numPr>
        <w:spacing w:before="120"/>
        <w:rPr>
          <w:sz w:val="18"/>
          <w:szCs w:val="18"/>
        </w:rPr>
      </w:pPr>
      <w:r>
        <w:rPr>
          <w:sz w:val="18"/>
          <w:szCs w:val="18"/>
        </w:rPr>
        <w:t>SJO</w:t>
      </w:r>
    </w:p>
    <w:p w:rsidR="0009038E" w:rsidRDefault="0009038E" w:rsidP="0009038E">
      <w:pPr>
        <w:numPr>
          <w:ilvl w:val="2"/>
          <w:numId w:val="1"/>
        </w:numPr>
        <w:spacing w:before="120"/>
        <w:rPr>
          <w:sz w:val="18"/>
          <w:szCs w:val="18"/>
        </w:rPr>
      </w:pPr>
      <w:r>
        <w:rPr>
          <w:sz w:val="18"/>
          <w:szCs w:val="18"/>
        </w:rPr>
        <w:t>Nearby Chicago locations</w:t>
      </w:r>
    </w:p>
    <w:p w:rsidR="0009038E" w:rsidRPr="0009038E" w:rsidRDefault="0009038E" w:rsidP="0009038E">
      <w:pPr>
        <w:numPr>
          <w:ilvl w:val="2"/>
          <w:numId w:val="1"/>
        </w:numPr>
        <w:spacing w:before="120"/>
        <w:rPr>
          <w:sz w:val="18"/>
          <w:szCs w:val="18"/>
        </w:rPr>
      </w:pPr>
      <w:r>
        <w:rPr>
          <w:sz w:val="18"/>
          <w:szCs w:val="18"/>
        </w:rPr>
        <w:t xml:space="preserve">Nearby ? </w:t>
      </w:r>
    </w:p>
    <w:p w:rsidR="00D92E74" w:rsidRDefault="00D92E74" w:rsidP="00D92E74">
      <w:pPr>
        <w:numPr>
          <w:ilvl w:val="0"/>
          <w:numId w:val="1"/>
        </w:numPr>
        <w:spacing w:before="120"/>
        <w:rPr>
          <w:sz w:val="18"/>
          <w:szCs w:val="18"/>
        </w:rPr>
      </w:pPr>
      <w:r>
        <w:rPr>
          <w:sz w:val="18"/>
          <w:szCs w:val="18"/>
        </w:rPr>
        <w:t xml:space="preserve">Professional Sports: </w:t>
      </w:r>
    </w:p>
    <w:p w:rsidR="0009038E" w:rsidRDefault="0009038E" w:rsidP="00D92E74">
      <w:pPr>
        <w:numPr>
          <w:ilvl w:val="1"/>
          <w:numId w:val="1"/>
        </w:numPr>
        <w:spacing w:before="120"/>
        <w:rPr>
          <w:sz w:val="18"/>
          <w:szCs w:val="18"/>
        </w:rPr>
      </w:pPr>
      <w:r>
        <w:rPr>
          <w:sz w:val="18"/>
          <w:szCs w:val="18"/>
        </w:rPr>
        <w:t>LEX</w:t>
      </w:r>
    </w:p>
    <w:p w:rsidR="0009038E" w:rsidRDefault="0009038E" w:rsidP="0009038E">
      <w:pPr>
        <w:numPr>
          <w:ilvl w:val="2"/>
          <w:numId w:val="1"/>
        </w:numPr>
        <w:spacing w:before="120"/>
        <w:rPr>
          <w:sz w:val="18"/>
          <w:szCs w:val="18"/>
        </w:rPr>
      </w:pPr>
      <w:r>
        <w:rPr>
          <w:sz w:val="18"/>
          <w:szCs w:val="18"/>
        </w:rPr>
        <w:t>no nhl team</w:t>
      </w:r>
    </w:p>
    <w:p w:rsidR="0009038E" w:rsidRDefault="0009038E" w:rsidP="0009038E">
      <w:pPr>
        <w:numPr>
          <w:ilvl w:val="2"/>
          <w:numId w:val="1"/>
        </w:numPr>
        <w:spacing w:before="120"/>
        <w:rPr>
          <w:sz w:val="18"/>
          <w:szCs w:val="18"/>
        </w:rPr>
      </w:pPr>
      <w:r>
        <w:rPr>
          <w:sz w:val="18"/>
          <w:szCs w:val="18"/>
        </w:rPr>
        <w:t xml:space="preserve">nearest team:  chicago ! </w:t>
      </w:r>
    </w:p>
    <w:p w:rsidR="00D92E74" w:rsidRDefault="00D92E74" w:rsidP="0009038E">
      <w:pPr>
        <w:numPr>
          <w:ilvl w:val="2"/>
          <w:numId w:val="1"/>
        </w:numPr>
        <w:spacing w:before="120"/>
        <w:rPr>
          <w:sz w:val="18"/>
          <w:szCs w:val="18"/>
        </w:rPr>
      </w:pPr>
      <w:r w:rsidRPr="00D92E74">
        <w:rPr>
          <w:sz w:val="18"/>
          <w:szCs w:val="18"/>
        </w:rPr>
        <w:t>Lexington is home to the </w:t>
      </w:r>
      <w:hyperlink r:id="rId111" w:tooltip="Lexington Legends" w:history="1">
        <w:r w:rsidRPr="00D92E74">
          <w:rPr>
            <w:rStyle w:val="Hyperlink"/>
            <w:sz w:val="18"/>
            <w:szCs w:val="18"/>
          </w:rPr>
          <w:t>Lexington Legends</w:t>
        </w:r>
      </w:hyperlink>
      <w:r w:rsidRPr="00D92E74">
        <w:rPr>
          <w:sz w:val="18"/>
          <w:szCs w:val="18"/>
        </w:rPr>
        <w:t>, a Class A minor-league affiliate of the </w:t>
      </w:r>
      <w:hyperlink r:id="rId112" w:tooltip="Kansas City Royals" w:history="1">
        <w:r w:rsidRPr="00D92E74">
          <w:rPr>
            <w:rStyle w:val="Hyperlink"/>
            <w:sz w:val="18"/>
            <w:szCs w:val="18"/>
          </w:rPr>
          <w:t>Kansas City Royals</w:t>
        </w:r>
      </w:hyperlink>
      <w:r w:rsidRPr="00D92E74">
        <w:rPr>
          <w:sz w:val="18"/>
          <w:szCs w:val="18"/>
        </w:rPr>
        <w:t> as of 2012.</w:t>
      </w:r>
      <w:hyperlink r:id="rId113" w:anchor="cite_note-58" w:history="1">
        <w:r w:rsidRPr="00D92E74">
          <w:rPr>
            <w:rStyle w:val="Hyperlink"/>
            <w:sz w:val="18"/>
            <w:szCs w:val="18"/>
            <w:vertAlign w:val="superscript"/>
          </w:rPr>
          <w:t>[58]</w:t>
        </w:r>
      </w:hyperlink>
      <w:r w:rsidRPr="00D92E74">
        <w:rPr>
          <w:sz w:val="18"/>
          <w:szCs w:val="18"/>
        </w:rPr>
        <w:t> Since its inception in 2001, Lexington has produced numerous major leaguers, including 2009 National League All-Star </w:t>
      </w:r>
      <w:hyperlink r:id="rId114" w:tooltip="Hunter Pence" w:history="1">
        <w:r w:rsidRPr="00D92E74">
          <w:rPr>
            <w:rStyle w:val="Hyperlink"/>
            <w:sz w:val="18"/>
            <w:szCs w:val="18"/>
          </w:rPr>
          <w:t>Hunter Pence</w:t>
        </w:r>
      </w:hyperlink>
      <w:r w:rsidRPr="00D92E74">
        <w:rPr>
          <w:sz w:val="18"/>
          <w:szCs w:val="18"/>
        </w:rPr>
        <w:t> (outfielder), </w:t>
      </w:r>
      <w:hyperlink r:id="rId115" w:tooltip="John Buck (baseball)" w:history="1">
        <w:r w:rsidRPr="00D92E74">
          <w:rPr>
            <w:rStyle w:val="Hyperlink"/>
            <w:sz w:val="18"/>
            <w:szCs w:val="18"/>
          </w:rPr>
          <w:t>John Buck</w:t>
        </w:r>
      </w:hyperlink>
      <w:r w:rsidRPr="00D92E74">
        <w:rPr>
          <w:sz w:val="18"/>
          <w:szCs w:val="18"/>
        </w:rPr>
        <w:t> (catcher), </w:t>
      </w:r>
      <w:hyperlink r:id="rId116" w:tooltip="Mike Gallo" w:history="1">
        <w:r w:rsidRPr="00D92E74">
          <w:rPr>
            <w:rStyle w:val="Hyperlink"/>
            <w:sz w:val="18"/>
            <w:szCs w:val="18"/>
          </w:rPr>
          <w:t>Mike Gallo</w:t>
        </w:r>
      </w:hyperlink>
      <w:r w:rsidRPr="00D92E74">
        <w:rPr>
          <w:sz w:val="18"/>
          <w:szCs w:val="18"/>
        </w:rPr>
        <w:t> (pitcher), </w:t>
      </w:r>
      <w:hyperlink r:id="rId117" w:tooltip="Chaz Roe" w:history="1">
        <w:r w:rsidRPr="00D92E74">
          <w:rPr>
            <w:rStyle w:val="Hyperlink"/>
            <w:sz w:val="18"/>
            <w:szCs w:val="18"/>
          </w:rPr>
          <w:t>Chaz Roe</w:t>
        </w:r>
      </w:hyperlink>
      <w:r w:rsidRPr="00D92E74">
        <w:rPr>
          <w:sz w:val="18"/>
          <w:szCs w:val="18"/>
        </w:rPr>
        <w:t> (pitcher), and </w:t>
      </w:r>
      <w:hyperlink r:id="rId118" w:tooltip="Josh Anderson (baseball)" w:history="1">
        <w:r w:rsidRPr="00D92E74">
          <w:rPr>
            <w:rStyle w:val="Hyperlink"/>
            <w:sz w:val="18"/>
            <w:szCs w:val="18"/>
          </w:rPr>
          <w:t>Josh Anderson</w:t>
        </w:r>
      </w:hyperlink>
      <w:r w:rsidRPr="00D92E74">
        <w:rPr>
          <w:sz w:val="18"/>
          <w:szCs w:val="18"/>
        </w:rPr>
        <w:t>, (right fielder). The Legends belong to the </w:t>
      </w:r>
      <w:hyperlink r:id="rId119" w:tooltip="South Atlantic League" w:history="1">
        <w:r w:rsidRPr="00D92E74">
          <w:rPr>
            <w:rStyle w:val="Hyperlink"/>
            <w:sz w:val="18"/>
            <w:szCs w:val="18"/>
          </w:rPr>
          <w:t>South Atlantic League</w:t>
        </w:r>
      </w:hyperlink>
      <w:r w:rsidRPr="00D92E74">
        <w:rPr>
          <w:sz w:val="18"/>
          <w:szCs w:val="18"/>
        </w:rPr>
        <w:t>, and have three league titles (2001, 2018, 2019) and six playoff appearances since 2001. </w:t>
      </w:r>
      <w:hyperlink r:id="rId120" w:tooltip="Roger Clemens" w:history="1">
        <w:r w:rsidRPr="00D92E74">
          <w:rPr>
            <w:rStyle w:val="Hyperlink"/>
            <w:sz w:val="18"/>
            <w:szCs w:val="18"/>
          </w:rPr>
          <w:t>Roger Clemens</w:t>
        </w:r>
      </w:hyperlink>
      <w:r w:rsidRPr="00D92E74">
        <w:rPr>
          <w:sz w:val="18"/>
          <w:szCs w:val="18"/>
        </w:rPr>
        <w:t> pitched in one game for the Legends in 2006 as part of his preparation to return to the </w:t>
      </w:r>
      <w:hyperlink r:id="rId121" w:tooltip="Houston Astros" w:history="1">
        <w:r w:rsidRPr="00D92E74">
          <w:rPr>
            <w:rStyle w:val="Hyperlink"/>
            <w:sz w:val="18"/>
            <w:szCs w:val="18"/>
          </w:rPr>
          <w:t>Houston Astros</w:t>
        </w:r>
      </w:hyperlink>
      <w:r w:rsidRPr="00D92E74">
        <w:rPr>
          <w:sz w:val="18"/>
          <w:szCs w:val="18"/>
        </w:rPr>
        <w:t>.</w:t>
      </w:r>
    </w:p>
    <w:p w:rsidR="0009038E" w:rsidRPr="0009038E" w:rsidRDefault="00D92E74" w:rsidP="0009038E">
      <w:pPr>
        <w:numPr>
          <w:ilvl w:val="2"/>
          <w:numId w:val="1"/>
        </w:numPr>
        <w:spacing w:before="120"/>
        <w:rPr>
          <w:sz w:val="18"/>
          <w:szCs w:val="18"/>
        </w:rPr>
      </w:pPr>
      <w:r>
        <w:rPr>
          <w:sz w:val="18"/>
          <w:szCs w:val="18"/>
        </w:rPr>
        <w:t xml:space="preserve">Newspaper:  </w:t>
      </w:r>
      <w:hyperlink r:id="rId122" w:history="1">
        <w:r w:rsidRPr="00D92E74">
          <w:rPr>
            <w:rStyle w:val="Hyperlink"/>
            <w:sz w:val="18"/>
            <w:szCs w:val="18"/>
          </w:rPr>
          <w:t>https://en.wikipedia.org/wiki/Lexington_Herald-Leader</w:t>
        </w:r>
      </w:hyperlink>
    </w:p>
    <w:p w:rsidR="0009038E" w:rsidRDefault="0009038E" w:rsidP="00D92E74">
      <w:pPr>
        <w:numPr>
          <w:ilvl w:val="1"/>
          <w:numId w:val="1"/>
        </w:numPr>
        <w:spacing w:before="120"/>
        <w:rPr>
          <w:sz w:val="18"/>
          <w:szCs w:val="18"/>
        </w:rPr>
      </w:pPr>
      <w:r>
        <w:rPr>
          <w:sz w:val="18"/>
          <w:szCs w:val="18"/>
        </w:rPr>
        <w:t>SJO</w:t>
      </w:r>
    </w:p>
    <w:p w:rsidR="0009038E" w:rsidRDefault="0009038E" w:rsidP="0009038E">
      <w:pPr>
        <w:numPr>
          <w:ilvl w:val="2"/>
          <w:numId w:val="1"/>
        </w:numPr>
        <w:spacing w:before="120"/>
        <w:rPr>
          <w:sz w:val="18"/>
          <w:szCs w:val="18"/>
        </w:rPr>
      </w:pPr>
      <w:r>
        <w:rPr>
          <w:sz w:val="18"/>
          <w:szCs w:val="18"/>
        </w:rPr>
        <w:t>no nhl team</w:t>
      </w:r>
    </w:p>
    <w:p w:rsidR="0009038E" w:rsidRDefault="0009038E" w:rsidP="0009038E">
      <w:pPr>
        <w:numPr>
          <w:ilvl w:val="2"/>
          <w:numId w:val="1"/>
        </w:numPr>
        <w:spacing w:before="120"/>
        <w:rPr>
          <w:sz w:val="18"/>
          <w:szCs w:val="18"/>
        </w:rPr>
      </w:pPr>
      <w:r>
        <w:rPr>
          <w:sz w:val="18"/>
          <w:szCs w:val="18"/>
        </w:rPr>
        <w:t>nearest team:  nashville tn</w:t>
      </w:r>
    </w:p>
    <w:p w:rsidR="00704870" w:rsidRDefault="00704870" w:rsidP="00704870">
      <w:pPr>
        <w:numPr>
          <w:ilvl w:val="0"/>
          <w:numId w:val="1"/>
        </w:numPr>
        <w:spacing w:before="120"/>
        <w:rPr>
          <w:sz w:val="18"/>
          <w:szCs w:val="18"/>
        </w:rPr>
      </w:pPr>
      <w:r>
        <w:rPr>
          <w:sz w:val="18"/>
          <w:szCs w:val="18"/>
        </w:rPr>
        <w:t>Thoughts</w:t>
      </w:r>
    </w:p>
    <w:p w:rsidR="00704870" w:rsidRDefault="00704870" w:rsidP="00704870">
      <w:pPr>
        <w:numPr>
          <w:ilvl w:val="1"/>
          <w:numId w:val="1"/>
        </w:numPr>
        <w:spacing w:before="120"/>
        <w:rPr>
          <w:sz w:val="18"/>
          <w:szCs w:val="18"/>
        </w:rPr>
      </w:pPr>
      <w:r>
        <w:rPr>
          <w:sz w:val="18"/>
          <w:szCs w:val="18"/>
        </w:rPr>
        <w:t>if you live in michigan, who do you follow in terms of hockey ?  detroit red wings, one of the best teams</w:t>
      </w:r>
    </w:p>
    <w:p w:rsidR="0009038E" w:rsidRDefault="00704870" w:rsidP="00704870">
      <w:pPr>
        <w:numPr>
          <w:ilvl w:val="1"/>
          <w:numId w:val="1"/>
        </w:numPr>
        <w:spacing w:before="120"/>
        <w:rPr>
          <w:sz w:val="18"/>
          <w:szCs w:val="18"/>
        </w:rPr>
      </w:pPr>
      <w:r>
        <w:rPr>
          <w:sz w:val="18"/>
          <w:szCs w:val="18"/>
        </w:rPr>
        <w:t>if you live in michigan, you have ann arbor hockey college</w:t>
      </w:r>
    </w:p>
    <w:p w:rsidR="00CC4154" w:rsidRPr="00CC4154" w:rsidRDefault="009E51A0" w:rsidP="00CC4154">
      <w:pPr>
        <w:numPr>
          <w:ilvl w:val="1"/>
          <w:numId w:val="1"/>
        </w:numPr>
        <w:spacing w:before="120"/>
        <w:rPr>
          <w:sz w:val="18"/>
          <w:szCs w:val="18"/>
        </w:rPr>
      </w:pPr>
      <w:r w:rsidRPr="009E51A0">
        <w:rPr>
          <w:sz w:val="18"/>
          <w:szCs w:val="18"/>
        </w:rPr>
        <w:t>Fri Oct 18</w:t>
      </w:r>
      <w:r>
        <w:rPr>
          <w:sz w:val="18"/>
          <w:szCs w:val="18"/>
        </w:rPr>
        <w:t xml:space="preserve"> is when season starts ! ! ! !  and goes thru:  </w:t>
      </w:r>
      <w:r w:rsidR="00CC4154">
        <w:rPr>
          <w:sz w:val="18"/>
          <w:szCs w:val="18"/>
        </w:rPr>
        <w:t xml:space="preserve">  </w:t>
      </w:r>
      <w:r w:rsidR="00CC4154" w:rsidRPr="00CC4154">
        <w:rPr>
          <w:sz w:val="18"/>
          <w:szCs w:val="18"/>
        </w:rPr>
        <w:t>Sun Apr 5</w:t>
      </w:r>
    </w:p>
    <w:p w:rsidR="009E51A0" w:rsidRDefault="009E51A0" w:rsidP="00704870">
      <w:pPr>
        <w:numPr>
          <w:ilvl w:val="1"/>
          <w:numId w:val="1"/>
        </w:numPr>
        <w:spacing w:before="120"/>
        <w:rPr>
          <w:sz w:val="18"/>
          <w:szCs w:val="18"/>
        </w:rPr>
      </w:pPr>
      <w:r>
        <w:rPr>
          <w:sz w:val="18"/>
          <w:szCs w:val="18"/>
        </w:rPr>
        <w:t>they almost exclusively play on the weekdns ! ! ! ! ! ! ! ! fri/sat/sun</w:t>
      </w:r>
    </w:p>
    <w:p w:rsidR="00CC4154" w:rsidRDefault="00CC4154" w:rsidP="00CC4154">
      <w:pPr>
        <w:numPr>
          <w:ilvl w:val="1"/>
          <w:numId w:val="1"/>
        </w:numPr>
        <w:spacing w:before="120"/>
        <w:rPr>
          <w:sz w:val="18"/>
          <w:szCs w:val="18"/>
        </w:rPr>
      </w:pPr>
      <w:r>
        <w:rPr>
          <w:sz w:val="18"/>
          <w:szCs w:val="18"/>
        </w:rPr>
        <w:t>\</w:t>
      </w:r>
    </w:p>
    <w:p w:rsidR="009E51A0" w:rsidRPr="00704870" w:rsidRDefault="00CC4154" w:rsidP="00CC4154">
      <w:pPr>
        <w:numPr>
          <w:ilvl w:val="1"/>
          <w:numId w:val="1"/>
        </w:numPr>
        <w:spacing w:before="120"/>
        <w:rPr>
          <w:sz w:val="18"/>
          <w:szCs w:val="18"/>
        </w:rPr>
      </w:pPr>
      <w:r>
        <w:rPr>
          <w:sz w:val="18"/>
          <w:szCs w:val="18"/>
        </w:rPr>
        <w:t xml:space="preserve">UK basketball:  </w:t>
      </w:r>
      <w:r w:rsidRPr="00CC4154">
        <w:rPr>
          <w:sz w:val="18"/>
          <w:szCs w:val="18"/>
        </w:rPr>
        <w:t>Tue, Nov 5</w:t>
      </w:r>
      <w:r>
        <w:rPr>
          <w:sz w:val="18"/>
          <w:szCs w:val="18"/>
        </w:rPr>
        <w:t xml:space="preserve">  thru… april 2</w:t>
      </w:r>
      <w:r w:rsidRPr="00CC4154">
        <w:rPr>
          <w:sz w:val="18"/>
          <w:szCs w:val="18"/>
          <w:vertAlign w:val="superscript"/>
        </w:rPr>
        <w:t>nd</w:t>
      </w:r>
      <w:r>
        <w:rPr>
          <w:sz w:val="18"/>
          <w:szCs w:val="18"/>
        </w:rPr>
        <w:t xml:space="preserve"> ;  but they play Tuesdays, sat, Tuesday, Friday, Tuesday, wad, </w:t>
      </w:r>
    </w:p>
    <w:p w:rsidR="00F71408" w:rsidRDefault="00823DA5">
      <w:r w:rsidRPr="00823DA5">
        <w:drawing>
          <wp:inline distT="0" distB="0" distL="0" distR="0" wp14:anchorId="6F91D960" wp14:editId="2F39EDF2">
            <wp:extent cx="3341726" cy="34159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58303" cy="3432932"/>
                    </a:xfrm>
                    <a:prstGeom prst="rect">
                      <a:avLst/>
                    </a:prstGeom>
                  </pic:spPr>
                </pic:pic>
              </a:graphicData>
            </a:graphic>
          </wp:inline>
        </w:drawing>
      </w:r>
    </w:p>
    <w:p w:rsidR="00F71408" w:rsidRDefault="00F71408"/>
    <w:p w:rsidR="00F71408" w:rsidRDefault="00F71408" w:rsidP="00F71408">
      <w:r>
        <w:t xml:space="preserve">Case In Point:  Battle Creek MI had the lowest attendance ! </w:t>
      </w:r>
    </w:p>
    <w:p w:rsidR="00F71408" w:rsidRDefault="00F71408" w:rsidP="00F71408">
      <w:r w:rsidRPr="00F71408">
        <w:drawing>
          <wp:inline distT="0" distB="0" distL="0" distR="0" wp14:anchorId="07FD80CC" wp14:editId="123FD407">
            <wp:extent cx="5408960" cy="272551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11451" cy="2726770"/>
                    </a:xfrm>
                    <a:prstGeom prst="rect">
                      <a:avLst/>
                    </a:prstGeom>
                  </pic:spPr>
                </pic:pic>
              </a:graphicData>
            </a:graphic>
          </wp:inline>
        </w:drawing>
      </w:r>
    </w:p>
    <w:p w:rsidR="00F71408" w:rsidRDefault="00F71408" w:rsidP="00F71408"/>
    <w:p w:rsidR="00F71408" w:rsidRDefault="00F71408" w:rsidP="00F71408"/>
    <w:p w:rsidR="0009038E" w:rsidRDefault="0009038E" w:rsidP="00F71408">
      <w:r>
        <w:br w:type="page"/>
      </w:r>
    </w:p>
    <w:p w:rsidR="0009038E" w:rsidRPr="0009038E" w:rsidRDefault="0009038E" w:rsidP="0009038E">
      <w:pPr>
        <w:pStyle w:val="Heading2"/>
      </w:pPr>
      <w:r w:rsidRPr="0009038E">
        <w:t xml:space="preserve">COMPARISON - </w:t>
      </w:r>
      <w:r w:rsidR="00823DA5">
        <w:t>COUNTY</w:t>
      </w:r>
    </w:p>
    <w:p w:rsidR="0009038E" w:rsidRPr="000A7929" w:rsidRDefault="0009038E" w:rsidP="0009038E">
      <w:pPr>
        <w:jc w:val="center"/>
        <w:rPr>
          <w:sz w:val="18"/>
          <w:szCs w:val="18"/>
        </w:rPr>
      </w:pPr>
    </w:p>
    <w:p w:rsidR="00823DA5" w:rsidRDefault="00823DA5">
      <w:r>
        <w:t>SJO</w:t>
      </w:r>
    </w:p>
    <w:p w:rsidR="00823DA5" w:rsidRDefault="00823DA5">
      <w:r w:rsidRPr="00823DA5">
        <w:t>According to the </w:t>
      </w:r>
      <w:hyperlink r:id="rId125" w:tooltip="United States Census Bureau" w:history="1">
        <w:r w:rsidRPr="00823DA5">
          <w:rPr>
            <w:rStyle w:val="Hyperlink"/>
          </w:rPr>
          <w:t>United States Census Bureau</w:t>
        </w:r>
      </w:hyperlink>
      <w:r w:rsidRPr="00823DA5">
        <w:t>, the city has a total area of 4.80 square miles (12.43 km</w:t>
      </w:r>
      <w:r w:rsidRPr="00823DA5">
        <w:rPr>
          <w:vertAlign w:val="superscript"/>
        </w:rPr>
        <w:t>2</w:t>
      </w:r>
      <w:r w:rsidRPr="00823DA5">
        <w:t>), of which 3.22 square miles (8.34 km</w:t>
      </w:r>
      <w:r w:rsidRPr="00823DA5">
        <w:rPr>
          <w:vertAlign w:val="superscript"/>
        </w:rPr>
        <w:t>2</w:t>
      </w:r>
      <w:r w:rsidRPr="00823DA5">
        <w:t>) is land and 1.58 square miles (4.09 km</w:t>
      </w:r>
      <w:r w:rsidRPr="00823DA5">
        <w:rPr>
          <w:vertAlign w:val="superscript"/>
        </w:rPr>
        <w:t>2</w:t>
      </w:r>
      <w:r w:rsidRPr="00823DA5">
        <w:t>) is water.</w:t>
      </w:r>
      <w:hyperlink r:id="rId126" w:anchor="cite_note-Gazetteer_files-24" w:history="1">
        <w:r w:rsidRPr="00823DA5">
          <w:rPr>
            <w:rStyle w:val="Hyperlink"/>
            <w:vertAlign w:val="superscript"/>
          </w:rPr>
          <w:t>[23]</w:t>
        </w:r>
      </w:hyperlink>
    </w:p>
    <w:p w:rsidR="00823DA5" w:rsidRDefault="00823DA5"/>
    <w:p w:rsidR="0009038E" w:rsidRDefault="00823DA5">
      <w:r>
        <w:rPr>
          <w:noProof/>
        </w:rPr>
        <w:drawing>
          <wp:inline distT="0" distB="0" distL="0" distR="0">
            <wp:extent cx="4854621" cy="222458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865409" cy="2229528"/>
                    </a:xfrm>
                    <a:prstGeom prst="rect">
                      <a:avLst/>
                    </a:prstGeom>
                    <a:noFill/>
                    <a:ln>
                      <a:noFill/>
                    </a:ln>
                  </pic:spPr>
                </pic:pic>
              </a:graphicData>
            </a:graphic>
          </wp:inline>
        </w:drawing>
      </w:r>
    </w:p>
    <w:p w:rsidR="00823DA5" w:rsidRDefault="00823DA5"/>
    <w:p w:rsidR="00823DA5" w:rsidRDefault="00823DA5"/>
    <w:p w:rsidR="00823DA5" w:rsidRDefault="00823DA5">
      <w:pPr>
        <w:rPr>
          <w:rFonts w:ascii="Montserrat" w:eastAsia="Montserrat" w:hAnsi="Montserrat" w:cs="Montserrat"/>
          <w:b/>
        </w:rPr>
      </w:pPr>
      <w:bookmarkStart w:id="43" w:name="_Toc37584439"/>
      <w:r>
        <w:br w:type="page"/>
      </w:r>
    </w:p>
    <w:p w:rsidR="003F6D9A" w:rsidRPr="0009038E" w:rsidRDefault="0009038E" w:rsidP="0009038E">
      <w:pPr>
        <w:pStyle w:val="Heading2"/>
        <w:rPr>
          <w:sz w:val="18"/>
          <w:szCs w:val="18"/>
        </w:rPr>
      </w:pPr>
      <w:r>
        <w:t xml:space="preserve">COMPARISON - </w:t>
      </w:r>
      <w:r w:rsidR="00D92E74">
        <w:t>AIRPORTS</w:t>
      </w:r>
      <w:bookmarkEnd w:id="43"/>
    </w:p>
    <w:p w:rsidR="00D92E74" w:rsidRDefault="00D92E74" w:rsidP="003F6D9A">
      <w:pPr>
        <w:rPr>
          <w:sz w:val="18"/>
          <w:szCs w:val="18"/>
        </w:rPr>
      </w:pPr>
    </w:p>
    <w:p w:rsidR="00D92E74" w:rsidRPr="00D92E74" w:rsidRDefault="00D92E74" w:rsidP="00D92E74">
      <w:pPr>
        <w:rPr>
          <w:sz w:val="18"/>
          <w:szCs w:val="18"/>
          <w:lang w:val="en-US"/>
        </w:rPr>
      </w:pPr>
      <w:hyperlink r:id="rId128" w:tooltip="Blue Grass Airport" w:history="1">
        <w:r w:rsidRPr="00D92E74">
          <w:rPr>
            <w:rStyle w:val="Hyperlink"/>
            <w:sz w:val="18"/>
            <w:szCs w:val="18"/>
            <w:lang w:val="en-US"/>
          </w:rPr>
          <w:t>Blue Grass Airport</w:t>
        </w:r>
      </w:hyperlink>
      <w:r w:rsidRPr="00D92E74">
        <w:rPr>
          <w:sz w:val="18"/>
          <w:szCs w:val="18"/>
          <w:lang w:val="en-US"/>
        </w:rPr>
        <w:t> is Lexington's primary commercial airport. It provides about 13 nonstop flights and a total of 86 flights daily from its two runways. Four major airlines operate connection service at Blue Grass, including </w:t>
      </w:r>
      <w:hyperlink r:id="rId129" w:tooltip="Allegiant Air" w:history="1">
        <w:r w:rsidRPr="00D92E74">
          <w:rPr>
            <w:rStyle w:val="Hyperlink"/>
            <w:sz w:val="18"/>
            <w:szCs w:val="18"/>
            <w:lang w:val="en-US"/>
          </w:rPr>
          <w:t>Allegiant Air</w:t>
        </w:r>
      </w:hyperlink>
      <w:r w:rsidRPr="00D92E74">
        <w:rPr>
          <w:sz w:val="18"/>
          <w:szCs w:val="18"/>
          <w:lang w:val="en-US"/>
        </w:rPr>
        <w:t>, </w:t>
      </w:r>
      <w:hyperlink r:id="rId130" w:tooltip="American Eagle (airline brand)" w:history="1">
        <w:r w:rsidRPr="00D92E74">
          <w:rPr>
            <w:rStyle w:val="Hyperlink"/>
            <w:sz w:val="18"/>
            <w:szCs w:val="18"/>
            <w:lang w:val="en-US"/>
          </w:rPr>
          <w:t>American Eagle</w:t>
        </w:r>
      </w:hyperlink>
      <w:r w:rsidRPr="00D92E74">
        <w:rPr>
          <w:sz w:val="18"/>
          <w:szCs w:val="18"/>
          <w:lang w:val="en-US"/>
        </w:rPr>
        <w:t>, </w:t>
      </w:r>
      <w:hyperlink r:id="rId131" w:tooltip="Delta Air Lines" w:history="1">
        <w:r w:rsidRPr="00D92E74">
          <w:rPr>
            <w:rStyle w:val="Hyperlink"/>
            <w:sz w:val="18"/>
            <w:szCs w:val="18"/>
            <w:lang w:val="en-US"/>
          </w:rPr>
          <w:t>Delta Air Lines</w:t>
        </w:r>
      </w:hyperlink>
      <w:r w:rsidRPr="00D92E74">
        <w:rPr>
          <w:sz w:val="18"/>
          <w:szCs w:val="18"/>
          <w:lang w:val="en-US"/>
        </w:rPr>
        <w:t>, and </w:t>
      </w:r>
      <w:hyperlink r:id="rId132" w:tooltip="United Express" w:history="1">
        <w:r w:rsidRPr="00D92E74">
          <w:rPr>
            <w:rStyle w:val="Hyperlink"/>
            <w:sz w:val="18"/>
            <w:szCs w:val="18"/>
            <w:lang w:val="en-US"/>
          </w:rPr>
          <w:t>United Express</w:t>
        </w:r>
      </w:hyperlink>
      <w:r w:rsidRPr="00D92E74">
        <w:rPr>
          <w:sz w:val="18"/>
          <w:szCs w:val="18"/>
          <w:lang w:val="en-US"/>
        </w:rPr>
        <w:t>.</w:t>
      </w:r>
    </w:p>
    <w:p w:rsidR="00D92E74" w:rsidRPr="00D92E74" w:rsidRDefault="00D92E74" w:rsidP="00D92E74">
      <w:pPr>
        <w:rPr>
          <w:sz w:val="18"/>
          <w:szCs w:val="18"/>
          <w:lang w:val="en-US"/>
        </w:rPr>
      </w:pPr>
      <w:r w:rsidRPr="00D92E74">
        <w:rPr>
          <w:sz w:val="18"/>
          <w:szCs w:val="18"/>
          <w:lang w:val="en-US"/>
        </w:rPr>
        <w:t>On August 27, 2006, </w:t>
      </w:r>
      <w:hyperlink r:id="rId133" w:tooltip="Comair Flight 5191" w:history="1">
        <w:r w:rsidRPr="00D92E74">
          <w:rPr>
            <w:rStyle w:val="Hyperlink"/>
            <w:sz w:val="18"/>
            <w:szCs w:val="18"/>
            <w:lang w:val="en-US"/>
          </w:rPr>
          <w:t>Comair Flight 5191</w:t>
        </w:r>
      </w:hyperlink>
      <w:r w:rsidRPr="00D92E74">
        <w:rPr>
          <w:sz w:val="18"/>
          <w:szCs w:val="18"/>
          <w:lang w:val="en-US"/>
        </w:rPr>
        <w:t> took off from the wrong runway, and crashed in a nearby field, killing 49 of the 50 passengers, leaving the first officer alive but badly burned. The aircraft involved was a 50-seat Bombardier Canadair Regional Jet CRJ-100ER, serial number 7472. On August 27, 2011, a memorial sculpture depicting 49 steel birds flying was unveiled and dedicated to the victims.</w:t>
      </w:r>
    </w:p>
    <w:p w:rsidR="00D92E74" w:rsidRPr="00D92E74" w:rsidRDefault="00D92E74" w:rsidP="00D92E74">
      <w:pPr>
        <w:rPr>
          <w:sz w:val="18"/>
          <w:szCs w:val="18"/>
          <w:lang w:val="en-US"/>
        </w:rPr>
      </w:pPr>
      <w:r w:rsidRPr="00D92E74">
        <w:rPr>
          <w:sz w:val="18"/>
          <w:szCs w:val="18"/>
          <w:lang w:val="en-US"/>
        </w:rPr>
        <w:t>The airport is located 4 mi (6 km) west of the city center, at the intersection of </w:t>
      </w:r>
      <w:hyperlink r:id="rId134" w:tooltip="U.S. Route 60 in Kentucky" w:history="1">
        <w:r w:rsidRPr="00D92E74">
          <w:rPr>
            <w:rStyle w:val="Hyperlink"/>
            <w:sz w:val="18"/>
            <w:szCs w:val="18"/>
            <w:lang w:val="en-US"/>
          </w:rPr>
          <w:t>US 60</w:t>
        </w:r>
      </w:hyperlink>
      <w:r w:rsidRPr="00D92E74">
        <w:rPr>
          <w:sz w:val="18"/>
          <w:szCs w:val="18"/>
          <w:lang w:val="en-US"/>
        </w:rPr>
        <w:t> (Versailles Road) and Man o' War Boulevard.</w:t>
      </w:r>
    </w:p>
    <w:p w:rsidR="00D92E74" w:rsidRDefault="00D92E74" w:rsidP="00D92E74">
      <w:pPr>
        <w:rPr>
          <w:sz w:val="18"/>
          <w:szCs w:val="18"/>
          <w:lang w:val="en-US"/>
        </w:rPr>
      </w:pPr>
      <w:r w:rsidRPr="00D92E74">
        <w:rPr>
          <w:sz w:val="18"/>
          <w:szCs w:val="18"/>
          <w:lang w:val="en-US"/>
        </w:rPr>
        <w:t>In addition to commercial airline service, the airport is also home to several private (general aviation) operators, including TACAir, which serves as the airport's fixed-base operator. Flight training and aircraft maintenance services are also offered. A new general aviation runway was dedicated August 4, 2010.</w:t>
      </w:r>
    </w:p>
    <w:p w:rsidR="0009038E" w:rsidRDefault="0009038E" w:rsidP="00D92E74">
      <w:pPr>
        <w:rPr>
          <w:sz w:val="18"/>
          <w:szCs w:val="18"/>
          <w:lang w:val="en-US"/>
        </w:rPr>
      </w:pPr>
    </w:p>
    <w:p w:rsidR="0009038E" w:rsidRDefault="0009038E" w:rsidP="00D92E74">
      <w:pPr>
        <w:rPr>
          <w:sz w:val="18"/>
          <w:szCs w:val="18"/>
          <w:lang w:val="en-US"/>
        </w:rPr>
      </w:pPr>
      <w:r>
        <w:rPr>
          <w:sz w:val="18"/>
          <w:szCs w:val="18"/>
          <w:lang w:val="en-US"/>
        </w:rPr>
        <w:t xml:space="preserve">Lexington, KY does it have an airport ? </w:t>
      </w:r>
    </w:p>
    <w:p w:rsidR="0009038E" w:rsidRDefault="0009038E" w:rsidP="00D92E74">
      <w:pPr>
        <w:rPr>
          <w:sz w:val="18"/>
          <w:szCs w:val="18"/>
          <w:lang w:val="en-US"/>
        </w:rPr>
      </w:pPr>
      <w:r>
        <w:rPr>
          <w:sz w:val="18"/>
          <w:szCs w:val="18"/>
          <w:lang w:val="en-US"/>
        </w:rPr>
        <w:tab/>
      </w:r>
    </w:p>
    <w:p w:rsidR="0009038E" w:rsidRDefault="0009038E" w:rsidP="00D92E74">
      <w:pPr>
        <w:rPr>
          <w:sz w:val="18"/>
          <w:szCs w:val="18"/>
          <w:lang w:val="en-US"/>
        </w:rPr>
      </w:pPr>
      <w:r w:rsidRPr="0009038E">
        <w:rPr>
          <w:sz w:val="18"/>
          <w:szCs w:val="18"/>
          <w:lang w:val="en-US"/>
        </w:rPr>
        <w:drawing>
          <wp:inline distT="0" distB="0" distL="0" distR="0" wp14:anchorId="5B3113F7" wp14:editId="2F523A4E">
            <wp:extent cx="3494346" cy="17004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99808" cy="1703084"/>
                    </a:xfrm>
                    <a:prstGeom prst="rect">
                      <a:avLst/>
                    </a:prstGeom>
                  </pic:spPr>
                </pic:pic>
              </a:graphicData>
            </a:graphic>
          </wp:inline>
        </w:drawing>
      </w:r>
    </w:p>
    <w:p w:rsidR="0009038E" w:rsidRDefault="0009038E" w:rsidP="00D92E74">
      <w:pPr>
        <w:rPr>
          <w:sz w:val="18"/>
          <w:szCs w:val="18"/>
          <w:lang w:val="en-US"/>
        </w:rPr>
      </w:pPr>
    </w:p>
    <w:p w:rsidR="0009038E" w:rsidRDefault="00DF47AB" w:rsidP="00D92E74">
      <w:pPr>
        <w:rPr>
          <w:sz w:val="18"/>
          <w:szCs w:val="18"/>
          <w:lang w:val="en-US"/>
        </w:rPr>
      </w:pPr>
      <w:r w:rsidRPr="00DF47AB">
        <w:rPr>
          <w:sz w:val="18"/>
          <w:szCs w:val="18"/>
          <w:lang w:val="en-US"/>
        </w:rPr>
        <w:drawing>
          <wp:inline distT="0" distB="0" distL="0" distR="0" wp14:anchorId="006DBD4C" wp14:editId="561F3921">
            <wp:extent cx="4126093" cy="88634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70408" cy="895866"/>
                    </a:xfrm>
                    <a:prstGeom prst="rect">
                      <a:avLst/>
                    </a:prstGeom>
                  </pic:spPr>
                </pic:pic>
              </a:graphicData>
            </a:graphic>
          </wp:inline>
        </w:drawing>
      </w:r>
    </w:p>
    <w:p w:rsidR="00DF47AB" w:rsidRDefault="00DF47AB" w:rsidP="00D92E74">
      <w:pPr>
        <w:rPr>
          <w:sz w:val="18"/>
          <w:szCs w:val="18"/>
          <w:lang w:val="en-US"/>
        </w:rPr>
      </w:pPr>
    </w:p>
    <w:p w:rsidR="0009038E" w:rsidRDefault="00DF47AB" w:rsidP="00D92E74">
      <w:pPr>
        <w:rPr>
          <w:sz w:val="18"/>
          <w:szCs w:val="18"/>
          <w:lang w:val="en-US"/>
        </w:rPr>
      </w:pPr>
      <w:hyperlink r:id="rId137" w:history="1">
        <w:r w:rsidRPr="00DF47AB">
          <w:rPr>
            <w:rStyle w:val="Hyperlink"/>
            <w:sz w:val="18"/>
            <w:szCs w:val="18"/>
          </w:rPr>
          <w:t>https://en.wikipedia.org/wiki/Blue_Grass_Airport</w:t>
        </w:r>
      </w:hyperlink>
    </w:p>
    <w:p w:rsidR="00DF47AB" w:rsidRDefault="00DF47AB" w:rsidP="00D92E74">
      <w:pPr>
        <w:rPr>
          <w:sz w:val="18"/>
          <w:szCs w:val="18"/>
          <w:lang w:val="en-US"/>
        </w:rPr>
      </w:pPr>
    </w:p>
    <w:p w:rsidR="00DF47AB" w:rsidRPr="00D92E74" w:rsidRDefault="00DF47AB" w:rsidP="00D92E74">
      <w:pPr>
        <w:rPr>
          <w:sz w:val="18"/>
          <w:szCs w:val="18"/>
          <w:lang w:val="en-US"/>
        </w:rPr>
      </w:pPr>
    </w:p>
    <w:p w:rsidR="00D92E74" w:rsidRDefault="00DF47AB" w:rsidP="003F6D9A">
      <w:pPr>
        <w:rPr>
          <w:sz w:val="18"/>
          <w:szCs w:val="18"/>
        </w:rPr>
      </w:pPr>
      <w:r w:rsidRPr="00DF47AB">
        <w:rPr>
          <w:sz w:val="18"/>
          <w:szCs w:val="18"/>
        </w:rPr>
        <w:t>Blue Grass Airport is the primary airport serving central and eastern Kentucky</w:t>
      </w:r>
    </w:p>
    <w:p w:rsidR="00DF47AB" w:rsidRDefault="00DF47AB" w:rsidP="003F6D9A">
      <w:pPr>
        <w:rPr>
          <w:sz w:val="18"/>
          <w:szCs w:val="18"/>
        </w:rPr>
      </w:pPr>
    </w:p>
    <w:p w:rsidR="00DF47AB" w:rsidRDefault="00DF47AB" w:rsidP="003F6D9A">
      <w:pPr>
        <w:rPr>
          <w:sz w:val="18"/>
          <w:szCs w:val="18"/>
        </w:rPr>
      </w:pPr>
    </w:p>
    <w:p w:rsidR="00D92E74" w:rsidRDefault="00DF47AB" w:rsidP="003F6D9A">
      <w:pPr>
        <w:rPr>
          <w:sz w:val="18"/>
          <w:szCs w:val="18"/>
        </w:rPr>
      </w:pPr>
      <w:r w:rsidRPr="00DF47AB">
        <w:rPr>
          <w:sz w:val="18"/>
          <w:szCs w:val="18"/>
        </w:rPr>
        <w:t>More than 1.3 million passengers depart or arrive annually at Blue Grass Airport. In 2017, the airport served 1,316,847 passengers via four major airline carriers: </w:t>
      </w:r>
      <w:hyperlink r:id="rId138" w:tooltip="Allegiant Air" w:history="1">
        <w:r w:rsidRPr="00DF47AB">
          <w:rPr>
            <w:rStyle w:val="Hyperlink"/>
            <w:sz w:val="18"/>
            <w:szCs w:val="18"/>
          </w:rPr>
          <w:t>Allegiant Air</w:t>
        </w:r>
      </w:hyperlink>
      <w:r w:rsidRPr="00DF47AB">
        <w:rPr>
          <w:sz w:val="18"/>
          <w:szCs w:val="18"/>
        </w:rPr>
        <w:t>, </w:t>
      </w:r>
      <w:hyperlink r:id="rId139" w:tooltip="American Airlines" w:history="1">
        <w:r w:rsidRPr="00DF47AB">
          <w:rPr>
            <w:rStyle w:val="Hyperlink"/>
            <w:sz w:val="18"/>
            <w:szCs w:val="18"/>
          </w:rPr>
          <w:t>American Airlines</w:t>
        </w:r>
      </w:hyperlink>
      <w:r w:rsidRPr="00DF47AB">
        <w:rPr>
          <w:sz w:val="18"/>
          <w:szCs w:val="18"/>
        </w:rPr>
        <w:t>, </w:t>
      </w:r>
      <w:hyperlink r:id="rId140" w:tooltip="Delta Air Lines" w:history="1">
        <w:r w:rsidRPr="00DF47AB">
          <w:rPr>
            <w:rStyle w:val="Hyperlink"/>
            <w:sz w:val="18"/>
            <w:szCs w:val="18"/>
          </w:rPr>
          <w:t>Delta Air Lines</w:t>
        </w:r>
      </w:hyperlink>
      <w:r w:rsidRPr="00DF47AB">
        <w:rPr>
          <w:sz w:val="18"/>
          <w:szCs w:val="18"/>
        </w:rPr>
        <w:t> and </w:t>
      </w:r>
      <w:hyperlink r:id="rId141" w:tooltip="United Airlines" w:history="1">
        <w:r w:rsidRPr="00DF47AB">
          <w:rPr>
            <w:rStyle w:val="Hyperlink"/>
            <w:sz w:val="18"/>
            <w:szCs w:val="18"/>
          </w:rPr>
          <w:t>United Airlines</w:t>
        </w:r>
      </w:hyperlink>
    </w:p>
    <w:p w:rsidR="00DF47AB" w:rsidRDefault="00DF47AB" w:rsidP="003F6D9A">
      <w:pPr>
        <w:rPr>
          <w:sz w:val="18"/>
          <w:szCs w:val="18"/>
        </w:rPr>
      </w:pPr>
    </w:p>
    <w:p w:rsidR="00DF47AB" w:rsidRDefault="00DF47AB" w:rsidP="003F6D9A">
      <w:pPr>
        <w:rPr>
          <w:sz w:val="18"/>
          <w:szCs w:val="18"/>
        </w:rPr>
      </w:pPr>
    </w:p>
    <w:p w:rsidR="00704870" w:rsidRDefault="00704870">
      <w:pPr>
        <w:rPr>
          <w:sz w:val="18"/>
          <w:szCs w:val="18"/>
        </w:rPr>
      </w:pPr>
      <w:r>
        <w:rPr>
          <w:sz w:val="18"/>
          <w:szCs w:val="18"/>
        </w:rPr>
        <w:br w:type="page"/>
      </w:r>
    </w:p>
    <w:p w:rsidR="00D92E74" w:rsidRDefault="00704870" w:rsidP="00704870">
      <w:pPr>
        <w:pStyle w:val="Heading1"/>
      </w:pPr>
      <w:r>
        <w:t>COMPARISON - FINANCE</w:t>
      </w:r>
    </w:p>
    <w:p w:rsidR="00704870" w:rsidRDefault="00704870" w:rsidP="003F6D9A">
      <w:pPr>
        <w:rPr>
          <w:sz w:val="18"/>
          <w:szCs w:val="18"/>
        </w:rPr>
      </w:pPr>
    </w:p>
    <w:p w:rsidR="00704870" w:rsidRDefault="00704870" w:rsidP="003F6D9A">
      <w:pPr>
        <w:rPr>
          <w:sz w:val="18"/>
          <w:szCs w:val="18"/>
        </w:rPr>
      </w:pPr>
    </w:p>
    <w:p w:rsidR="00704870" w:rsidRDefault="00704870" w:rsidP="003F6D9A">
      <w:pPr>
        <w:rPr>
          <w:sz w:val="18"/>
          <w:szCs w:val="18"/>
        </w:rPr>
      </w:pPr>
      <w:hyperlink r:id="rId142" w:history="1">
        <w:r w:rsidRPr="004360AA">
          <w:rPr>
            <w:rStyle w:val="Hyperlink"/>
            <w:sz w:val="18"/>
            <w:szCs w:val="18"/>
          </w:rPr>
          <w:t>https://censusreporter.org/profiles/16000US2670960-st-joseph-mi/</w:t>
        </w:r>
      </w:hyperlink>
    </w:p>
    <w:p w:rsidR="00704870" w:rsidRDefault="00704870" w:rsidP="003F6D9A">
      <w:pPr>
        <w:rPr>
          <w:sz w:val="18"/>
          <w:szCs w:val="18"/>
        </w:rPr>
      </w:pPr>
      <w:hyperlink r:id="rId143" w:history="1">
        <w:r w:rsidRPr="00704870">
          <w:rPr>
            <w:rStyle w:val="Hyperlink"/>
            <w:sz w:val="18"/>
            <w:szCs w:val="18"/>
          </w:rPr>
          <w:t>https://censusreporter.org/profiles/05000US26021-berrien-county-mi/</w:t>
        </w:r>
      </w:hyperlink>
    </w:p>
    <w:p w:rsidR="00704870" w:rsidRDefault="00704870" w:rsidP="003F6D9A">
      <w:pPr>
        <w:rPr>
          <w:sz w:val="18"/>
          <w:szCs w:val="18"/>
        </w:rPr>
      </w:pPr>
    </w:p>
    <w:p w:rsidR="00704870" w:rsidRDefault="00704870" w:rsidP="003F6D9A">
      <w:pPr>
        <w:rPr>
          <w:sz w:val="18"/>
          <w:szCs w:val="18"/>
        </w:rPr>
      </w:pPr>
    </w:p>
    <w:p w:rsidR="00704870" w:rsidRDefault="00704870" w:rsidP="003F6D9A">
      <w:pPr>
        <w:rPr>
          <w:sz w:val="18"/>
          <w:szCs w:val="18"/>
        </w:rPr>
      </w:pPr>
      <w:hyperlink r:id="rId144" w:history="1">
        <w:r w:rsidRPr="00704870">
          <w:rPr>
            <w:rStyle w:val="Hyperlink"/>
            <w:sz w:val="18"/>
            <w:szCs w:val="18"/>
          </w:rPr>
          <w:t>https://censusreporter.org/profiles/16000US2146027-lexington-fayette-ky/</w:t>
        </w:r>
      </w:hyperlink>
    </w:p>
    <w:p w:rsidR="00704870" w:rsidRDefault="00704870" w:rsidP="003F6D9A">
      <w:pPr>
        <w:rPr>
          <w:sz w:val="18"/>
          <w:szCs w:val="18"/>
        </w:rPr>
      </w:pPr>
      <w:hyperlink r:id="rId145" w:history="1">
        <w:r w:rsidRPr="00704870">
          <w:rPr>
            <w:rStyle w:val="Hyperlink"/>
            <w:sz w:val="18"/>
            <w:szCs w:val="18"/>
          </w:rPr>
          <w:t>https://censusreporter.org/profiles/05000US21067-fayette-county-ky/</w:t>
        </w:r>
      </w:hyperlink>
    </w:p>
    <w:p w:rsidR="00704870" w:rsidRDefault="00704870" w:rsidP="003F6D9A">
      <w:pPr>
        <w:rPr>
          <w:sz w:val="18"/>
          <w:szCs w:val="18"/>
        </w:rPr>
      </w:pPr>
    </w:p>
    <w:p w:rsidR="00704870" w:rsidRDefault="00704870" w:rsidP="003F6D9A">
      <w:pPr>
        <w:rPr>
          <w:sz w:val="18"/>
          <w:szCs w:val="18"/>
        </w:rPr>
      </w:pPr>
    </w:p>
    <w:p w:rsidR="00704870" w:rsidRDefault="00704870" w:rsidP="003F6D9A">
      <w:pPr>
        <w:rPr>
          <w:sz w:val="18"/>
          <w:szCs w:val="18"/>
        </w:rPr>
      </w:pPr>
    </w:p>
    <w:p w:rsidR="00BE76AE" w:rsidRDefault="00BE76AE">
      <w:pPr>
        <w:rPr>
          <w:sz w:val="18"/>
          <w:szCs w:val="18"/>
        </w:rPr>
      </w:pPr>
      <w:r>
        <w:rPr>
          <w:sz w:val="18"/>
          <w:szCs w:val="18"/>
        </w:rPr>
        <w:br w:type="page"/>
      </w:r>
    </w:p>
    <w:p w:rsidR="00BE76AE" w:rsidRDefault="00BE76AE" w:rsidP="00BE76AE">
      <w:pPr>
        <w:pStyle w:val="Heading2"/>
      </w:pPr>
      <w:r>
        <w:t xml:space="preserve">COMPARISON - </w:t>
      </w:r>
      <w:r>
        <w:t>DEMOGRAPHICS</w:t>
      </w:r>
    </w:p>
    <w:p w:rsidR="00704870" w:rsidRDefault="00704870" w:rsidP="003F6D9A">
      <w:pPr>
        <w:rPr>
          <w:sz w:val="18"/>
          <w:szCs w:val="18"/>
        </w:rPr>
      </w:pPr>
    </w:p>
    <w:p w:rsidR="00BE76AE" w:rsidRDefault="00BE76AE" w:rsidP="003F6D9A">
      <w:pPr>
        <w:rPr>
          <w:sz w:val="18"/>
          <w:szCs w:val="18"/>
        </w:rPr>
      </w:pPr>
    </w:p>
    <w:p w:rsidR="00BE76AE" w:rsidRDefault="00BE76AE" w:rsidP="003F6D9A">
      <w:pPr>
        <w:rPr>
          <w:sz w:val="18"/>
          <w:szCs w:val="18"/>
        </w:rPr>
      </w:pPr>
      <w:hyperlink r:id="rId146" w:history="1">
        <w:r w:rsidRPr="00BE76AE">
          <w:rPr>
            <w:rStyle w:val="Hyperlink"/>
            <w:sz w:val="18"/>
            <w:szCs w:val="18"/>
          </w:rPr>
          <w:t>https://search.lib.umich.edu/databases/record/</w:t>
        </w:r>
        <w:r w:rsidRPr="00BE76AE">
          <w:rPr>
            <w:rStyle w:val="Hyperlink"/>
            <w:sz w:val="18"/>
            <w:szCs w:val="18"/>
          </w:rPr>
          <w:t>3</w:t>
        </w:r>
        <w:r w:rsidRPr="00BE76AE">
          <w:rPr>
            <w:rStyle w:val="Hyperlink"/>
            <w:sz w:val="18"/>
            <w:szCs w:val="18"/>
          </w:rPr>
          <w:t>0002</w:t>
        </w:r>
      </w:hyperlink>
    </w:p>
    <w:p w:rsidR="00BE76AE" w:rsidRDefault="00BE76AE" w:rsidP="003F6D9A">
      <w:pPr>
        <w:rPr>
          <w:sz w:val="18"/>
          <w:szCs w:val="18"/>
        </w:rPr>
      </w:pPr>
    </w:p>
    <w:p w:rsidR="00BE76AE" w:rsidRDefault="00BE76AE" w:rsidP="003F6D9A">
      <w:pPr>
        <w:rPr>
          <w:sz w:val="18"/>
          <w:szCs w:val="18"/>
        </w:rPr>
      </w:pPr>
      <w:hyperlink r:id="rId147" w:history="1">
        <w:r w:rsidRPr="00BE76AE">
          <w:rPr>
            <w:rStyle w:val="Hyperlink"/>
            <w:sz w:val="18"/>
            <w:szCs w:val="18"/>
          </w:rPr>
          <w:t>https://search.lib.umich.edu/databases/record/30002</w:t>
        </w:r>
      </w:hyperlink>
    </w:p>
    <w:p w:rsidR="00BE76AE" w:rsidRDefault="00BE76AE" w:rsidP="003F6D9A">
      <w:pPr>
        <w:rPr>
          <w:sz w:val="18"/>
          <w:szCs w:val="18"/>
        </w:rPr>
      </w:pPr>
    </w:p>
    <w:p w:rsidR="00BE76AE" w:rsidRDefault="00691A5E" w:rsidP="003F6D9A">
      <w:pPr>
        <w:rPr>
          <w:sz w:val="18"/>
          <w:szCs w:val="18"/>
        </w:rPr>
      </w:pPr>
      <w:hyperlink r:id="rId148" w:history="1">
        <w:r w:rsidRPr="00691A5E">
          <w:rPr>
            <w:rStyle w:val="Hyperlink"/>
            <w:sz w:val="18"/>
            <w:szCs w:val="18"/>
          </w:rPr>
          <w:t>https://dnow-gale-com.proxy.lib.umich.edu/dnow/?p=DNOW&amp;u=lom_accessmich</w:t>
        </w:r>
      </w:hyperlink>
    </w:p>
    <w:p w:rsidR="00691A5E" w:rsidRDefault="00691A5E" w:rsidP="003F6D9A">
      <w:pPr>
        <w:rPr>
          <w:sz w:val="18"/>
          <w:szCs w:val="18"/>
        </w:rPr>
      </w:pPr>
    </w:p>
    <w:p w:rsidR="00BE76AE" w:rsidRDefault="00691A5E" w:rsidP="003F6D9A">
      <w:pPr>
        <w:rPr>
          <w:sz w:val="18"/>
          <w:szCs w:val="18"/>
        </w:rPr>
      </w:pPr>
      <w:hyperlink r:id="rId149" w:history="1">
        <w:r w:rsidRPr="00691A5E">
          <w:rPr>
            <w:rStyle w:val="Hyperlink"/>
            <w:sz w:val="18"/>
            <w:szCs w:val="18"/>
          </w:rPr>
          <w:t>https://dnow-gale-com.proxy.lib.umich.edu/dnow/?p=DNOW&amp;u=lom_accessmich</w:t>
        </w:r>
      </w:hyperlink>
    </w:p>
    <w:p w:rsidR="00691A5E" w:rsidRDefault="00691A5E" w:rsidP="003F6D9A">
      <w:pPr>
        <w:rPr>
          <w:sz w:val="18"/>
          <w:szCs w:val="18"/>
        </w:rPr>
      </w:pPr>
    </w:p>
    <w:p w:rsidR="00691A5E" w:rsidRDefault="001D6824" w:rsidP="003F6D9A">
      <w:pPr>
        <w:rPr>
          <w:sz w:val="18"/>
          <w:szCs w:val="18"/>
        </w:rPr>
      </w:pPr>
      <w:r>
        <w:rPr>
          <w:sz w:val="18"/>
          <w:szCs w:val="18"/>
        </w:rPr>
        <w:t xml:space="preserve">people that attend UK game are students ! ! ! ! </w:t>
      </w:r>
    </w:p>
    <w:p w:rsidR="001D6824" w:rsidRDefault="001D6824" w:rsidP="003F6D9A">
      <w:pPr>
        <w:rPr>
          <w:sz w:val="18"/>
          <w:szCs w:val="18"/>
        </w:rPr>
      </w:pPr>
      <w:r>
        <w:rPr>
          <w:sz w:val="18"/>
          <w:szCs w:val="18"/>
        </w:rPr>
        <w:tab/>
      </w:r>
    </w:p>
    <w:p w:rsidR="001D6824" w:rsidRDefault="001D6824" w:rsidP="003F6D9A">
      <w:pPr>
        <w:rPr>
          <w:sz w:val="18"/>
          <w:szCs w:val="18"/>
        </w:rPr>
      </w:pPr>
      <w:r>
        <w:rPr>
          <w:sz w:val="18"/>
          <w:szCs w:val="18"/>
        </w:rPr>
        <w:tab/>
        <w:t xml:space="preserve">family ! ! ! ! </w:t>
      </w:r>
    </w:p>
    <w:p w:rsidR="001D6824" w:rsidRDefault="001D6824" w:rsidP="003F6D9A">
      <w:pPr>
        <w:rPr>
          <w:sz w:val="18"/>
          <w:szCs w:val="18"/>
        </w:rPr>
      </w:pPr>
    </w:p>
    <w:p w:rsidR="00B80697" w:rsidRDefault="00B80697" w:rsidP="003F6D9A">
      <w:pPr>
        <w:rPr>
          <w:sz w:val="18"/>
          <w:szCs w:val="18"/>
        </w:rPr>
      </w:pPr>
      <w:r>
        <w:rPr>
          <w:sz w:val="18"/>
          <w:szCs w:val="18"/>
        </w:rPr>
        <w:t>My recommendation:  ask them about hockey.  hockey outreach program</w:t>
      </w:r>
    </w:p>
    <w:p w:rsidR="00B80697" w:rsidRDefault="00B80697" w:rsidP="003F6D9A">
      <w:pPr>
        <w:rPr>
          <w:sz w:val="18"/>
          <w:szCs w:val="18"/>
        </w:rPr>
      </w:pPr>
    </w:p>
    <w:p w:rsidR="001D6824" w:rsidRDefault="00B80697" w:rsidP="003F6D9A">
      <w:pPr>
        <w:rPr>
          <w:sz w:val="18"/>
          <w:szCs w:val="18"/>
        </w:rPr>
      </w:pPr>
      <w:r w:rsidRPr="00B80697">
        <w:rPr>
          <w:sz w:val="18"/>
          <w:szCs w:val="18"/>
        </w:rPr>
        <w:drawing>
          <wp:inline distT="0" distB="0" distL="0" distR="0" wp14:anchorId="52A4EB2C" wp14:editId="04B9E574">
            <wp:extent cx="68580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858000" cy="3619500"/>
                    </a:xfrm>
                    <a:prstGeom prst="rect">
                      <a:avLst/>
                    </a:prstGeom>
                  </pic:spPr>
                </pic:pic>
              </a:graphicData>
            </a:graphic>
          </wp:inline>
        </w:drawing>
      </w:r>
    </w:p>
    <w:p w:rsidR="00B80697" w:rsidRDefault="00B80697" w:rsidP="003F6D9A">
      <w:pPr>
        <w:rPr>
          <w:sz w:val="18"/>
          <w:szCs w:val="18"/>
        </w:rPr>
      </w:pPr>
      <w:bookmarkStart w:id="44" w:name="_GoBack"/>
      <w:bookmarkEnd w:id="44"/>
    </w:p>
    <w:p w:rsidR="00BE76AE" w:rsidRDefault="00BE76AE" w:rsidP="003F6D9A">
      <w:pPr>
        <w:rPr>
          <w:sz w:val="18"/>
          <w:szCs w:val="18"/>
        </w:rPr>
      </w:pPr>
      <w:r w:rsidRPr="00BE76AE">
        <w:rPr>
          <w:sz w:val="18"/>
          <w:szCs w:val="18"/>
        </w:rPr>
        <w:drawing>
          <wp:inline distT="0" distB="0" distL="0" distR="0" wp14:anchorId="5B0B1C43" wp14:editId="00FCE7D1">
            <wp:extent cx="4636819" cy="64458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638325" cy="6447931"/>
                    </a:xfrm>
                    <a:prstGeom prst="rect">
                      <a:avLst/>
                    </a:prstGeom>
                  </pic:spPr>
                </pic:pic>
              </a:graphicData>
            </a:graphic>
          </wp:inline>
        </w:drawing>
      </w:r>
    </w:p>
    <w:p w:rsidR="00BE76AE" w:rsidRPr="000A7929" w:rsidRDefault="00BE76AE" w:rsidP="003F6D9A">
      <w:pPr>
        <w:rPr>
          <w:sz w:val="18"/>
          <w:szCs w:val="18"/>
        </w:rPr>
      </w:pPr>
    </w:p>
    <w:sectPr w:rsidR="00BE76AE" w:rsidRPr="000A7929" w:rsidSect="00414CD8">
      <w:pgSz w:w="12240" w:h="15840"/>
      <w:pgMar w:top="432" w:right="720" w:bottom="432"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1408" w:rsidRDefault="00F71408">
      <w:pPr>
        <w:spacing w:line="240" w:lineRule="auto"/>
      </w:pPr>
      <w:r>
        <w:separator/>
      </w:r>
    </w:p>
  </w:endnote>
  <w:endnote w:type="continuationSeparator" w:id="0">
    <w:p w:rsidR="00F71408" w:rsidRDefault="00F714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1408" w:rsidRDefault="00F71408">
      <w:pPr>
        <w:spacing w:line="240" w:lineRule="auto"/>
      </w:pPr>
      <w:r>
        <w:separator/>
      </w:r>
    </w:p>
  </w:footnote>
  <w:footnote w:type="continuationSeparator" w:id="0">
    <w:p w:rsidR="00F71408" w:rsidRDefault="00F714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A6B"/>
    <w:multiLevelType w:val="multilevel"/>
    <w:tmpl w:val="16341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2F0F42"/>
    <w:multiLevelType w:val="hybridMultilevel"/>
    <w:tmpl w:val="37CE3D14"/>
    <w:lvl w:ilvl="0" w:tplc="BDE44B40">
      <w:numFmt w:val="bullet"/>
      <w:lvlText w:val=""/>
      <w:lvlJc w:val="left"/>
      <w:pPr>
        <w:ind w:left="720" w:hanging="360"/>
      </w:pPr>
      <w:rPr>
        <w:rFonts w:ascii="Symbol" w:eastAsia="Montserrat Light" w:hAnsi="Symbol" w:cs="Montserrat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D56E5"/>
    <w:multiLevelType w:val="multilevel"/>
    <w:tmpl w:val="CBCA9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943F98"/>
    <w:multiLevelType w:val="multilevel"/>
    <w:tmpl w:val="D4F2C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A13A8D"/>
    <w:multiLevelType w:val="multilevel"/>
    <w:tmpl w:val="EDA8F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0B41A7"/>
    <w:multiLevelType w:val="multilevel"/>
    <w:tmpl w:val="E7322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1A78FE"/>
    <w:multiLevelType w:val="multilevel"/>
    <w:tmpl w:val="ED86A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FCA6591"/>
    <w:multiLevelType w:val="multilevel"/>
    <w:tmpl w:val="6E367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4C13A9"/>
    <w:multiLevelType w:val="hybridMultilevel"/>
    <w:tmpl w:val="841CC5C8"/>
    <w:lvl w:ilvl="0" w:tplc="C72A3E1E">
      <w:start w:val="5"/>
      <w:numFmt w:val="bullet"/>
      <w:lvlText w:val="-"/>
      <w:lvlJc w:val="left"/>
      <w:pPr>
        <w:ind w:left="720" w:hanging="360"/>
      </w:pPr>
      <w:rPr>
        <w:rFonts w:ascii="Montserrat Light" w:eastAsia="Montserrat Light" w:hAnsi="Montserrat Light" w:cs="Montserrat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7"/>
  </w:num>
  <w:num w:numId="5">
    <w:abstractNumId w:val="5"/>
  </w:num>
  <w:num w:numId="6">
    <w:abstractNumId w:val="4"/>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E78"/>
    <w:rsid w:val="00066F60"/>
    <w:rsid w:val="00080776"/>
    <w:rsid w:val="00085B43"/>
    <w:rsid w:val="0009038E"/>
    <w:rsid w:val="000A7929"/>
    <w:rsid w:val="001053C2"/>
    <w:rsid w:val="00182200"/>
    <w:rsid w:val="00187F3B"/>
    <w:rsid w:val="001D6824"/>
    <w:rsid w:val="002919AB"/>
    <w:rsid w:val="00295D18"/>
    <w:rsid w:val="002E5DCF"/>
    <w:rsid w:val="00335655"/>
    <w:rsid w:val="003828CB"/>
    <w:rsid w:val="003F6D9A"/>
    <w:rsid w:val="00414CD8"/>
    <w:rsid w:val="00513CD6"/>
    <w:rsid w:val="00570B99"/>
    <w:rsid w:val="00614714"/>
    <w:rsid w:val="00650E78"/>
    <w:rsid w:val="00691A5E"/>
    <w:rsid w:val="006B2F17"/>
    <w:rsid w:val="006C48B2"/>
    <w:rsid w:val="00704870"/>
    <w:rsid w:val="007253E6"/>
    <w:rsid w:val="00745979"/>
    <w:rsid w:val="00773DD7"/>
    <w:rsid w:val="00774BD7"/>
    <w:rsid w:val="00793E10"/>
    <w:rsid w:val="00800354"/>
    <w:rsid w:val="00823DA5"/>
    <w:rsid w:val="00857616"/>
    <w:rsid w:val="00867609"/>
    <w:rsid w:val="0087269C"/>
    <w:rsid w:val="009013DA"/>
    <w:rsid w:val="009E51A0"/>
    <w:rsid w:val="00A43B80"/>
    <w:rsid w:val="00AA1E55"/>
    <w:rsid w:val="00AB155E"/>
    <w:rsid w:val="00B80697"/>
    <w:rsid w:val="00BE76AE"/>
    <w:rsid w:val="00C477E0"/>
    <w:rsid w:val="00C66382"/>
    <w:rsid w:val="00CC4154"/>
    <w:rsid w:val="00CD22EC"/>
    <w:rsid w:val="00D17A5E"/>
    <w:rsid w:val="00D32F50"/>
    <w:rsid w:val="00D501DF"/>
    <w:rsid w:val="00D56AA8"/>
    <w:rsid w:val="00D80DD3"/>
    <w:rsid w:val="00D81DF8"/>
    <w:rsid w:val="00D92E74"/>
    <w:rsid w:val="00DF47AB"/>
    <w:rsid w:val="00EF76BF"/>
    <w:rsid w:val="00F15CD2"/>
    <w:rsid w:val="00F51AC7"/>
    <w:rsid w:val="00F71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5EFC0"/>
  <w15:docId w15:val="{98441600-430C-4975-A945-03A73F66E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ontserrat Light" w:eastAsia="Montserrat Light" w:hAnsi="Montserrat Light" w:cs="Montserrat Light"/>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rFonts w:ascii="Montserrat" w:eastAsia="Montserrat" w:hAnsi="Montserrat" w:cs="Montserrat"/>
      <w:b/>
    </w:rPr>
  </w:style>
  <w:style w:type="paragraph" w:styleId="Heading2">
    <w:name w:val="heading 2"/>
    <w:basedOn w:val="Normal"/>
    <w:next w:val="Normal"/>
    <w:uiPriority w:val="9"/>
    <w:unhideWhenUsed/>
    <w:qFormat/>
    <w:pPr>
      <w:keepNext/>
      <w:keepLines/>
      <w:outlineLvl w:val="1"/>
    </w:pPr>
    <w:rPr>
      <w:rFonts w:ascii="Montserrat" w:eastAsia="Montserrat" w:hAnsi="Montserrat" w:cs="Montserrat"/>
      <w:b/>
    </w:rPr>
  </w:style>
  <w:style w:type="paragraph" w:styleId="Heading3">
    <w:name w:val="heading 3"/>
    <w:basedOn w:val="Normal"/>
    <w:next w:val="Normal"/>
    <w:uiPriority w:val="9"/>
    <w:unhideWhenUsed/>
    <w:qFormat/>
    <w:pPr>
      <w:keepNext/>
      <w:keepLines/>
      <w:outlineLvl w:val="2"/>
    </w:pPr>
    <w:rPr>
      <w:rFonts w:ascii="Montserrat" w:eastAsia="Montserrat" w:hAnsi="Montserrat" w:cs="Montserrat"/>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013DA"/>
    <w:pPr>
      <w:tabs>
        <w:tab w:val="center" w:pos="4680"/>
        <w:tab w:val="right" w:pos="9360"/>
      </w:tabs>
      <w:spacing w:line="240" w:lineRule="auto"/>
    </w:pPr>
  </w:style>
  <w:style w:type="character" w:customStyle="1" w:styleId="HeaderChar">
    <w:name w:val="Header Char"/>
    <w:basedOn w:val="DefaultParagraphFont"/>
    <w:link w:val="Header"/>
    <w:uiPriority w:val="99"/>
    <w:rsid w:val="009013DA"/>
  </w:style>
  <w:style w:type="paragraph" w:styleId="Footer">
    <w:name w:val="footer"/>
    <w:basedOn w:val="Normal"/>
    <w:link w:val="FooterChar"/>
    <w:uiPriority w:val="99"/>
    <w:unhideWhenUsed/>
    <w:rsid w:val="009013DA"/>
    <w:pPr>
      <w:tabs>
        <w:tab w:val="center" w:pos="4680"/>
        <w:tab w:val="right" w:pos="9360"/>
      </w:tabs>
      <w:spacing w:line="240" w:lineRule="auto"/>
    </w:pPr>
  </w:style>
  <w:style w:type="character" w:customStyle="1" w:styleId="FooterChar">
    <w:name w:val="Footer Char"/>
    <w:basedOn w:val="DefaultParagraphFont"/>
    <w:link w:val="Footer"/>
    <w:uiPriority w:val="99"/>
    <w:rsid w:val="009013DA"/>
  </w:style>
  <w:style w:type="character" w:styleId="Hyperlink">
    <w:name w:val="Hyperlink"/>
    <w:basedOn w:val="DefaultParagraphFont"/>
    <w:uiPriority w:val="99"/>
    <w:unhideWhenUsed/>
    <w:rsid w:val="00414CD8"/>
    <w:rPr>
      <w:color w:val="0000FF" w:themeColor="hyperlink"/>
      <w:u w:val="single"/>
    </w:rPr>
  </w:style>
  <w:style w:type="character" w:styleId="UnresolvedMention">
    <w:name w:val="Unresolved Mention"/>
    <w:basedOn w:val="DefaultParagraphFont"/>
    <w:uiPriority w:val="99"/>
    <w:semiHidden/>
    <w:unhideWhenUsed/>
    <w:rsid w:val="00414CD8"/>
    <w:rPr>
      <w:color w:val="605E5C"/>
      <w:shd w:val="clear" w:color="auto" w:fill="E1DFDD"/>
    </w:rPr>
  </w:style>
  <w:style w:type="paragraph" w:styleId="ListParagraph">
    <w:name w:val="List Paragraph"/>
    <w:basedOn w:val="Normal"/>
    <w:uiPriority w:val="34"/>
    <w:qFormat/>
    <w:rsid w:val="00414CD8"/>
    <w:pPr>
      <w:ind w:left="720"/>
      <w:contextualSpacing/>
    </w:pPr>
  </w:style>
  <w:style w:type="paragraph" w:styleId="TOCHeading">
    <w:name w:val="TOC Heading"/>
    <w:basedOn w:val="Heading1"/>
    <w:next w:val="Normal"/>
    <w:uiPriority w:val="39"/>
    <w:unhideWhenUsed/>
    <w:qFormat/>
    <w:rsid w:val="003F6D9A"/>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3F6D9A"/>
    <w:pPr>
      <w:spacing w:after="100"/>
    </w:pPr>
  </w:style>
  <w:style w:type="paragraph" w:styleId="TOC3">
    <w:name w:val="toc 3"/>
    <w:basedOn w:val="Normal"/>
    <w:next w:val="Normal"/>
    <w:autoRedefine/>
    <w:uiPriority w:val="39"/>
    <w:unhideWhenUsed/>
    <w:rsid w:val="00614714"/>
    <w:pPr>
      <w:spacing w:after="100"/>
      <w:ind w:left="440"/>
    </w:pPr>
  </w:style>
  <w:style w:type="paragraph" w:styleId="TOC2">
    <w:name w:val="toc 2"/>
    <w:basedOn w:val="Normal"/>
    <w:next w:val="Normal"/>
    <w:autoRedefine/>
    <w:uiPriority w:val="39"/>
    <w:unhideWhenUsed/>
    <w:rsid w:val="002E5DCF"/>
    <w:pPr>
      <w:spacing w:after="100"/>
      <w:ind w:left="220"/>
    </w:pPr>
  </w:style>
  <w:style w:type="character" w:styleId="FollowedHyperlink">
    <w:name w:val="FollowedHyperlink"/>
    <w:basedOn w:val="DefaultParagraphFont"/>
    <w:uiPriority w:val="99"/>
    <w:semiHidden/>
    <w:unhideWhenUsed/>
    <w:rsid w:val="00BE76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2914">
      <w:bodyDiv w:val="1"/>
      <w:marLeft w:val="0"/>
      <w:marRight w:val="0"/>
      <w:marTop w:val="0"/>
      <w:marBottom w:val="0"/>
      <w:divBdr>
        <w:top w:val="none" w:sz="0" w:space="0" w:color="auto"/>
        <w:left w:val="none" w:sz="0" w:space="0" w:color="auto"/>
        <w:bottom w:val="none" w:sz="0" w:space="0" w:color="auto"/>
        <w:right w:val="none" w:sz="0" w:space="0" w:color="auto"/>
      </w:divBdr>
    </w:div>
    <w:div w:id="690228436">
      <w:bodyDiv w:val="1"/>
      <w:marLeft w:val="0"/>
      <w:marRight w:val="0"/>
      <w:marTop w:val="0"/>
      <w:marBottom w:val="0"/>
      <w:divBdr>
        <w:top w:val="none" w:sz="0" w:space="0" w:color="auto"/>
        <w:left w:val="none" w:sz="0" w:space="0" w:color="auto"/>
        <w:bottom w:val="none" w:sz="0" w:space="0" w:color="auto"/>
        <w:right w:val="none" w:sz="0" w:space="0" w:color="auto"/>
      </w:divBdr>
    </w:div>
    <w:div w:id="763111529">
      <w:bodyDiv w:val="1"/>
      <w:marLeft w:val="0"/>
      <w:marRight w:val="0"/>
      <w:marTop w:val="0"/>
      <w:marBottom w:val="0"/>
      <w:divBdr>
        <w:top w:val="none" w:sz="0" w:space="0" w:color="auto"/>
        <w:left w:val="none" w:sz="0" w:space="0" w:color="auto"/>
        <w:bottom w:val="none" w:sz="0" w:space="0" w:color="auto"/>
        <w:right w:val="none" w:sz="0" w:space="0" w:color="auto"/>
      </w:divBdr>
    </w:div>
    <w:div w:id="945389536">
      <w:bodyDiv w:val="1"/>
      <w:marLeft w:val="0"/>
      <w:marRight w:val="0"/>
      <w:marTop w:val="0"/>
      <w:marBottom w:val="0"/>
      <w:divBdr>
        <w:top w:val="none" w:sz="0" w:space="0" w:color="auto"/>
        <w:left w:val="none" w:sz="0" w:space="0" w:color="auto"/>
        <w:bottom w:val="none" w:sz="0" w:space="0" w:color="auto"/>
        <w:right w:val="none" w:sz="0" w:space="0" w:color="auto"/>
      </w:divBdr>
    </w:div>
    <w:div w:id="969675942">
      <w:bodyDiv w:val="1"/>
      <w:marLeft w:val="0"/>
      <w:marRight w:val="0"/>
      <w:marTop w:val="0"/>
      <w:marBottom w:val="0"/>
      <w:divBdr>
        <w:top w:val="none" w:sz="0" w:space="0" w:color="auto"/>
        <w:left w:val="none" w:sz="0" w:space="0" w:color="auto"/>
        <w:bottom w:val="none" w:sz="0" w:space="0" w:color="auto"/>
        <w:right w:val="none" w:sz="0" w:space="0" w:color="auto"/>
      </w:divBdr>
    </w:div>
    <w:div w:id="1301113166">
      <w:bodyDiv w:val="1"/>
      <w:marLeft w:val="0"/>
      <w:marRight w:val="0"/>
      <w:marTop w:val="0"/>
      <w:marBottom w:val="0"/>
      <w:divBdr>
        <w:top w:val="none" w:sz="0" w:space="0" w:color="auto"/>
        <w:left w:val="none" w:sz="0" w:space="0" w:color="auto"/>
        <w:bottom w:val="none" w:sz="0" w:space="0" w:color="auto"/>
        <w:right w:val="none" w:sz="0" w:space="0" w:color="auto"/>
      </w:divBdr>
    </w:div>
    <w:div w:id="1502623900">
      <w:bodyDiv w:val="1"/>
      <w:marLeft w:val="0"/>
      <w:marRight w:val="0"/>
      <w:marTop w:val="0"/>
      <w:marBottom w:val="0"/>
      <w:divBdr>
        <w:top w:val="none" w:sz="0" w:space="0" w:color="auto"/>
        <w:left w:val="none" w:sz="0" w:space="0" w:color="auto"/>
        <w:bottom w:val="none" w:sz="0" w:space="0" w:color="auto"/>
        <w:right w:val="none" w:sz="0" w:space="0" w:color="auto"/>
      </w:divBdr>
    </w:div>
    <w:div w:id="1517114463">
      <w:bodyDiv w:val="1"/>
      <w:marLeft w:val="0"/>
      <w:marRight w:val="0"/>
      <w:marTop w:val="0"/>
      <w:marBottom w:val="0"/>
      <w:divBdr>
        <w:top w:val="none" w:sz="0" w:space="0" w:color="auto"/>
        <w:left w:val="none" w:sz="0" w:space="0" w:color="auto"/>
        <w:bottom w:val="none" w:sz="0" w:space="0" w:color="auto"/>
        <w:right w:val="none" w:sz="0" w:space="0" w:color="auto"/>
      </w:divBdr>
    </w:div>
    <w:div w:id="1685545819">
      <w:bodyDiv w:val="1"/>
      <w:marLeft w:val="0"/>
      <w:marRight w:val="0"/>
      <w:marTop w:val="0"/>
      <w:marBottom w:val="0"/>
      <w:divBdr>
        <w:top w:val="none" w:sz="0" w:space="0" w:color="auto"/>
        <w:left w:val="none" w:sz="0" w:space="0" w:color="auto"/>
        <w:bottom w:val="none" w:sz="0" w:space="0" w:color="auto"/>
        <w:right w:val="none" w:sz="0" w:space="0" w:color="auto"/>
      </w:divBdr>
    </w:div>
    <w:div w:id="2072070176">
      <w:bodyDiv w:val="1"/>
      <w:marLeft w:val="0"/>
      <w:marRight w:val="0"/>
      <w:marTop w:val="0"/>
      <w:marBottom w:val="0"/>
      <w:divBdr>
        <w:top w:val="none" w:sz="0" w:space="0" w:color="auto"/>
        <w:left w:val="none" w:sz="0" w:space="0" w:color="auto"/>
        <w:bottom w:val="none" w:sz="0" w:space="0" w:color="auto"/>
        <w:right w:val="none" w:sz="0" w:space="0" w:color="auto"/>
      </w:divBdr>
    </w:div>
    <w:div w:id="2108307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haz_Roe" TargetMode="External"/><Relationship Id="rId21" Type="http://schemas.openxmlformats.org/officeDocument/2006/relationships/hyperlink" Target="https://www.cityofracine.org/Home/" TargetMode="External"/><Relationship Id="rId42" Type="http://schemas.openxmlformats.org/officeDocument/2006/relationships/image" Target="media/image1.png"/><Relationship Id="rId63" Type="http://schemas.openxmlformats.org/officeDocument/2006/relationships/hyperlink" Target="https://en.wikipedia.org/wiki/Clark_County,_Kentucky" TargetMode="External"/><Relationship Id="rId84" Type="http://schemas.openxmlformats.org/officeDocument/2006/relationships/hyperlink" Target="https://en.wikipedia.org/wiki/Affiliated_Computer_Services" TargetMode="External"/><Relationship Id="rId138" Type="http://schemas.openxmlformats.org/officeDocument/2006/relationships/hyperlink" Target="https://en.wikipedia.org/wiki/Allegiant_Air" TargetMode="External"/><Relationship Id="rId107" Type="http://schemas.openxmlformats.org/officeDocument/2006/relationships/hyperlink" Target="https://en.wikipedia.org/wiki/Lexington,_Kentucky" TargetMode="External"/><Relationship Id="rId11" Type="http://schemas.openxmlformats.org/officeDocument/2006/relationships/hyperlink" Target="https://drive.google.com/drive/u/4/folders/1c4o7eR1BkJlgnk3YV8wY_1B2K3QggjWR" TargetMode="External"/><Relationship Id="rId32" Type="http://schemas.openxmlformats.org/officeDocument/2006/relationships/hyperlink" Target="https://search.lib.umich.edu/databases/record/30002?query=%22demographics%20now%22&amp;utm_source=MLibrary" TargetMode="External"/><Relationship Id="rId53" Type="http://schemas.openxmlformats.org/officeDocument/2006/relationships/hyperlink" Target="https://state.1keydata.com/nhl-teams-by-state.php" TargetMode="External"/><Relationship Id="rId74" Type="http://schemas.openxmlformats.org/officeDocument/2006/relationships/image" Target="media/image4.png"/><Relationship Id="rId128" Type="http://schemas.openxmlformats.org/officeDocument/2006/relationships/hyperlink" Target="https://en.wikipedia.org/wiki/Blue_Grass_Airport" TargetMode="External"/><Relationship Id="rId149" Type="http://schemas.openxmlformats.org/officeDocument/2006/relationships/hyperlink" Target="https://dnow-gale-com.proxy.lib.umich.edu/dnow/?p=DNOW&amp;u=lom_accessmich" TargetMode="External"/><Relationship Id="rId5" Type="http://schemas.openxmlformats.org/officeDocument/2006/relationships/footnotes" Target="footnotes.xml"/><Relationship Id="rId95" Type="http://schemas.openxmlformats.org/officeDocument/2006/relationships/hyperlink" Target="https://en.wikipedia.org/wiki/Peanut_butter" TargetMode="External"/><Relationship Id="rId22" Type="http://schemas.openxmlformats.org/officeDocument/2006/relationships/hyperlink" Target="https://docs.google.com/document/d/1645nNBesR7ZV63Cv6JiF4vEAjtMP0hOsL24jfwwMBok/edit" TargetMode="External"/><Relationship Id="rId27" Type="http://schemas.openxmlformats.org/officeDocument/2006/relationships/hyperlink" Target="https://search.lib.umich.edu/databases/record/30002?query=%22demographics%20now%22&amp;utm_source=MLibrary" TargetMode="External"/><Relationship Id="rId43" Type="http://schemas.openxmlformats.org/officeDocument/2006/relationships/hyperlink" Target="https://www.federalhockey.com/directory" TargetMode="External"/><Relationship Id="rId48" Type="http://schemas.openxmlformats.org/officeDocument/2006/relationships/hyperlink" Target="https://en.wikipedia.org/wiki/NHL_Winter_Classic" TargetMode="External"/><Relationship Id="rId64" Type="http://schemas.openxmlformats.org/officeDocument/2006/relationships/hyperlink" Target="https://en.wikipedia.org/wiki/Jessamine_County,_Kentucky" TargetMode="External"/><Relationship Id="rId69" Type="http://schemas.openxmlformats.org/officeDocument/2006/relationships/hyperlink" Target="https://en.wikipedia.org/wiki/Lexington,_Kentucky" TargetMode="External"/><Relationship Id="rId113" Type="http://schemas.openxmlformats.org/officeDocument/2006/relationships/hyperlink" Target="https://en.wikipedia.org/wiki/Lexington,_Kentucky" TargetMode="External"/><Relationship Id="rId118" Type="http://schemas.openxmlformats.org/officeDocument/2006/relationships/hyperlink" Target="https://en.wikipedia.org/wiki/Josh_Anderson_(baseball)" TargetMode="External"/><Relationship Id="rId134" Type="http://schemas.openxmlformats.org/officeDocument/2006/relationships/hyperlink" Target="https://en.wikipedia.org/wiki/U.S._Route_60_in_Kentucky" TargetMode="External"/><Relationship Id="rId139" Type="http://schemas.openxmlformats.org/officeDocument/2006/relationships/hyperlink" Target="https://en.wikipedia.org/wiki/American_Airlines" TargetMode="External"/><Relationship Id="rId80" Type="http://schemas.openxmlformats.org/officeDocument/2006/relationships/hyperlink" Target="https://en.wikipedia.org/wiki/Lexington,_Kentucky" TargetMode="External"/><Relationship Id="rId85" Type="http://schemas.openxmlformats.org/officeDocument/2006/relationships/hyperlink" Target="https://en.wikipedia.org/wiki/Lexmark_International" TargetMode="External"/><Relationship Id="rId150" Type="http://schemas.openxmlformats.org/officeDocument/2006/relationships/image" Target="media/image15.png"/><Relationship Id="rId12" Type="http://schemas.openxmlformats.org/officeDocument/2006/relationships/hyperlink" Target="https://censusreporter.org/" TargetMode="External"/><Relationship Id="rId17" Type="http://schemas.openxmlformats.org/officeDocument/2006/relationships/hyperlink" Target="https://state.1keydata.com/nfl-teams-by-state.php" TargetMode="External"/><Relationship Id="rId33" Type="http://schemas.openxmlformats.org/officeDocument/2006/relationships/hyperlink" Target="https://www.federalhockey.com" TargetMode="External"/><Relationship Id="rId38" Type="http://schemas.openxmlformats.org/officeDocument/2006/relationships/hyperlink" Target="https://drive.google.com/drive/folders/1c4o7eR1BkJlgnk3YV8wY_1B2K3QggjWR" TargetMode="External"/><Relationship Id="rId59" Type="http://schemas.openxmlformats.org/officeDocument/2006/relationships/hyperlink" Target="https://en.wikipedia.org/wiki/Lexington,_Kentucky" TargetMode="External"/><Relationship Id="rId103" Type="http://schemas.openxmlformats.org/officeDocument/2006/relationships/hyperlink" Target="https://en.wikipedia.org/wiki/Southeastern_Conference" TargetMode="External"/><Relationship Id="rId108" Type="http://schemas.openxmlformats.org/officeDocument/2006/relationships/hyperlink" Target="https://en.wikipedia.org/wiki/John_Calipari" TargetMode="External"/><Relationship Id="rId124" Type="http://schemas.openxmlformats.org/officeDocument/2006/relationships/image" Target="media/image11.png"/><Relationship Id="rId129" Type="http://schemas.openxmlformats.org/officeDocument/2006/relationships/hyperlink" Target="https://en.wikipedia.org/wiki/Allegiant_Air" TargetMode="External"/><Relationship Id="rId54" Type="http://schemas.openxmlformats.org/officeDocument/2006/relationships/hyperlink" Target="https://en.wikipedia.org/wiki/Elmira,_New_York" TargetMode="External"/><Relationship Id="rId70" Type="http://schemas.openxmlformats.org/officeDocument/2006/relationships/hyperlink" Target="https://en.wikipedia.org/wiki/Lexington-Fayette,_KY_Metropolitan_Statistical_Area" TargetMode="External"/><Relationship Id="rId75" Type="http://schemas.openxmlformats.org/officeDocument/2006/relationships/hyperlink" Target="https://en.wikipedia.org/wiki/College_basketball" TargetMode="External"/><Relationship Id="rId91" Type="http://schemas.openxmlformats.org/officeDocument/2006/relationships/hyperlink" Target="https://en.wikipedia.org/wiki/Amazon.com" TargetMode="External"/><Relationship Id="rId96" Type="http://schemas.openxmlformats.org/officeDocument/2006/relationships/hyperlink" Target="https://en.wikipedia.org/wiki/Lexington,_Kentucky" TargetMode="External"/><Relationship Id="rId140" Type="http://schemas.openxmlformats.org/officeDocument/2006/relationships/hyperlink" Target="https://en.wikipedia.org/wiki/Delta_Air_Lines" TargetMode="External"/><Relationship Id="rId145" Type="http://schemas.openxmlformats.org/officeDocument/2006/relationships/hyperlink" Target="https://censusreporter.org/profiles/05000US21067-fayette-county-ky/"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guides.lib.umich.edu/mads" TargetMode="External"/><Relationship Id="rId28" Type="http://schemas.openxmlformats.org/officeDocument/2006/relationships/hyperlink" Target="https://search.lib.umich.edu/databases/record/30002?query=%22demographics%20now%22&amp;utm_source=MLibrary" TargetMode="External"/><Relationship Id="rId49" Type="http://schemas.openxmlformats.org/officeDocument/2006/relationships/hyperlink" Target="https://en.wikipedia.org/wiki/White_American" TargetMode="External"/><Relationship Id="rId114" Type="http://schemas.openxmlformats.org/officeDocument/2006/relationships/hyperlink" Target="https://en.wikipedia.org/wiki/Hunter_Pence" TargetMode="External"/><Relationship Id="rId119" Type="http://schemas.openxmlformats.org/officeDocument/2006/relationships/hyperlink" Target="https://en.wikipedia.org/wiki/South_Atlantic_League" TargetMode="External"/><Relationship Id="rId44" Type="http://schemas.openxmlformats.org/officeDocument/2006/relationships/hyperlink" Target="https://en.wikipedia.org/wiki/National_Hockey_League" TargetMode="External"/><Relationship Id="rId60" Type="http://schemas.openxmlformats.org/officeDocument/2006/relationships/hyperlink" Target="https://censusreporter.org/profiles/05000US21067-fayette-county-ky/" TargetMode="External"/><Relationship Id="rId65" Type="http://schemas.openxmlformats.org/officeDocument/2006/relationships/hyperlink" Target="https://en.wikipedia.org/wiki/Bourbon_County,_Kentucky" TargetMode="External"/><Relationship Id="rId81" Type="http://schemas.openxmlformats.org/officeDocument/2006/relationships/hyperlink" Target="https://en.wikipedia.org/wiki/Forbes" TargetMode="External"/><Relationship Id="rId86" Type="http://schemas.openxmlformats.org/officeDocument/2006/relationships/hyperlink" Target="https://en.wikipedia.org/wiki/Lockheed-Martin" TargetMode="External"/><Relationship Id="rId130" Type="http://schemas.openxmlformats.org/officeDocument/2006/relationships/hyperlink" Target="https://en.wikipedia.org/wiki/American_Eagle_(airline_brand)" TargetMode="External"/><Relationship Id="rId135" Type="http://schemas.openxmlformats.org/officeDocument/2006/relationships/image" Target="media/image13.png"/><Relationship Id="rId151" Type="http://schemas.openxmlformats.org/officeDocument/2006/relationships/image" Target="media/image16.png"/><Relationship Id="rId13" Type="http://schemas.openxmlformats.org/officeDocument/2006/relationships/hyperlink" Target="https://ebookcentral-proquest-com.proxy.lib.umich.edu/lib/umichigan/reader.action?docID=4187267&amp;ppg=18" TargetMode="External"/><Relationship Id="rId18" Type="http://schemas.openxmlformats.org/officeDocument/2006/relationships/hyperlink" Target="https://en.wikipedia.org/wiki/List_of_states_and_territories_of_the_United_States_by_population" TargetMode="External"/><Relationship Id="rId39" Type="http://schemas.openxmlformats.org/officeDocument/2006/relationships/hyperlink" Target="https://drive.google.com/open?id=1J4isTezbs1Yplzbn-pqxvUZqR7U8ejT8" TargetMode="External"/><Relationship Id="rId109" Type="http://schemas.openxmlformats.org/officeDocument/2006/relationships/hyperlink" Target="https://en.wikipedia.org/wiki/Transylvania_University" TargetMode="External"/><Relationship Id="rId34" Type="http://schemas.openxmlformats.org/officeDocument/2006/relationships/hyperlink" Target="https://www.federalhockey.com/stats" TargetMode="External"/><Relationship Id="rId50" Type="http://schemas.openxmlformats.org/officeDocument/2006/relationships/hyperlink" Target="https://en.wikipedia.org/wiki/Sports_fan" TargetMode="External"/><Relationship Id="rId55" Type="http://schemas.openxmlformats.org/officeDocument/2006/relationships/hyperlink" Target="https://www.elmiraenforcers.com/news/can-usa-sports-llc-excited-to-announce-usphl-comin" TargetMode="External"/><Relationship Id="rId76" Type="http://schemas.openxmlformats.org/officeDocument/2006/relationships/hyperlink" Target="https://en.wikipedia.org/wiki/College_football" TargetMode="External"/><Relationship Id="rId97" Type="http://schemas.openxmlformats.org/officeDocument/2006/relationships/image" Target="media/image5.png"/><Relationship Id="rId104" Type="http://schemas.openxmlformats.org/officeDocument/2006/relationships/hyperlink" Target="https://en.wikipedia.org/wiki/Lexington,_Kentucky" TargetMode="External"/><Relationship Id="rId120" Type="http://schemas.openxmlformats.org/officeDocument/2006/relationships/hyperlink" Target="https://en.wikipedia.org/wiki/Roger_Clemens" TargetMode="External"/><Relationship Id="rId125" Type="http://schemas.openxmlformats.org/officeDocument/2006/relationships/hyperlink" Target="https://en.wikipedia.org/wiki/United_States_Census_Bureau" TargetMode="External"/><Relationship Id="rId141" Type="http://schemas.openxmlformats.org/officeDocument/2006/relationships/hyperlink" Target="https://en.wikipedia.org/wiki/United_Airlines" TargetMode="External"/><Relationship Id="rId146" Type="http://schemas.openxmlformats.org/officeDocument/2006/relationships/hyperlink" Target="https://search.lib.umich.edu/databases/record/30002" TargetMode="External"/><Relationship Id="rId7" Type="http://schemas.openxmlformats.org/officeDocument/2006/relationships/hyperlink" Target="https://drive.google.com/drive/u/4/folders/1c4o7eR1BkJlgnk3YV8wY_1B2K3QggjWR" TargetMode="External"/><Relationship Id="rId71" Type="http://schemas.openxmlformats.org/officeDocument/2006/relationships/hyperlink" Target="https://en.wikipedia.org/wiki/U.S._Census_Bureau" TargetMode="External"/><Relationship Id="rId92" Type="http://schemas.openxmlformats.org/officeDocument/2006/relationships/hyperlink" Target="https://en.wikipedia.org/wiki/Toyota_Motor_Manufacturing_Kentucky" TargetMode="External"/><Relationship Id="rId2" Type="http://schemas.openxmlformats.org/officeDocument/2006/relationships/styles" Target="styles.xml"/><Relationship Id="rId29" Type="http://schemas.openxmlformats.org/officeDocument/2006/relationships/hyperlink" Target="https://fred.stlouisfed.org/" TargetMode="External"/><Relationship Id="rId24" Type="http://schemas.openxmlformats.org/officeDocument/2006/relationships/hyperlink" Target="mailto:shevonad@umich.edu" TargetMode="External"/><Relationship Id="rId40" Type="http://schemas.openxmlformats.org/officeDocument/2006/relationships/hyperlink" Target="https://drive.google.com/open?id=1J4isTezbs1Yplzbn-pqxvUZqR7U8ejT8" TargetMode="External"/><Relationship Id="rId45" Type="http://schemas.openxmlformats.org/officeDocument/2006/relationships/hyperlink" Target="https://en.wikipedia.org/wiki/Stanley_Cup" TargetMode="External"/><Relationship Id="rId66" Type="http://schemas.openxmlformats.org/officeDocument/2006/relationships/hyperlink" Target="https://en.wikipedia.org/wiki/Woodford_County,_Kentucky" TargetMode="External"/><Relationship Id="rId87" Type="http://schemas.openxmlformats.org/officeDocument/2006/relationships/hyperlink" Target="https://en.wikipedia.org/wiki/IBM" TargetMode="External"/><Relationship Id="rId110" Type="http://schemas.openxmlformats.org/officeDocument/2006/relationships/hyperlink" Target="https://en.wikipedia.org/wiki/NCAA_Division_III" TargetMode="External"/><Relationship Id="rId115" Type="http://schemas.openxmlformats.org/officeDocument/2006/relationships/hyperlink" Target="https://en.wikipedia.org/wiki/John_Buck_(baseball)" TargetMode="External"/><Relationship Id="rId131" Type="http://schemas.openxmlformats.org/officeDocument/2006/relationships/hyperlink" Target="https://en.wikipedia.org/wiki/Delta_Air_Lines" TargetMode="External"/><Relationship Id="rId136" Type="http://schemas.openxmlformats.org/officeDocument/2006/relationships/image" Target="media/image14.png"/><Relationship Id="rId61" Type="http://schemas.openxmlformats.org/officeDocument/2006/relationships/image" Target="media/image2.png"/><Relationship Id="rId82" Type="http://schemas.openxmlformats.org/officeDocument/2006/relationships/hyperlink" Target="https://en.wikipedia.org/wiki/Fortune_500" TargetMode="External"/><Relationship Id="rId152" Type="http://schemas.openxmlformats.org/officeDocument/2006/relationships/fontTable" Target="fontTable.xml"/><Relationship Id="rId19" Type="http://schemas.openxmlformats.org/officeDocument/2006/relationships/hyperlink" Target="https://censusreporter.org/" TargetMode="External"/><Relationship Id="rId14" Type="http://schemas.openxmlformats.org/officeDocument/2006/relationships/hyperlink" Target="https://ebookcentral-proquest-com.proxy.lib.umich.edu/lib/umichigan/detail.action?docID=4187267" TargetMode="External"/><Relationship Id="rId30" Type="http://schemas.openxmlformats.org/officeDocument/2006/relationships/hyperlink" Target="https://censusreporter.org" TargetMode="External"/><Relationship Id="rId35" Type="http://schemas.openxmlformats.org/officeDocument/2006/relationships/hyperlink" Target="https://www.wwnytv.com/2020/04/04/saturday-sports-watertown-wolves-new-majority-shareholder-is-bringing-new-ideas-table/?fbclid=IwAR187wb47n4_bv6Y4N9Sxs9relftDDa09hgi313dXKat7aFQpcmSXSAiWdw" TargetMode="External"/><Relationship Id="rId56" Type="http://schemas.openxmlformats.org/officeDocument/2006/relationships/hyperlink" Target="https://www.federalhockey.com/directory" TargetMode="External"/><Relationship Id="rId77" Type="http://schemas.openxmlformats.org/officeDocument/2006/relationships/hyperlink" Target="https://worldpopulationreview.com/us-cities/lexington-population/" TargetMode="External"/><Relationship Id="rId100" Type="http://schemas.openxmlformats.org/officeDocument/2006/relationships/image" Target="media/image8.png"/><Relationship Id="rId105" Type="http://schemas.openxmlformats.org/officeDocument/2006/relationships/hyperlink" Target="https://en.wikipedia.org/wiki/Kentucky_Wildcats_men%27s_basketball" TargetMode="External"/><Relationship Id="rId126" Type="http://schemas.openxmlformats.org/officeDocument/2006/relationships/hyperlink" Target="https://en.wikipedia.org/wiki/St._Joseph,_Michigan" TargetMode="External"/><Relationship Id="rId147" Type="http://schemas.openxmlformats.org/officeDocument/2006/relationships/hyperlink" Target="https://search.lib.umich.edu/databases/record/30002" TargetMode="External"/><Relationship Id="rId8" Type="http://schemas.openxmlformats.org/officeDocument/2006/relationships/hyperlink" Target="https://docs.google.com/presentation/d/1_yr-4axvWcPjeAjyhfQh6BnDFcX7YKJFH3ukyPrzaoc/edit" TargetMode="External"/><Relationship Id="rId51" Type="http://schemas.openxmlformats.org/officeDocument/2006/relationships/hyperlink" Target="https://en.wikipedia.org/wiki/College_basketball" TargetMode="External"/><Relationship Id="rId72" Type="http://schemas.openxmlformats.org/officeDocument/2006/relationships/hyperlink" Target="https://en.wikipedia.org/wiki/Fayette_County,_Kentucky" TargetMode="External"/><Relationship Id="rId93" Type="http://schemas.openxmlformats.org/officeDocument/2006/relationships/hyperlink" Target="https://en.wikipedia.org/wiki/Georgetown,_Kentucky" TargetMode="External"/><Relationship Id="rId98" Type="http://schemas.openxmlformats.org/officeDocument/2006/relationships/image" Target="media/image6.png"/><Relationship Id="rId121" Type="http://schemas.openxmlformats.org/officeDocument/2006/relationships/hyperlink" Target="https://en.wikipedia.org/wiki/Houston_Astros" TargetMode="External"/><Relationship Id="rId142" Type="http://schemas.openxmlformats.org/officeDocument/2006/relationships/hyperlink" Target="https://censusreporter.org/profiles/16000US2670960-st-joseph-mi/" TargetMode="External"/><Relationship Id="rId3" Type="http://schemas.openxmlformats.org/officeDocument/2006/relationships/settings" Target="settings.xml"/><Relationship Id="rId25" Type="http://schemas.openxmlformats.org/officeDocument/2006/relationships/hyperlink" Target="https://censusreporter.org" TargetMode="External"/><Relationship Id="rId46" Type="http://schemas.openxmlformats.org/officeDocument/2006/relationships/hyperlink" Target="https://en.wikipedia.org/wiki/Ice_hockey_in_the_United_States" TargetMode="External"/><Relationship Id="rId67" Type="http://schemas.openxmlformats.org/officeDocument/2006/relationships/hyperlink" Target="https://en.wikipedia.org/wiki/Scott_County,_Kentucky" TargetMode="External"/><Relationship Id="rId116" Type="http://schemas.openxmlformats.org/officeDocument/2006/relationships/hyperlink" Target="https://en.wikipedia.org/wiki/Mike_Gallo" TargetMode="External"/><Relationship Id="rId137" Type="http://schemas.openxmlformats.org/officeDocument/2006/relationships/hyperlink" Target="https://en.wikipedia.org/wiki/Blue_Grass_Airport" TargetMode="External"/><Relationship Id="rId20" Type="http://schemas.openxmlformats.org/officeDocument/2006/relationships/hyperlink" Target="https://drive.google.com/drive/u/4/folders/1J4isTezbs1Yplzbn-pqxvUZqR7U8ejT8" TargetMode="External"/><Relationship Id="rId41" Type="http://schemas.openxmlformats.org/officeDocument/2006/relationships/hyperlink" Target="https://drive.google.com/open?id=1c4o7eR1BkJlgnk3YV8wY_1B2K3QggjWR" TargetMode="External"/><Relationship Id="rId62" Type="http://schemas.openxmlformats.org/officeDocument/2006/relationships/hyperlink" Target="https://en.wikipedia.org/wiki/United_States_Census_Bureau" TargetMode="External"/><Relationship Id="rId83" Type="http://schemas.openxmlformats.org/officeDocument/2006/relationships/hyperlink" Target="https://en.wikipedia.org/wiki/Xerox" TargetMode="External"/><Relationship Id="rId88" Type="http://schemas.openxmlformats.org/officeDocument/2006/relationships/hyperlink" Target="https://en.wikipedia.org/wiki/Lexington,_Kentucky" TargetMode="External"/><Relationship Id="rId111" Type="http://schemas.openxmlformats.org/officeDocument/2006/relationships/hyperlink" Target="https://en.wikipedia.org/wiki/Lexington_Legends" TargetMode="External"/><Relationship Id="rId132" Type="http://schemas.openxmlformats.org/officeDocument/2006/relationships/hyperlink" Target="https://en.wikipedia.org/wiki/United_Express" TargetMode="External"/><Relationship Id="rId153" Type="http://schemas.openxmlformats.org/officeDocument/2006/relationships/theme" Target="theme/theme1.xml"/><Relationship Id="rId15" Type="http://schemas.openxmlformats.org/officeDocument/2006/relationships/hyperlink" Target="https://ebookcentral-proquest-com.proxy.lib.umich.edu/lib/umichigan/reader.action?docID=4187267&amp;ppg=18" TargetMode="External"/><Relationship Id="rId36" Type="http://schemas.openxmlformats.org/officeDocument/2006/relationships/hyperlink" Target="https://censusreporter.org" TargetMode="External"/><Relationship Id="rId57" Type="http://schemas.openxmlformats.org/officeDocument/2006/relationships/hyperlink" Target="https://en.wikipedia.org/wiki/Lexington,_Kentucky" TargetMode="External"/><Relationship Id="rId106" Type="http://schemas.openxmlformats.org/officeDocument/2006/relationships/hyperlink" Target="https://en.wikipedia.org/wiki/NCAA" TargetMode="External"/><Relationship Id="rId127" Type="http://schemas.openxmlformats.org/officeDocument/2006/relationships/image" Target="media/image12.png"/><Relationship Id="rId10" Type="http://schemas.openxmlformats.org/officeDocument/2006/relationships/hyperlink" Target="https://drive.google.com/drive/u/4/shared-with-me" TargetMode="External"/><Relationship Id="rId31" Type="http://schemas.openxmlformats.org/officeDocument/2006/relationships/hyperlink" Target="https://fred.stlouisfed.org" TargetMode="External"/><Relationship Id="rId52" Type="http://schemas.openxmlformats.org/officeDocument/2006/relationships/hyperlink" Target="https://en.wikipedia.org/wiki/College_football" TargetMode="External"/><Relationship Id="rId73" Type="http://schemas.openxmlformats.org/officeDocument/2006/relationships/image" Target="media/image3.png"/><Relationship Id="rId78" Type="http://schemas.openxmlformats.org/officeDocument/2006/relationships/hyperlink" Target="https://worldpopulationreview.com/us-cities/louisville-population/" TargetMode="External"/><Relationship Id="rId94" Type="http://schemas.openxmlformats.org/officeDocument/2006/relationships/hyperlink" Target="https://en.wikipedia.org/wiki/Jif_(peanut_butter)"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en.wikipedia.org/wiki/Lexington_Herald-Leader" TargetMode="External"/><Relationship Id="rId143" Type="http://schemas.openxmlformats.org/officeDocument/2006/relationships/hyperlink" Target="https://censusreporter.org/profiles/05000US26021-berrien-county-mi/" TargetMode="External"/><Relationship Id="rId148" Type="http://schemas.openxmlformats.org/officeDocument/2006/relationships/hyperlink" Target="https://dnow-gale-com.proxy.lib.umich.edu/dnow/?p=DNOW&amp;u=lom_accessmich" TargetMode="External"/><Relationship Id="rId4" Type="http://schemas.openxmlformats.org/officeDocument/2006/relationships/webSettings" Target="webSettings.xml"/><Relationship Id="rId9" Type="http://schemas.openxmlformats.org/officeDocument/2006/relationships/hyperlink" Target="https://docs.google.com/document/d/1ClSFKse8b8SarDr_bBm2dMu0venu6TNa7dkhqHVNyFs/edit" TargetMode="External"/><Relationship Id="rId26" Type="http://schemas.openxmlformats.org/officeDocument/2006/relationships/hyperlink" Target="https://censusreporter.org" TargetMode="External"/><Relationship Id="rId47" Type="http://schemas.openxmlformats.org/officeDocument/2006/relationships/hyperlink" Target="https://en.wikipedia.org/wiki/Ice_hockey_in_the_United_States" TargetMode="External"/><Relationship Id="rId68" Type="http://schemas.openxmlformats.org/officeDocument/2006/relationships/hyperlink" Target="https://en.wikipedia.org/wiki/United_States_Census_Bureau" TargetMode="External"/><Relationship Id="rId89" Type="http://schemas.openxmlformats.org/officeDocument/2006/relationships/hyperlink" Target="https://en.wikipedia.org/wiki/United_Parcel_Service" TargetMode="External"/><Relationship Id="rId112" Type="http://schemas.openxmlformats.org/officeDocument/2006/relationships/hyperlink" Target="https://en.wikipedia.org/wiki/Kansas_City_Royals" TargetMode="External"/><Relationship Id="rId133" Type="http://schemas.openxmlformats.org/officeDocument/2006/relationships/hyperlink" Target="https://en.wikipedia.org/wiki/Comair_Flight_5191" TargetMode="External"/><Relationship Id="rId16" Type="http://schemas.openxmlformats.org/officeDocument/2006/relationships/hyperlink" Target="https://guides.lib.umich.edu/mads" TargetMode="External"/><Relationship Id="rId37" Type="http://schemas.openxmlformats.org/officeDocument/2006/relationships/hyperlink" Target="https://search.lib.umich.edu/databases/record/30002?query=%22demographics%20now%22&amp;utm_source=MLibrary" TargetMode="External"/><Relationship Id="rId58" Type="http://schemas.openxmlformats.org/officeDocument/2006/relationships/hyperlink" Target="https://en.wikipedia.org/wiki/Fayette_County,_Kentucky" TargetMode="External"/><Relationship Id="rId79" Type="http://schemas.openxmlformats.org/officeDocument/2006/relationships/hyperlink" Target="https://worldpopulationreview.com/countries/united-states-population/" TargetMode="External"/><Relationship Id="rId102" Type="http://schemas.openxmlformats.org/officeDocument/2006/relationships/hyperlink" Target="https://en.wikipedia.org/wiki/Kentucky_Wildcats" TargetMode="External"/><Relationship Id="rId123" Type="http://schemas.openxmlformats.org/officeDocument/2006/relationships/image" Target="media/image10.png"/><Relationship Id="rId144" Type="http://schemas.openxmlformats.org/officeDocument/2006/relationships/hyperlink" Target="https://censusreporter.org/profiles/16000US2146027-lexington-fayette-ky/" TargetMode="External"/><Relationship Id="rId90" Type="http://schemas.openxmlformats.org/officeDocument/2006/relationships/hyperlink" Target="https://en.wikipedia.org/wiki/Tra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9903</Words>
  <Characters>56449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Bresee, Tom</dc:creator>
  <cp:lastModifiedBy>Bresee, Tom</cp:lastModifiedBy>
  <cp:revision>2</cp:revision>
  <dcterms:created xsi:type="dcterms:W3CDTF">2020-04-12T18:35:00Z</dcterms:created>
  <dcterms:modified xsi:type="dcterms:W3CDTF">2020-04-12T18:35:00Z</dcterms:modified>
</cp:coreProperties>
</file>