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Cs w:val="20"/>
          <w:lang w:val="en-GB" w:eastAsia="zh-CN" w:bidi="hi-IN"/>
        </w:rPr>
        <w:id w:val="-704327450"/>
        <w:docPartObj>
          <w:docPartGallery w:val="Cover Pages"/>
          <w:docPartUnique/>
        </w:docPartObj>
      </w:sdtPr>
      <w:sdtEndPr/>
      <w:sdtContent>
        <w:p w14:paraId="501E0CE7" w14:textId="57582150" w:rsidR="004C46E5" w:rsidRDefault="004C46E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E1DF99" wp14:editId="6B5976F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C5DF15A" id="Group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oup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AD64EB" wp14:editId="2B4B193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A1799" w14:textId="522949A8" w:rsidR="004C46E5" w:rsidRDefault="008D1D37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C46E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I-Hsiu Chiang</w:t>
                                    </w:r>
                                  </w:sdtContent>
                                </w:sdt>
                              </w:p>
                              <w:p w14:paraId="318800DB" w14:textId="09126C27" w:rsidR="004C46E5" w:rsidRDefault="008D1D3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1322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University of bath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AD64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qWWsSFsCAAAt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B9A1799" w14:textId="522949A8" w:rsidR="004C46E5" w:rsidRDefault="008D781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C46E5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I-Hsiu Chiang</w:t>
                              </w:r>
                            </w:sdtContent>
                          </w:sdt>
                        </w:p>
                        <w:p w14:paraId="318800DB" w14:textId="09126C27" w:rsidR="004C46E5" w:rsidRDefault="008D781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1322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University of bath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06A2A61" wp14:editId="33E8C2D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7C00A8" w14:textId="577A711B" w:rsidR="004C46E5" w:rsidRDefault="008D1D3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C46E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Bayesia</w:t>
                                    </w:r>
                                    <w:r w:rsidR="00F1322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 Machine Learning</w:t>
                                    </w:r>
                                  </w:sdtContent>
                                </w:sdt>
                              </w:p>
                              <w:p w14:paraId="5231ECDF" w14:textId="46A3BCBC" w:rsidR="004C46E5" w:rsidRDefault="008D1D3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322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Final project 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6A2A61" id="Text Box 1" o:spid="_x0000_s1027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A7C00A8" w14:textId="577A711B" w:rsidR="004C46E5" w:rsidRDefault="008D781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C46E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Bayesia</w:t>
                              </w:r>
                              <w:r w:rsidR="00F1322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 Machine Learning</w:t>
                              </w:r>
                            </w:sdtContent>
                          </w:sdt>
                        </w:p>
                        <w:p w14:paraId="5231ECDF" w14:textId="46A3BCBC" w:rsidR="004C46E5" w:rsidRDefault="008D781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1322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Final project report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2E4E6ED" w14:textId="77777777" w:rsidR="0026644B" w:rsidRDefault="004C46E5" w:rsidP="005B756B">
          <w:r>
            <w:br w:type="page"/>
          </w:r>
        </w:p>
        <w:p w14:paraId="7E2823DF" w14:textId="77777777" w:rsidR="00FD585D" w:rsidRDefault="00FD585D" w:rsidP="00FD585D">
          <w:pPr>
            <w:jc w:val="center"/>
            <w:sectPr w:rsidR="00FD585D" w:rsidSect="004C46E5">
              <w:footerReference w:type="default" r:id="rId8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256ADCB8" w14:textId="6D46F163" w:rsidR="00FD585D" w:rsidRPr="00DB44A4" w:rsidRDefault="00FD585D" w:rsidP="002B0624">
          <w:pPr>
            <w:jc w:val="center"/>
            <w:rPr>
              <w:rFonts w:cstheme="minorHAnsi"/>
              <w:b/>
              <w:bCs/>
              <w:sz w:val="40"/>
              <w:szCs w:val="36"/>
            </w:rPr>
          </w:pPr>
          <w:r w:rsidRPr="00DB44A4">
            <w:rPr>
              <w:rFonts w:cstheme="minorHAnsi"/>
              <w:b/>
              <w:bCs/>
              <w:sz w:val="40"/>
              <w:szCs w:val="36"/>
            </w:rPr>
            <w:lastRenderedPageBreak/>
            <w:t>Group contribution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048"/>
            <w:gridCol w:w="2060"/>
            <w:gridCol w:w="2222"/>
            <w:gridCol w:w="2686"/>
          </w:tblGrid>
          <w:tr w:rsidR="002B0624" w:rsidRPr="00DB44A4" w14:paraId="482A15FB" w14:textId="77777777" w:rsidTr="00421C11">
            <w:tc>
              <w:tcPr>
                <w:tcW w:w="2048" w:type="dxa"/>
              </w:tcPr>
              <w:p w14:paraId="139F6DDD" w14:textId="1C0BFC44" w:rsidR="002B0624" w:rsidRPr="00DB44A4" w:rsidRDefault="002B0624" w:rsidP="002B0624">
                <w:pPr>
                  <w:jc w:val="center"/>
                  <w:rPr>
                    <w:rFonts w:cstheme="minorHAnsi"/>
                    <w:b/>
                    <w:bCs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Name</w:t>
                </w:r>
              </w:p>
            </w:tc>
            <w:tc>
              <w:tcPr>
                <w:tcW w:w="2060" w:type="dxa"/>
              </w:tcPr>
              <w:p w14:paraId="25E9C3D9" w14:textId="77777777" w:rsidR="002B0624" w:rsidRPr="00DB44A4" w:rsidRDefault="008D4DE5" w:rsidP="002B0624">
                <w:pPr>
                  <w:jc w:val="center"/>
                  <w:rPr>
                    <w:rFonts w:cstheme="minorHAnsi"/>
                    <w:b/>
                    <w:bCs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Cod</w:t>
                </w:r>
                <w:r w:rsidR="00012C32"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ing</w:t>
                </w:r>
              </w:p>
              <w:p w14:paraId="66466F68" w14:textId="6FC57903" w:rsidR="00B33DB1" w:rsidRPr="00DB44A4" w:rsidRDefault="00B33DB1" w:rsidP="002B0624">
                <w:pPr>
                  <w:jc w:val="center"/>
                  <w:rPr>
                    <w:rFonts w:cstheme="minorHAnsi"/>
                    <w:b/>
                    <w:bCs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(</w:t>
                </w:r>
                <w:r w:rsidR="002B64A0"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100</w:t>
                </w:r>
                <w:r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%</w:t>
                </w:r>
                <w:r w:rsidR="002B64A0"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 xml:space="preserve"> total</w:t>
                </w:r>
                <w:r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)</w:t>
                </w:r>
              </w:p>
            </w:tc>
            <w:tc>
              <w:tcPr>
                <w:tcW w:w="2222" w:type="dxa"/>
              </w:tcPr>
              <w:p w14:paraId="372CC47F" w14:textId="05C062D4" w:rsidR="002B0624" w:rsidRPr="00DB44A4" w:rsidRDefault="00012C32" w:rsidP="002B0624">
                <w:pPr>
                  <w:jc w:val="center"/>
                  <w:rPr>
                    <w:rFonts w:cstheme="minorHAnsi"/>
                    <w:b/>
                    <w:bCs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Theoretical / mathematical derivation</w:t>
                </w:r>
                <w:r w:rsidR="00B33DB1"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 xml:space="preserve"> </w:t>
                </w:r>
                <w:r w:rsidR="002B64A0"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(100% total)</w:t>
                </w:r>
              </w:p>
            </w:tc>
            <w:tc>
              <w:tcPr>
                <w:tcW w:w="2686" w:type="dxa"/>
              </w:tcPr>
              <w:p w14:paraId="4B7AFC33" w14:textId="658D10AC" w:rsidR="002B0624" w:rsidRPr="00DB44A4" w:rsidRDefault="00012C32" w:rsidP="002B0624">
                <w:pPr>
                  <w:jc w:val="center"/>
                  <w:rPr>
                    <w:rFonts w:cstheme="minorHAnsi"/>
                    <w:b/>
                    <w:bCs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Useful thoughts/opinions leading to group solutions</w:t>
                </w:r>
                <w:r w:rsidR="00B33DB1"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 xml:space="preserve"> </w:t>
                </w:r>
                <w:r w:rsidR="002B64A0" w:rsidRPr="00DB44A4">
                  <w:rPr>
                    <w:rFonts w:cstheme="minorHAnsi"/>
                    <w:b/>
                    <w:bCs/>
                    <w:sz w:val="32"/>
                    <w:szCs w:val="28"/>
                  </w:rPr>
                  <w:t>(100% total)</w:t>
                </w:r>
              </w:p>
            </w:tc>
          </w:tr>
          <w:tr w:rsidR="002B0624" w:rsidRPr="00DB44A4" w14:paraId="4BB31887" w14:textId="77777777" w:rsidTr="00421C11">
            <w:tc>
              <w:tcPr>
                <w:tcW w:w="2048" w:type="dxa"/>
                <w:vAlign w:val="center"/>
              </w:tcPr>
              <w:p w14:paraId="119A15C7" w14:textId="3FD7FC41" w:rsidR="002B0624" w:rsidRPr="00DB44A4" w:rsidRDefault="002B0624" w:rsidP="002B0624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 w:rsidRPr="008F7641">
                  <w:rPr>
                    <w:rFonts w:eastAsia="Times New Roman" w:cstheme="minorHAnsi"/>
                    <w:color w:val="000000"/>
                    <w:sz w:val="32"/>
                    <w:szCs w:val="28"/>
                  </w:rPr>
                  <w:t>I-Hsiu Chiang</w:t>
                </w:r>
              </w:p>
            </w:tc>
            <w:tc>
              <w:tcPr>
                <w:tcW w:w="2060" w:type="dxa"/>
              </w:tcPr>
              <w:p w14:paraId="5F4233BB" w14:textId="69D3D57E" w:rsidR="002B0624" w:rsidRPr="00DB44A4" w:rsidRDefault="00012C32" w:rsidP="002B0624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sz w:val="32"/>
                    <w:szCs w:val="28"/>
                  </w:rPr>
                  <w:t>4</w:t>
                </w:r>
                <w:r w:rsidR="00421C11">
                  <w:rPr>
                    <w:rFonts w:cstheme="minorHAnsi"/>
                    <w:sz w:val="32"/>
                    <w:szCs w:val="28"/>
                  </w:rPr>
                  <w:t>5</w:t>
                </w:r>
              </w:p>
            </w:tc>
            <w:tc>
              <w:tcPr>
                <w:tcW w:w="2222" w:type="dxa"/>
              </w:tcPr>
              <w:p w14:paraId="09C76EDE" w14:textId="5D7031C0" w:rsidR="002B0624" w:rsidRPr="00DB44A4" w:rsidRDefault="00421C11" w:rsidP="002B0624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sz w:val="32"/>
                    <w:szCs w:val="28"/>
                  </w:rPr>
                  <w:t>4</w:t>
                </w:r>
                <w:r>
                  <w:rPr>
                    <w:rFonts w:cstheme="minorHAnsi"/>
                    <w:sz w:val="32"/>
                    <w:szCs w:val="28"/>
                  </w:rPr>
                  <w:t>5</w:t>
                </w:r>
              </w:p>
            </w:tc>
            <w:tc>
              <w:tcPr>
                <w:tcW w:w="2686" w:type="dxa"/>
              </w:tcPr>
              <w:p w14:paraId="42F4FDA2" w14:textId="139BDBCF" w:rsidR="002B0624" w:rsidRPr="00DB44A4" w:rsidRDefault="00421C11" w:rsidP="002B0624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sz w:val="32"/>
                    <w:szCs w:val="28"/>
                  </w:rPr>
                  <w:t>4</w:t>
                </w:r>
                <w:r>
                  <w:rPr>
                    <w:rFonts w:cstheme="minorHAnsi"/>
                    <w:sz w:val="32"/>
                    <w:szCs w:val="28"/>
                  </w:rPr>
                  <w:t>5</w:t>
                </w:r>
              </w:p>
            </w:tc>
          </w:tr>
          <w:tr w:rsidR="00421C11" w:rsidRPr="00DB44A4" w14:paraId="73A56915" w14:textId="77777777" w:rsidTr="00421C11">
            <w:tc>
              <w:tcPr>
                <w:tcW w:w="2048" w:type="dxa"/>
                <w:vAlign w:val="center"/>
              </w:tcPr>
              <w:p w14:paraId="30C0C35E" w14:textId="531C334F" w:rsidR="00421C11" w:rsidRPr="00DB44A4" w:rsidRDefault="00421C11" w:rsidP="00421C11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 w:rsidRPr="008F7641">
                  <w:rPr>
                    <w:rFonts w:eastAsia="Times New Roman" w:cstheme="minorHAnsi"/>
                    <w:color w:val="000000"/>
                    <w:sz w:val="32"/>
                    <w:szCs w:val="28"/>
                  </w:rPr>
                  <w:t xml:space="preserve">Justin </w:t>
                </w:r>
                <w:proofErr w:type="spellStart"/>
                <w:r w:rsidRPr="008F7641">
                  <w:rPr>
                    <w:rFonts w:eastAsia="Times New Roman" w:cstheme="minorHAnsi"/>
                    <w:color w:val="000000"/>
                    <w:sz w:val="32"/>
                    <w:szCs w:val="28"/>
                  </w:rPr>
                  <w:t>Kuo</w:t>
                </w:r>
                <w:proofErr w:type="spellEnd"/>
              </w:p>
            </w:tc>
            <w:tc>
              <w:tcPr>
                <w:tcW w:w="2060" w:type="dxa"/>
              </w:tcPr>
              <w:p w14:paraId="6E13BC32" w14:textId="56C92147" w:rsidR="00421C11" w:rsidRPr="00DB44A4" w:rsidRDefault="00421C11" w:rsidP="00421C11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sz w:val="32"/>
                    <w:szCs w:val="28"/>
                  </w:rPr>
                  <w:t>4</w:t>
                </w:r>
                <w:r>
                  <w:rPr>
                    <w:rFonts w:cstheme="minorHAnsi"/>
                    <w:sz w:val="32"/>
                    <w:szCs w:val="28"/>
                  </w:rPr>
                  <w:t>5</w:t>
                </w:r>
              </w:p>
            </w:tc>
            <w:tc>
              <w:tcPr>
                <w:tcW w:w="2222" w:type="dxa"/>
              </w:tcPr>
              <w:p w14:paraId="0627BC35" w14:textId="30E7DA7D" w:rsidR="00421C11" w:rsidRPr="00DB44A4" w:rsidRDefault="00421C11" w:rsidP="00421C11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sz w:val="32"/>
                    <w:szCs w:val="28"/>
                  </w:rPr>
                  <w:t>4</w:t>
                </w:r>
                <w:r>
                  <w:rPr>
                    <w:rFonts w:cstheme="minorHAnsi"/>
                    <w:sz w:val="32"/>
                    <w:szCs w:val="28"/>
                  </w:rPr>
                  <w:t>5</w:t>
                </w:r>
              </w:p>
            </w:tc>
            <w:tc>
              <w:tcPr>
                <w:tcW w:w="2686" w:type="dxa"/>
              </w:tcPr>
              <w:p w14:paraId="3D6C026A" w14:textId="5BC6C9A6" w:rsidR="00421C11" w:rsidRPr="00DB44A4" w:rsidRDefault="00421C11" w:rsidP="00421C11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 w:rsidRPr="00DB44A4">
                  <w:rPr>
                    <w:rFonts w:cstheme="minorHAnsi"/>
                    <w:sz w:val="32"/>
                    <w:szCs w:val="28"/>
                  </w:rPr>
                  <w:t>4</w:t>
                </w:r>
                <w:r>
                  <w:rPr>
                    <w:rFonts w:cstheme="minorHAnsi"/>
                    <w:sz w:val="32"/>
                    <w:szCs w:val="28"/>
                  </w:rPr>
                  <w:t>5</w:t>
                </w:r>
              </w:p>
            </w:tc>
          </w:tr>
          <w:tr w:rsidR="00012C32" w:rsidRPr="00DB44A4" w14:paraId="6E89EF29" w14:textId="77777777" w:rsidTr="00421C11">
            <w:tc>
              <w:tcPr>
                <w:tcW w:w="2048" w:type="dxa"/>
                <w:vAlign w:val="center"/>
              </w:tcPr>
              <w:p w14:paraId="2BBD3CE5" w14:textId="305B1ECF" w:rsidR="00012C32" w:rsidRPr="00DB44A4" w:rsidRDefault="00012C32" w:rsidP="00012C32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 w:rsidRPr="008F7641">
                  <w:rPr>
                    <w:rFonts w:eastAsia="Times New Roman" w:cstheme="minorHAnsi"/>
                    <w:color w:val="000000"/>
                    <w:sz w:val="32"/>
                    <w:szCs w:val="28"/>
                  </w:rPr>
                  <w:t>Finn Van Den</w:t>
                </w:r>
                <w:r w:rsidRPr="00DB44A4">
                  <w:rPr>
                    <w:rFonts w:eastAsia="Times New Roman" w:cstheme="minorHAnsi"/>
                    <w:color w:val="000000"/>
                    <w:sz w:val="32"/>
                    <w:szCs w:val="28"/>
                  </w:rPr>
                  <w:t xml:space="preserve"> </w:t>
                </w:r>
                <w:r w:rsidRPr="008F7641">
                  <w:rPr>
                    <w:rFonts w:eastAsia="Times New Roman" w:cstheme="minorHAnsi"/>
                    <w:color w:val="000000"/>
                    <w:sz w:val="32"/>
                    <w:szCs w:val="28"/>
                  </w:rPr>
                  <w:t>Handel</w:t>
                </w:r>
              </w:p>
            </w:tc>
            <w:tc>
              <w:tcPr>
                <w:tcW w:w="2060" w:type="dxa"/>
              </w:tcPr>
              <w:p w14:paraId="15D5F72F" w14:textId="386DFE3E" w:rsidR="00012C32" w:rsidRPr="00DB44A4" w:rsidRDefault="00421C11" w:rsidP="00012C32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>
                  <w:rPr>
                    <w:rFonts w:cstheme="minorHAnsi"/>
                    <w:sz w:val="32"/>
                    <w:szCs w:val="28"/>
                  </w:rPr>
                  <w:t>10</w:t>
                </w:r>
              </w:p>
            </w:tc>
            <w:tc>
              <w:tcPr>
                <w:tcW w:w="2222" w:type="dxa"/>
              </w:tcPr>
              <w:p w14:paraId="4C787F52" w14:textId="416017F2" w:rsidR="00012C32" w:rsidRPr="00DB44A4" w:rsidRDefault="00421C11" w:rsidP="00012C32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>
                  <w:rPr>
                    <w:rFonts w:cstheme="minorHAnsi"/>
                    <w:sz w:val="32"/>
                    <w:szCs w:val="28"/>
                  </w:rPr>
                  <w:t>1</w:t>
                </w:r>
                <w:r w:rsidR="00B33DB1" w:rsidRPr="00DB44A4">
                  <w:rPr>
                    <w:rFonts w:cstheme="minorHAnsi"/>
                    <w:sz w:val="32"/>
                    <w:szCs w:val="28"/>
                  </w:rPr>
                  <w:t>0</w:t>
                </w:r>
              </w:p>
            </w:tc>
            <w:tc>
              <w:tcPr>
                <w:tcW w:w="2686" w:type="dxa"/>
              </w:tcPr>
              <w:p w14:paraId="45B93DF0" w14:textId="3734B956" w:rsidR="00012C32" w:rsidRPr="00DB44A4" w:rsidRDefault="00421C11" w:rsidP="00012C32">
                <w:pPr>
                  <w:jc w:val="center"/>
                  <w:rPr>
                    <w:rFonts w:cstheme="minorHAnsi"/>
                    <w:sz w:val="32"/>
                    <w:szCs w:val="28"/>
                  </w:rPr>
                </w:pPr>
                <w:r>
                  <w:rPr>
                    <w:rFonts w:cstheme="minorHAnsi"/>
                    <w:sz w:val="32"/>
                    <w:szCs w:val="28"/>
                  </w:rPr>
                  <w:t>1</w:t>
                </w:r>
                <w:r w:rsidR="00B33DB1" w:rsidRPr="00DB44A4">
                  <w:rPr>
                    <w:rFonts w:cstheme="minorHAnsi"/>
                    <w:sz w:val="32"/>
                    <w:szCs w:val="28"/>
                  </w:rPr>
                  <w:t>0</w:t>
                </w:r>
              </w:p>
            </w:tc>
          </w:tr>
        </w:tbl>
        <w:p w14:paraId="55A75D2C" w14:textId="77777777" w:rsidR="002B0624" w:rsidRPr="00FD585D" w:rsidRDefault="002B0624" w:rsidP="002B0624">
          <w:pPr>
            <w:jc w:val="center"/>
            <w:rPr>
              <w:b/>
              <w:bCs/>
              <w:sz w:val="40"/>
              <w:szCs w:val="36"/>
            </w:rPr>
          </w:pPr>
        </w:p>
        <w:p w14:paraId="591C9094" w14:textId="1ED65D30" w:rsidR="0026644B" w:rsidRDefault="0026644B" w:rsidP="00FD585D">
          <w:pPr>
            <w:jc w:val="center"/>
          </w:pPr>
          <w:r>
            <w:br w:type="page"/>
          </w:r>
        </w:p>
        <w:p w14:paraId="64F5133A" w14:textId="77777777" w:rsidR="00FD585D" w:rsidRDefault="00FD585D" w:rsidP="005B756B">
          <w:pPr>
            <w:sectPr w:rsidR="00FD585D" w:rsidSect="00FD585D">
              <w:pgSz w:w="11906" w:h="16838" w:code="9"/>
              <w:pgMar w:top="1440" w:right="1440" w:bottom="1440" w:left="1440" w:header="709" w:footer="709" w:gutter="0"/>
              <w:pgNumType w:start="0"/>
              <w:cols w:space="708"/>
              <w:vAlign w:val="center"/>
              <w:titlePg/>
              <w:docGrid w:linePitch="360"/>
            </w:sectPr>
          </w:pPr>
        </w:p>
        <w:p w14:paraId="484FD986" w14:textId="327BF96D" w:rsidR="00F02678" w:rsidRDefault="008D1D37" w:rsidP="005B756B"/>
      </w:sdtContent>
    </w:sdt>
    <w:p w14:paraId="343488F1" w14:textId="78293F1A" w:rsidR="009C795E" w:rsidRDefault="003757BF" w:rsidP="007F4F84">
      <w:pPr>
        <w:pStyle w:val="Heading1"/>
      </w:pPr>
      <w:bookmarkStart w:id="0" w:name="_Toc103211292"/>
      <w:bookmarkStart w:id="1" w:name="_Toc103450958"/>
      <w:r>
        <w:rPr>
          <w:noProof/>
          <w:lang w:val="en-US"/>
        </w:rPr>
        <w:t>Explorat</w:t>
      </w:r>
      <w:r w:rsidR="00E0053C">
        <w:rPr>
          <w:noProof/>
          <w:lang w:val="en-US"/>
        </w:rPr>
        <w:t>o</w:t>
      </w:r>
      <w:r>
        <w:rPr>
          <w:noProof/>
          <w:lang w:val="en-US"/>
        </w:rPr>
        <w:t xml:space="preserve">ry </w:t>
      </w:r>
      <w:r w:rsidRPr="000B1278">
        <w:t>analysis</w:t>
      </w:r>
      <w:bookmarkEnd w:id="0"/>
      <w:bookmarkEnd w:id="1"/>
    </w:p>
    <w:p w14:paraId="7247EA49" w14:textId="5B31FE37" w:rsidR="00192899" w:rsidRDefault="00192899" w:rsidP="007F4F84">
      <w:r>
        <w:t xml:space="preserve">For the </w:t>
      </w:r>
      <w:r w:rsidR="00554C1B">
        <w:t>exploratory</w:t>
      </w:r>
      <w:r>
        <w:t xml:space="preserve"> analysis, I begin </w:t>
      </w:r>
      <w:r w:rsidR="00B82135">
        <w:t xml:space="preserve">it by importing the training and the testing set into the </w:t>
      </w:r>
      <w:r w:rsidR="00554C1B">
        <w:t>panda</w:t>
      </w:r>
      <w:r w:rsidR="006E4E66">
        <w:t>'</w:t>
      </w:r>
      <w:r w:rsidR="00554C1B">
        <w:t xml:space="preserve">s </w:t>
      </w:r>
      <w:r w:rsidR="00B82135">
        <w:t>data</w:t>
      </w:r>
      <w:r w:rsidR="00E0053C">
        <w:t xml:space="preserve"> </w:t>
      </w:r>
      <w:r w:rsidR="00B82135">
        <w:t>frame, which is shown below:</w:t>
      </w:r>
    </w:p>
    <w:p w14:paraId="75E198E4" w14:textId="2E8B47FB" w:rsidR="00B82135" w:rsidRDefault="00B82135" w:rsidP="00157A74">
      <w:pPr>
        <w:jc w:val="center"/>
      </w:pPr>
      <w:r>
        <w:rPr>
          <w:noProof/>
        </w:rPr>
        <w:drawing>
          <wp:inline distT="0" distB="0" distL="0" distR="0" wp14:anchorId="6BB66036" wp14:editId="6AD926EB">
            <wp:extent cx="5731510" cy="238188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41F" w14:textId="0CC2E263" w:rsidR="0089417B" w:rsidRDefault="0089417B" w:rsidP="00E06A31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</w:t>
      </w:r>
      <w:r w:rsidR="008D1D37">
        <w:rPr>
          <w:noProof/>
        </w:rPr>
        <w:fldChar w:fldCharType="end"/>
      </w:r>
      <w:r>
        <w:t xml:space="preserve">: </w:t>
      </w:r>
      <w:proofErr w:type="spellStart"/>
      <w:r w:rsidR="00E06A31">
        <w:t>Dataframe</w:t>
      </w:r>
      <w:proofErr w:type="spellEnd"/>
      <w:r w:rsidR="00E06A31">
        <w:t xml:space="preserve"> for train</w:t>
      </w:r>
      <w:r w:rsidR="00E0053C">
        <w:t>ing</w:t>
      </w:r>
      <w:r w:rsidR="00E06A31">
        <w:t xml:space="preserve"> and test dataset</w:t>
      </w:r>
    </w:p>
    <w:p w14:paraId="3274D4B3" w14:textId="4C9E88AF" w:rsidR="00B82135" w:rsidRDefault="006C494F" w:rsidP="007F4F84">
      <w:r>
        <w:t xml:space="preserve">Due to the variety of different ranges in the values, I standardized </w:t>
      </w:r>
      <w:r w:rsidR="008222CC">
        <w:t xml:space="preserve">all the </w:t>
      </w:r>
      <w:r w:rsidR="00C7170D">
        <w:t>values (except heat load)</w:t>
      </w:r>
      <w:r w:rsidR="0007193B">
        <w:t xml:space="preserve"> and split both train and test data set</w:t>
      </w:r>
      <w:r w:rsidR="00E0053C">
        <w:t>s</w:t>
      </w:r>
      <w:r w:rsidR="0007193B">
        <w:t xml:space="preserve"> to </w:t>
      </w:r>
      <w:proofErr w:type="spellStart"/>
      <w:r w:rsidR="0007193B">
        <w:t>x_train</w:t>
      </w:r>
      <w:proofErr w:type="spellEnd"/>
      <w:r w:rsidR="00501B09">
        <w:t xml:space="preserve">, </w:t>
      </w:r>
      <w:proofErr w:type="spellStart"/>
      <w:r w:rsidR="00501B09">
        <w:t>x_test</w:t>
      </w:r>
      <w:proofErr w:type="spellEnd"/>
      <w:r w:rsidR="00501B09">
        <w:t xml:space="preserve">, </w:t>
      </w:r>
      <w:proofErr w:type="spellStart"/>
      <w:r w:rsidR="00501B09">
        <w:t>y_train</w:t>
      </w:r>
      <w:proofErr w:type="spellEnd"/>
      <w:r w:rsidR="00501B09">
        <w:t xml:space="preserve">, </w:t>
      </w:r>
      <w:r w:rsidR="00E0053C">
        <w:t xml:space="preserve">and </w:t>
      </w:r>
      <w:proofErr w:type="spellStart"/>
      <w:r w:rsidR="00501B09">
        <w:t>y_test</w:t>
      </w:r>
      <w:proofErr w:type="spellEnd"/>
      <w:r w:rsidR="00501B09">
        <w:t xml:space="preserve"> data sets. I </w:t>
      </w:r>
      <w:r w:rsidR="00995DEE">
        <w:t xml:space="preserve">plotted a </w:t>
      </w:r>
      <w:r w:rsidR="008F1887">
        <w:t xml:space="preserve">correlation matrix between all the variables to </w:t>
      </w:r>
      <w:r w:rsidR="00AB0D12">
        <w:t>observe</w:t>
      </w:r>
      <w:r w:rsidR="008F1887">
        <w:t xml:space="preserve"> </w:t>
      </w:r>
      <w:r w:rsidR="00716C3D">
        <w:t>the linearity</w:t>
      </w:r>
      <w:r w:rsidR="00AB0D12">
        <w:t xml:space="preserve"> of each </w:t>
      </w:r>
      <w:r w:rsidR="004C4E00">
        <w:t>variable</w:t>
      </w:r>
      <w:r w:rsidR="00716C3D">
        <w:t xml:space="preserve">. </w:t>
      </w:r>
      <w:r w:rsidR="000D1F7A">
        <w:t xml:space="preserve">Out of </w:t>
      </w:r>
      <w:r w:rsidR="00B24DE4">
        <w:t xml:space="preserve">all 8 variables, there are </w:t>
      </w:r>
      <w:r w:rsidR="00EC4C9F">
        <w:t>8</w:t>
      </w:r>
      <w:r w:rsidR="00B24DE4">
        <w:t xml:space="preserve"> correlated cases where </w:t>
      </w:r>
      <w:r w:rsidR="00EC4C9F">
        <w:t xml:space="preserve">the correlation </w:t>
      </w:r>
      <w:r w:rsidR="00F042D3">
        <w:t>reached above 0.80</w:t>
      </w:r>
      <w:r w:rsidR="0057490A">
        <w:t>, with the other 2 reaching around 0.60</w:t>
      </w:r>
      <w:r w:rsidR="008608CB">
        <w:t xml:space="preserve"> for the correlation.</w:t>
      </w:r>
      <w:r w:rsidR="00794A18">
        <w:t xml:space="preserve"> </w:t>
      </w:r>
    </w:p>
    <w:p w14:paraId="3932C9D8" w14:textId="53E582D8" w:rsidR="00DE55A8" w:rsidRDefault="008C0F52" w:rsidP="007F4F84">
      <w:r>
        <w:t xml:space="preserve">5 variables were able to get a decent correlation with heat load, with </w:t>
      </w:r>
      <w:r w:rsidR="008D62A4">
        <w:t xml:space="preserve">roof area and overall height being the highest </w:t>
      </w:r>
      <w:r w:rsidR="00D21489">
        <w:t xml:space="preserve">correlated variable </w:t>
      </w:r>
      <w:r w:rsidR="003676E0">
        <w:t>compared</w:t>
      </w:r>
      <w:r w:rsidR="00D21489">
        <w:t xml:space="preserve"> to the others. Relative compactness </w:t>
      </w:r>
      <w:r w:rsidR="003676E0">
        <w:t>scores</w:t>
      </w:r>
      <w:r w:rsidR="00D21489">
        <w:t xml:space="preserve"> a value of </w:t>
      </w:r>
      <w:r w:rsidR="00CA1838">
        <w:t xml:space="preserve">0.62, surface area scores -0.66, wall area scores 0.44, </w:t>
      </w:r>
      <w:r w:rsidR="003676E0">
        <w:t>roof area scores -0.85 and overall height scores a strong correlation of 0.88, the highest of all 5.</w:t>
      </w:r>
      <w:r w:rsidR="007A61DB">
        <w:t xml:space="preserve"> </w:t>
      </w:r>
      <w:r w:rsidR="00E0053C">
        <w:t>The g</w:t>
      </w:r>
      <w:r w:rsidR="007A61DB">
        <w:t xml:space="preserve">lazing area has a </w:t>
      </w:r>
      <w:r w:rsidR="002D2F7E">
        <w:t>weak correlation of 0.26.</w:t>
      </w:r>
      <w:r w:rsidR="006E7359">
        <w:t xml:space="preserve"> In my opinion</w:t>
      </w:r>
      <w:r w:rsidR="00E0053C">
        <w:t>,</w:t>
      </w:r>
      <w:r w:rsidR="006E7359">
        <w:t xml:space="preserve"> based on the correlation matrix in figure 2, </w:t>
      </w:r>
      <w:r w:rsidR="00337D25">
        <w:t xml:space="preserve">orientation and glazing area distribution can be </w:t>
      </w:r>
      <w:r w:rsidR="00DA0F5D">
        <w:t>considered</w:t>
      </w:r>
      <w:r w:rsidR="00337D25">
        <w:t xml:space="preserve"> irrelevant </w:t>
      </w:r>
      <w:r w:rsidR="000607B0">
        <w:t>for predicting the heat load, as the values do not seem</w:t>
      </w:r>
      <w:r w:rsidR="00FA240C">
        <w:t xml:space="preserve"> to correlate with both mentioned variables.</w:t>
      </w:r>
    </w:p>
    <w:p w14:paraId="1FF62292" w14:textId="274E08EE" w:rsidR="000B1278" w:rsidRDefault="006F1C8A" w:rsidP="00157A74">
      <w:pPr>
        <w:jc w:val="center"/>
      </w:pPr>
      <w:r>
        <w:rPr>
          <w:noProof/>
        </w:rPr>
        <w:lastRenderedPageBreak/>
        <w:drawing>
          <wp:inline distT="0" distB="0" distL="0" distR="0" wp14:anchorId="77B95093" wp14:editId="612C341C">
            <wp:extent cx="5679683" cy="4732020"/>
            <wp:effectExtent l="0" t="0" r="0" b="0"/>
            <wp:docPr id="40" name="Picture 4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waterfall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2974" cy="47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1F5C" w14:textId="716112D0" w:rsidR="00E06A31" w:rsidRDefault="00E06A31" w:rsidP="00E06A31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2</w:t>
      </w:r>
      <w:r w:rsidR="008D1D37">
        <w:rPr>
          <w:noProof/>
        </w:rPr>
        <w:fldChar w:fldCharType="end"/>
      </w:r>
      <w:r>
        <w:t>: Correlation matrix</w:t>
      </w:r>
    </w:p>
    <w:p w14:paraId="75A2A08B" w14:textId="77D7F088" w:rsidR="00157A74" w:rsidRDefault="00157A74" w:rsidP="00157A74">
      <w:pPr>
        <w:jc w:val="center"/>
      </w:pPr>
      <w:r>
        <w:rPr>
          <w:noProof/>
        </w:rPr>
        <w:drawing>
          <wp:inline distT="0" distB="0" distL="0" distR="0" wp14:anchorId="68CBC031" wp14:editId="0202EC2E">
            <wp:extent cx="3093720" cy="2992618"/>
            <wp:effectExtent l="0" t="0" r="0" b="0"/>
            <wp:docPr id="41" name="Picture 4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563" cy="29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93DC" w14:textId="3EB2D730" w:rsidR="00157A74" w:rsidRPr="00157A74" w:rsidRDefault="000F2975" w:rsidP="000F2975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3</w:t>
      </w:r>
      <w:r w:rsidR="008D1D37">
        <w:rPr>
          <w:noProof/>
        </w:rPr>
        <w:fldChar w:fldCharType="end"/>
      </w:r>
      <w:r>
        <w:t>: Heat load count distribution</w:t>
      </w:r>
    </w:p>
    <w:p w14:paraId="26308708" w14:textId="29702E40" w:rsidR="00DB5750" w:rsidRDefault="00DA0F5D" w:rsidP="000B1278">
      <w:r>
        <w:t>A</w:t>
      </w:r>
      <w:r w:rsidRPr="00DA0F5D">
        <w:t xml:space="preserve"> predictive baseline </w:t>
      </w:r>
      <w:r>
        <w:t xml:space="preserve">has also been plotted </w:t>
      </w:r>
      <w:r w:rsidR="00446695">
        <w:t>using</w:t>
      </w:r>
      <w:r w:rsidRPr="00DA0F5D">
        <w:t xml:space="preserve"> the training set by least-squares, and its prediction accuracy</w:t>
      </w:r>
      <w:r w:rsidR="00446695">
        <w:t xml:space="preserve"> has been assessed</w:t>
      </w:r>
      <w:r w:rsidRPr="00DA0F5D">
        <w:t xml:space="preserve"> on both train and test </w:t>
      </w:r>
      <w:r w:rsidR="00446695">
        <w:t xml:space="preserve">data </w:t>
      </w:r>
      <w:r w:rsidRPr="00DA0F5D">
        <w:t>sets</w:t>
      </w:r>
      <w:r w:rsidR="00446695">
        <w:t>, see the plot below:</w:t>
      </w:r>
    </w:p>
    <w:p w14:paraId="4FAB0BD1" w14:textId="19AAA3E3" w:rsidR="00CD396F" w:rsidRDefault="00CD396F" w:rsidP="00CD396F">
      <w:pPr>
        <w:jc w:val="center"/>
      </w:pPr>
      <w:r>
        <w:rPr>
          <w:noProof/>
        </w:rPr>
        <w:lastRenderedPageBreak/>
        <w:drawing>
          <wp:inline distT="0" distB="0" distL="0" distR="0" wp14:anchorId="34A64709" wp14:editId="1FF96DFA">
            <wp:extent cx="5974250" cy="2453640"/>
            <wp:effectExtent l="0" t="0" r="7620" b="381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624" cy="24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04AC" w14:textId="7B26D8FE" w:rsidR="00A75776" w:rsidRDefault="00A75776" w:rsidP="003B59D8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4</w:t>
      </w:r>
      <w:r w:rsidR="008D1D37">
        <w:rPr>
          <w:noProof/>
        </w:rPr>
        <w:fldChar w:fldCharType="end"/>
      </w:r>
      <w:r>
        <w:t xml:space="preserve">: </w:t>
      </w:r>
      <w:r w:rsidR="003B59D8">
        <w:t>Ordinary least square predictive baseline</w:t>
      </w:r>
    </w:p>
    <w:p w14:paraId="07009BD6" w14:textId="087DE41B" w:rsidR="00446695" w:rsidRDefault="00FC116A" w:rsidP="00FC116A">
      <w:r>
        <w:t>The mean absolute error (MAE) for the training data set is 2.13</w:t>
      </w:r>
      <w:r w:rsidR="0006223F">
        <w:t>1</w:t>
      </w:r>
      <w:r>
        <w:t xml:space="preserve"> and </w:t>
      </w:r>
      <w:r w:rsidR="00815B51">
        <w:t xml:space="preserve">the </w:t>
      </w:r>
      <w:r>
        <w:t>testing set is 2.069</w:t>
      </w:r>
      <w:r w:rsidR="0006223F">
        <w:t>.</w:t>
      </w:r>
    </w:p>
    <w:p w14:paraId="0A7DF258" w14:textId="77777777" w:rsidR="00DB5750" w:rsidRPr="000B1278" w:rsidRDefault="00DB5750" w:rsidP="000B1278">
      <w:pPr>
        <w:rPr>
          <w:lang w:val="en-US"/>
        </w:rPr>
      </w:pPr>
    </w:p>
    <w:p w14:paraId="78BBD885" w14:textId="5694A9F7" w:rsidR="00DB5750" w:rsidRPr="00002A4E" w:rsidRDefault="007F48D0" w:rsidP="00DB5750">
      <w:pPr>
        <w:pStyle w:val="Heading1"/>
        <w:rPr>
          <w:lang w:val="en-US"/>
        </w:rPr>
      </w:pPr>
      <w:bookmarkStart w:id="2" w:name="_Toc103211295"/>
      <w:bookmarkStart w:id="3" w:name="_Toc103450959"/>
      <w:r>
        <w:rPr>
          <w:lang w:val="en-US"/>
        </w:rPr>
        <w:t>Bayesian linear regression</w:t>
      </w:r>
      <w:bookmarkEnd w:id="2"/>
      <w:bookmarkEnd w:id="3"/>
    </w:p>
    <w:p w14:paraId="281C6370" w14:textId="40BD46CC" w:rsidR="007F4F84" w:rsidRDefault="007F4F84" w:rsidP="007F4F84">
      <w:pPr>
        <w:pStyle w:val="Heading2"/>
        <w:rPr>
          <w:lang w:val="en-US"/>
        </w:rPr>
      </w:pPr>
      <w:bookmarkStart w:id="4" w:name="_Toc103211293"/>
      <w:bookmarkStart w:id="5" w:name="_Toc103450960"/>
      <w:r>
        <w:rPr>
          <w:lang w:val="en-US"/>
        </w:rPr>
        <w:t>Type-II maximum likelihood</w:t>
      </w:r>
      <w:bookmarkEnd w:id="4"/>
      <w:bookmarkEnd w:id="5"/>
    </w:p>
    <w:p w14:paraId="3D3A0D2E" w14:textId="7348DACD" w:rsidR="008F0A18" w:rsidRDefault="00156D07" w:rsidP="008F0A18">
      <w:pPr>
        <w:rPr>
          <w:rFonts w:cstheme="minorHAnsi"/>
          <w:szCs w:val="22"/>
        </w:rPr>
      </w:pPr>
      <w:bookmarkStart w:id="6" w:name="The_Marginal_Likelihood"/>
      <w:bookmarkStart w:id="7" w:name="_bookmark2"/>
      <w:bookmarkStart w:id="8" w:name="_bookmark1"/>
      <w:bookmarkStart w:id="9" w:name="_bookmark0"/>
      <w:bookmarkStart w:id="10" w:name="The_Type-II_Maximum_Likelihood_Framework"/>
      <w:bookmarkStart w:id="11" w:name="The_Procedure"/>
      <w:bookmarkEnd w:id="6"/>
      <w:bookmarkEnd w:id="7"/>
      <w:bookmarkEnd w:id="8"/>
      <w:bookmarkEnd w:id="9"/>
      <w:bookmarkEnd w:id="10"/>
      <w:bookmarkEnd w:id="11"/>
      <w:r w:rsidRPr="00156D07">
        <w:rPr>
          <w:rFonts w:cstheme="minorHAnsi"/>
          <w:szCs w:val="22"/>
        </w:rPr>
        <w:t>Using the product rule, the posterior</w:t>
      </w:r>
      <w:r w:rsidR="008F0A18">
        <w:rPr>
          <w:rFonts w:cstheme="minorHAnsi"/>
          <w:szCs w:val="22"/>
        </w:rPr>
        <w:t xml:space="preserve"> </w:t>
      </w:r>
      <w:r w:rsidRPr="00156D07">
        <w:rPr>
          <w:rFonts w:cstheme="minorHAnsi"/>
          <w:szCs w:val="22"/>
        </w:rPr>
        <w:t>can be re-written as:</w:t>
      </w:r>
    </w:p>
    <w:p w14:paraId="02447BAA" w14:textId="476CAC3D" w:rsidR="008F0A18" w:rsidRPr="00F066C2" w:rsidRDefault="008F0A18" w:rsidP="008F0A18">
      <w:pPr>
        <w:rPr>
          <w:rFonts w:cstheme="minorHAnsi"/>
          <w:szCs w:val="22"/>
        </w:rPr>
      </w:pPr>
      <m:oMathPara>
        <m:oMath>
          <m:r>
            <w:rPr>
              <w:rFonts w:ascii="Cambria Math" w:hAnsi="Cambria Math" w:cstheme="minorHAnsi" w:hint="eastAsia"/>
              <w:szCs w:val="22"/>
            </w:rPr>
            <m:t xml:space="preserve">p(w, α, </m:t>
          </m:r>
          <m:r>
            <w:rPr>
              <w:rFonts w:ascii="Cambria Math" w:hAnsi="Cambria Math" w:cstheme="minorHAnsi"/>
              <w:szCs w:val="22"/>
            </w:rPr>
            <m:t>β</m:t>
          </m:r>
          <m:r>
            <w:rPr>
              <w:rFonts w:ascii="Cambria Math" w:hAnsi="Cambria Math" w:cstheme="minorHAnsi" w:hint="eastAsia"/>
              <w:szCs w:val="22"/>
            </w:rPr>
            <m:t>|</m:t>
          </m:r>
          <m:r>
            <w:rPr>
              <w:rFonts w:ascii="Cambria Math" w:hAnsi="Cambria Math" w:cstheme="minorHAnsi"/>
              <w:szCs w:val="22"/>
            </w:rPr>
            <m:t>y</m:t>
          </m:r>
          <m:r>
            <w:rPr>
              <w:rFonts w:ascii="Cambria Math" w:hAnsi="Cambria Math" w:cstheme="minorHAnsi" w:hint="eastAsia"/>
              <w:szCs w:val="22"/>
            </w:rPr>
            <m:t xml:space="preserve">) </m:t>
          </m:r>
          <m:r>
            <w:rPr>
              <w:rFonts w:ascii="Cambria Math" w:hAnsi="Cambria Math" w:cstheme="minorHAnsi" w:hint="eastAsia"/>
              <w:szCs w:val="22"/>
            </w:rPr>
            <m:t>≡</m:t>
          </m:r>
          <m:r>
            <w:rPr>
              <w:rFonts w:ascii="Cambria Math" w:hAnsi="Cambria Math" w:cstheme="minorHAnsi" w:hint="eastAsia"/>
              <w:szCs w:val="22"/>
            </w:rPr>
            <m:t xml:space="preserve"> p(w|</m:t>
          </m:r>
          <m:r>
            <w:rPr>
              <w:rFonts w:ascii="Cambria Math" w:hAnsi="Cambria Math" w:cstheme="minorHAnsi"/>
              <w:szCs w:val="22"/>
            </w:rPr>
            <m:t>y</m:t>
          </m:r>
          <m:r>
            <w:rPr>
              <w:rFonts w:ascii="Cambria Math" w:hAnsi="Cambria Math" w:cstheme="minorHAnsi" w:hint="eastAsia"/>
              <w:szCs w:val="22"/>
            </w:rPr>
            <m:t>, α,</m:t>
          </m:r>
          <m:r>
            <w:rPr>
              <w:rFonts w:ascii="Cambria Math" w:hAnsi="Cambria Math" w:cstheme="minorHAnsi"/>
              <w:szCs w:val="22"/>
            </w:rPr>
            <m:t>β</m:t>
          </m:r>
          <m:r>
            <w:rPr>
              <w:rFonts w:ascii="Cambria Math" w:hAnsi="Cambria Math" w:cstheme="minorHAnsi" w:hint="eastAsia"/>
              <w:szCs w:val="22"/>
            </w:rPr>
            <m:t xml:space="preserve">) p(α, </m:t>
          </m:r>
          <m:r>
            <w:rPr>
              <w:rFonts w:ascii="Cambria Math" w:hAnsi="Cambria Math" w:cstheme="minorHAnsi"/>
              <w:szCs w:val="22"/>
            </w:rPr>
            <m:t>β</m:t>
          </m:r>
          <m:r>
            <w:rPr>
              <w:rFonts w:ascii="Cambria Math" w:hAnsi="Cambria Math" w:cstheme="minorHAnsi" w:hint="eastAsia"/>
              <w:szCs w:val="22"/>
            </w:rPr>
            <m:t>|</m:t>
          </m:r>
          <m:r>
            <w:rPr>
              <w:rFonts w:ascii="Cambria Math" w:hAnsi="Cambria Math" w:cstheme="minorHAnsi"/>
              <w:szCs w:val="22"/>
            </w:rPr>
            <m:t>y</m:t>
          </m:r>
          <m:r>
            <w:rPr>
              <w:rFonts w:ascii="Cambria Math" w:hAnsi="Cambria Math" w:cstheme="minorHAnsi" w:hint="eastAsia"/>
              <w:szCs w:val="22"/>
            </w:rPr>
            <m:t>)</m:t>
          </m:r>
        </m:oMath>
      </m:oMathPara>
    </w:p>
    <w:p w14:paraId="61E0FB90" w14:textId="7B18B640" w:rsidR="00F066C2" w:rsidRDefault="00361F0C" w:rsidP="008F0A18">
      <w:p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second </w:t>
      </w:r>
      <w:r w:rsidR="00AD60B4">
        <w:rPr>
          <w:rFonts w:cstheme="minorHAnsi"/>
          <w:szCs w:val="22"/>
        </w:rPr>
        <w:t xml:space="preserve">term of this equation cannot be </w:t>
      </w:r>
      <w:r w:rsidR="00F06ADF">
        <w:rPr>
          <w:rFonts w:cstheme="minorHAnsi"/>
          <w:szCs w:val="22"/>
        </w:rPr>
        <w:t>computed</w:t>
      </w:r>
      <w:r w:rsidR="00AD60B4">
        <w:rPr>
          <w:rFonts w:cstheme="minorHAnsi"/>
          <w:szCs w:val="22"/>
        </w:rPr>
        <w:t xml:space="preserve"> directly, </w:t>
      </w:r>
      <w:r w:rsidR="009D62BB">
        <w:rPr>
          <w:rFonts w:cstheme="minorHAnsi"/>
          <w:szCs w:val="22"/>
        </w:rPr>
        <w:t>therefore,</w:t>
      </w:r>
      <w:r w:rsidR="00AD60B4">
        <w:rPr>
          <w:rFonts w:cstheme="minorHAnsi"/>
          <w:szCs w:val="22"/>
        </w:rPr>
        <w:t xml:space="preserve"> to find the most probable values </w:t>
      </w:r>
      <w:r w:rsidR="00F06ADF">
        <w:rPr>
          <w:rFonts w:cstheme="minorHAnsi"/>
          <w:szCs w:val="22"/>
        </w:rPr>
        <w:t>of alpha and beta, it is a requirement to maximize this distribution:</w:t>
      </w:r>
    </w:p>
    <w:p w14:paraId="106EA09E" w14:textId="01DBD527" w:rsidR="00F06ADF" w:rsidRPr="00F066C2" w:rsidRDefault="00F06ADF" w:rsidP="00F06ADF">
      <w:pPr>
        <w:rPr>
          <w:rFonts w:cstheme="minorHAnsi"/>
          <w:szCs w:val="22"/>
        </w:rPr>
      </w:pPr>
      <m:oMathPara>
        <m:oMath>
          <m:r>
            <w:rPr>
              <w:rFonts w:ascii="Cambria Math" w:hAnsi="Cambria Math" w:cstheme="minorHAnsi" w:hint="eastAsia"/>
              <w:szCs w:val="22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 w:hint="eastAsia"/>
                  <w:szCs w:val="22"/>
                </w:rPr>
                <m:t xml:space="preserve">α, </m:t>
              </m:r>
              <m:r>
                <w:rPr>
                  <w:rFonts w:ascii="Cambria Math" w:hAnsi="Cambria Math" w:cstheme="minorHAnsi"/>
                  <w:szCs w:val="22"/>
                </w:rPr>
                <m:t>β</m:t>
              </m:r>
            </m:e>
            <m:e>
              <m:r>
                <w:rPr>
                  <w:rFonts w:ascii="Cambria Math" w:hAnsi="Cambria Math" w:cstheme="minorHAnsi"/>
                  <w:szCs w:val="22"/>
                </w:rPr>
                <m:t>y</m:t>
              </m:r>
            </m:e>
          </m:d>
          <m:r>
            <w:rPr>
              <w:rFonts w:ascii="Cambria Math" w:hAnsi="Cambria Math" w:cstheme="minorHAnsi"/>
              <w:szCs w:val="22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 w:hint="eastAsia"/>
                  <w:szCs w:val="22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y</m:t>
                  </m:r>
                </m:e>
                <m:e>
                  <m:r>
                    <w:rPr>
                      <w:rFonts w:ascii="Cambria Math" w:hAnsi="Cambria Math" w:cstheme="minorHAnsi" w:hint="eastAsia"/>
                      <w:szCs w:val="22"/>
                    </w:rPr>
                    <m:t xml:space="preserve">α, </m:t>
                  </m:r>
                  <m:r>
                    <w:rPr>
                      <w:rFonts w:ascii="Cambria Math" w:hAnsi="Cambria Math" w:cstheme="minorHAnsi"/>
                      <w:szCs w:val="22"/>
                    </w:rPr>
                    <m:t>β</m:t>
                  </m:r>
                </m:e>
              </m:d>
              <m:r>
                <w:rPr>
                  <w:rFonts w:ascii="Cambria Math" w:hAnsi="Cambria Math" w:cstheme="minorHAnsi"/>
                  <w:szCs w:val="22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α</m:t>
                  </m:r>
                </m:e>
              </m:d>
              <m:r>
                <w:rPr>
                  <w:rFonts w:ascii="Cambria Math" w:hAnsi="Cambria Math" w:cstheme="minorHAnsi"/>
                  <w:szCs w:val="22"/>
                </w:rPr>
                <m:t>p(β)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p(y)</m:t>
              </m:r>
            </m:den>
          </m:f>
        </m:oMath>
      </m:oMathPara>
    </w:p>
    <w:p w14:paraId="5A6C0B82" w14:textId="2537633F" w:rsidR="00F06ADF" w:rsidRDefault="00795B34" w:rsidP="008F0A18">
      <w:p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Since </w:t>
      </w:r>
      <w:r w:rsidR="00ED727C">
        <w:rPr>
          <w:rFonts w:cstheme="minorHAnsi"/>
          <w:szCs w:val="22"/>
        </w:rPr>
        <w:t>the</w:t>
      </w:r>
      <w:r>
        <w:rPr>
          <w:rFonts w:cstheme="minorHAnsi"/>
          <w:szCs w:val="22"/>
        </w:rPr>
        <w:t xml:space="preserve"> distribution has already been assumed as a </w:t>
      </w:r>
      <w:r w:rsidR="00ED727C">
        <w:rPr>
          <w:rFonts w:ascii="Calibri" w:eastAsia="Calibri" w:hAnsi="Calibri" w:cs="Calibri"/>
          <w:szCs w:val="22"/>
        </w:rPr>
        <w:t>f</w:t>
      </w:r>
      <w:r w:rsidR="00ED727C" w:rsidRPr="00EF4BA1">
        <w:rPr>
          <w:rFonts w:cstheme="minorHAnsi"/>
          <w:szCs w:val="22"/>
        </w:rPr>
        <w:t>lat uninformative prior</w:t>
      </w:r>
      <w:r w:rsidR="00EF4BA1">
        <w:rPr>
          <w:rFonts w:cstheme="minorHAnsi"/>
          <w:szCs w:val="22"/>
        </w:rPr>
        <w:t xml:space="preserve"> </w:t>
      </w:r>
      <w:r w:rsidR="00815B51">
        <w:rPr>
          <w:rFonts w:cstheme="minorHAnsi"/>
          <w:szCs w:val="22"/>
        </w:rPr>
        <w:t>to</w:t>
      </w:r>
      <w:r w:rsidR="00EF4BA1">
        <w:rPr>
          <w:rFonts w:cstheme="minorHAnsi"/>
          <w:szCs w:val="22"/>
        </w:rPr>
        <w:t xml:space="preserve"> alpha and beta, </w:t>
      </w:r>
      <w:r w:rsidR="000B2AE3">
        <w:rPr>
          <w:rFonts w:cstheme="minorHAnsi"/>
          <w:szCs w:val="22"/>
        </w:rPr>
        <w:t xml:space="preserve">therefore </w:t>
      </w:r>
      <w:r w:rsidR="00A44616">
        <w:rPr>
          <w:rFonts w:cstheme="minorHAnsi"/>
          <w:szCs w:val="22"/>
        </w:rPr>
        <w:t xml:space="preserve">within the distribution </w:t>
      </w:r>
      <m:oMath>
        <m:r>
          <w:rPr>
            <w:rFonts w:ascii="Cambria Math" w:hAnsi="Cambria Math" w:cstheme="minorHAnsi" w:hint="eastAsia"/>
            <w:szCs w:val="22"/>
          </w:rPr>
          <m:t>p</m:t>
        </m:r>
        <m:d>
          <m:dPr>
            <m:ctrlPr>
              <w:rPr>
                <w:rFonts w:ascii="Cambria Math" w:hAnsi="Cambria Math" w:cstheme="minorHAnsi"/>
                <w:i/>
                <w:szCs w:val="22"/>
              </w:rPr>
            </m:ctrlPr>
          </m:dPr>
          <m:e>
            <m:r>
              <w:rPr>
                <w:rFonts w:ascii="Cambria Math" w:hAnsi="Cambria Math" w:cstheme="minorHAnsi"/>
                <w:szCs w:val="22"/>
              </w:rPr>
              <m:t>y</m:t>
            </m:r>
          </m:e>
          <m:e>
            <m:r>
              <w:rPr>
                <w:rFonts w:ascii="Cambria Math" w:hAnsi="Cambria Math" w:cstheme="minorHAnsi" w:hint="eastAsia"/>
                <w:szCs w:val="22"/>
              </w:rPr>
              <m:t xml:space="preserve">α, </m:t>
            </m:r>
            <m:r>
              <w:rPr>
                <w:rFonts w:ascii="Cambria Math" w:hAnsi="Cambria Math" w:cstheme="minorHAnsi"/>
                <w:szCs w:val="22"/>
              </w:rPr>
              <m:t>β</m:t>
            </m:r>
          </m:e>
        </m:d>
      </m:oMath>
      <w:r w:rsidR="00A44616">
        <w:rPr>
          <w:rFonts w:cstheme="minorHAnsi"/>
          <w:szCs w:val="22"/>
        </w:rPr>
        <w:t xml:space="preserve"> is maximized</w:t>
      </w:r>
      <w:r w:rsidR="009F5CA5">
        <w:rPr>
          <w:rFonts w:cstheme="minorHAnsi"/>
          <w:szCs w:val="22"/>
        </w:rPr>
        <w:t xml:space="preserve"> through logarithm:</w:t>
      </w:r>
    </w:p>
    <w:p w14:paraId="69E570AB" w14:textId="12DD78F1" w:rsidR="00677F68" w:rsidRPr="002048F1" w:rsidRDefault="00755E90" w:rsidP="00CF3AA3">
      <w:pPr>
        <w:rPr>
          <w:rFonts w:cstheme="minorHAnsi"/>
          <w:szCs w:val="22"/>
        </w:rPr>
      </w:pPr>
      <m:oMathPara>
        <m:oMath>
          <m:r>
            <w:rPr>
              <w:rFonts w:ascii="Cambria Math" w:hAnsi="Cambria Math" w:cstheme="minorHAnsi"/>
              <w:szCs w:val="22"/>
            </w:rPr>
            <m:t>α, β=argmax log</m:t>
          </m:r>
          <m:r>
            <m:rPr>
              <m:sty m:val="p"/>
            </m:rPr>
            <w:rPr>
              <w:rFonts w:ascii="Cambria Math" w:hAnsi="Cambria Math" w:cstheme="minorHAnsi"/>
              <w:szCs w:val="22"/>
            </w:rPr>
            <m:t xml:space="preserve"> </m:t>
          </m:r>
          <m:r>
            <w:rPr>
              <w:rFonts w:ascii="Cambria Math" w:hAnsi="Cambria Math" w:cstheme="minorHAnsi" w:hint="eastAsia"/>
              <w:szCs w:val="22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Cs w:val="22"/>
                </w:rPr>
                <m:t>y</m:t>
              </m:r>
            </m:e>
            <m:e>
              <m:r>
                <w:rPr>
                  <w:rFonts w:ascii="Cambria Math" w:hAnsi="Cambria Math" w:cstheme="minorHAnsi" w:hint="eastAsia"/>
                  <w:szCs w:val="22"/>
                </w:rPr>
                <m:t xml:space="preserve">α, </m:t>
              </m:r>
              <m:r>
                <w:rPr>
                  <w:rFonts w:ascii="Cambria Math" w:hAnsi="Cambria Math" w:cstheme="minorHAnsi"/>
                  <w:szCs w:val="22"/>
                </w:rPr>
                <m:t>β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szCs w:val="22"/>
            </w:rPr>
            <m:t xml:space="preserve"> </m:t>
          </m:r>
        </m:oMath>
      </m:oMathPara>
    </w:p>
    <w:p w14:paraId="55756A73" w14:textId="444194EA" w:rsidR="002048F1" w:rsidRDefault="005813D9" w:rsidP="00CF3AA3">
      <w:pPr>
        <w:rPr>
          <w:rFonts w:cstheme="minorHAnsi"/>
          <w:szCs w:val="22"/>
        </w:rPr>
      </w:pPr>
      <w:r>
        <w:rPr>
          <w:rFonts w:cstheme="minorHAnsi"/>
          <w:szCs w:val="22"/>
        </w:rPr>
        <w:t>Normally, t</w:t>
      </w:r>
      <w:r w:rsidR="008A6F18">
        <w:rPr>
          <w:rFonts w:cstheme="minorHAnsi"/>
          <w:szCs w:val="22"/>
        </w:rPr>
        <w:t xml:space="preserve">he </w:t>
      </w:r>
      <w:r>
        <w:rPr>
          <w:rFonts w:cstheme="minorHAnsi"/>
          <w:szCs w:val="22"/>
        </w:rPr>
        <w:t>covariance</w:t>
      </w:r>
      <w:r w:rsidR="00F50886">
        <w:rPr>
          <w:rFonts w:cstheme="minorHAnsi"/>
          <w:szCs w:val="22"/>
        </w:rPr>
        <w:t xml:space="preserve"> matrix that is part of the hyperparameter</w:t>
      </w:r>
      <w:r>
        <w:rPr>
          <w:rFonts w:cstheme="minorHAnsi"/>
          <w:szCs w:val="22"/>
        </w:rPr>
        <w:t xml:space="preserve"> of the distribution</w:t>
      </w:r>
      <w:r w:rsidR="00F50886">
        <w:rPr>
          <w:rFonts w:cstheme="minorHAnsi"/>
          <w:szCs w:val="22"/>
        </w:rPr>
        <w:t xml:space="preserve"> is defined as:</w:t>
      </w:r>
    </w:p>
    <w:p w14:paraId="2542AFE6" w14:textId="2377ADA9" w:rsidR="00F50886" w:rsidRDefault="00CC3A20" w:rsidP="00CF3AA3">
      <w:pPr>
        <w:rPr>
          <w:rFonts w:cstheme="minorHAnsi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Cs w:val="22"/>
            </w:rPr>
            <m:t>Σ</m:t>
          </m:r>
          <m:r>
            <w:rPr>
              <w:rFonts w:ascii="Cambria Math" w:hAnsi="Cambria Math" w:cstheme="minorHAnsi"/>
              <w:szCs w:val="22"/>
            </w:rPr>
            <m:t>=βI + α⁻¹Φ</m:t>
          </m:r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theme="minorHAnsi"/>
                  <w:szCs w:val="22"/>
                </w:rPr>
                <m:t>Φ</m:t>
              </m:r>
            </m:e>
            <m:sup>
              <m:r>
                <w:rPr>
                  <w:rFonts w:ascii="Cambria Math" w:hAnsi="Cambria Math" w:cstheme="minorHAnsi"/>
                  <w:szCs w:val="22"/>
                </w:rPr>
                <m:t>T</m:t>
              </m:r>
            </m:sup>
          </m:sSup>
        </m:oMath>
      </m:oMathPara>
    </w:p>
    <w:p w14:paraId="6298C4B6" w14:textId="13901480" w:rsidR="00CF3AA3" w:rsidRDefault="00CC3A20" w:rsidP="00CF3AA3">
      <w:r>
        <w:t xml:space="preserve">But </w:t>
      </w:r>
      <w:r w:rsidR="00CF3AA3">
        <w:t xml:space="preserve">the precision </w:t>
      </w:r>
      <w:r w:rsidR="00815B51">
        <w:t xml:space="preserve">is </w:t>
      </w:r>
      <w:r w:rsidR="00AF3D40">
        <w:t xml:space="preserve">given </w:t>
      </w:r>
      <w:r w:rsidR="00CF3AA3">
        <w:t xml:space="preserve">as </w:t>
      </w:r>
      <m:oMath>
        <m:r>
          <w:rPr>
            <w:rFonts w:ascii="Cambria Math" w:hAnsi="Cambria Math"/>
          </w:rPr>
          <m:t xml:space="preserve">α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AF3D40">
        <w:t xml:space="preserve"> and </w:t>
      </w:r>
      <m:oMath>
        <m:r>
          <w:rPr>
            <w:rFonts w:ascii="Cambria Math" w:hAnsi="Cambria Math"/>
          </w:rPr>
          <m:t xml:space="preserve">β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ϵ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AF3D40">
        <w:t xml:space="preserve">, the </w:t>
      </w:r>
      <w:r w:rsidR="00F80BC3">
        <w:t xml:space="preserve">covariance in the </w:t>
      </w:r>
      <w:r w:rsidR="00D85433">
        <w:t xml:space="preserve">distribution </w:t>
      </w:r>
      <w:r w:rsidR="00F80BC3">
        <w:t>would be state</w:t>
      </w:r>
      <w:r w:rsidR="00815B51">
        <w:t>d</w:t>
      </w:r>
      <w:r w:rsidR="00F80BC3">
        <w:t xml:space="preserve"> as:</w:t>
      </w:r>
    </w:p>
    <w:p w14:paraId="03179F4B" w14:textId="0CFBB881" w:rsidR="00CC3A20" w:rsidRPr="00FF3C85" w:rsidRDefault="00CC3A20" w:rsidP="00CC3A20">
      <w:pPr>
        <w:rPr>
          <w:rFonts w:cstheme="minorHAnsi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Cs w:val="22"/>
            </w:rPr>
            <m:t>Σ</m:t>
          </m:r>
          <m:r>
            <w:rPr>
              <w:rFonts w:ascii="Cambria Math" w:hAnsi="Cambria Math" w:cstheme="minorHAnsi"/>
              <w:szCs w:val="22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β</m:t>
              </m:r>
            </m:den>
          </m:f>
          <m:r>
            <w:rPr>
              <w:rFonts w:ascii="Cambria Math" w:hAnsi="Cambria Math" w:cstheme="minorHAnsi"/>
              <w:szCs w:val="22"/>
            </w:rPr>
            <m:t xml:space="preserve">I + 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α⁻¹</m:t>
              </m:r>
            </m:den>
          </m:f>
          <m:r>
            <w:rPr>
              <w:rFonts w:ascii="Cambria Math" w:hAnsi="Cambria Math" w:cstheme="minorHAnsi"/>
              <w:szCs w:val="22"/>
            </w:rPr>
            <m:t>Φ</m:t>
          </m:r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theme="minorHAnsi"/>
                  <w:szCs w:val="22"/>
                </w:rPr>
                <m:t>Φ</m:t>
              </m:r>
            </m:e>
            <m:sup>
              <m:r>
                <w:rPr>
                  <w:rFonts w:ascii="Cambria Math" w:hAnsi="Cambria Math" w:cstheme="minorHAnsi"/>
                  <w:szCs w:val="22"/>
                </w:rPr>
                <m:t>T</m:t>
              </m:r>
            </m:sup>
          </m:sSup>
        </m:oMath>
      </m:oMathPara>
    </w:p>
    <w:p w14:paraId="67ABDE87" w14:textId="5B62D1D5" w:rsidR="00FF3C85" w:rsidRDefault="00AC15BF" w:rsidP="00CC3A20">
      <w:pPr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This is then calculated through the log of multivariate </w:t>
      </w:r>
      <w:r w:rsidR="00334711">
        <w:rPr>
          <w:rFonts w:cstheme="minorHAnsi"/>
          <w:szCs w:val="22"/>
        </w:rPr>
        <w:t>normal distribution</w:t>
      </w:r>
      <w:r w:rsidR="00D85433">
        <w:rPr>
          <w:rFonts w:cstheme="minorHAnsi"/>
          <w:szCs w:val="22"/>
        </w:rPr>
        <w:t>, of which the multivariate normal distribution is state</w:t>
      </w:r>
      <w:r w:rsidR="000669B0">
        <w:rPr>
          <w:rFonts w:cstheme="minorHAnsi"/>
          <w:szCs w:val="22"/>
        </w:rPr>
        <w:t>d</w:t>
      </w:r>
      <w:r w:rsidR="00D85433">
        <w:rPr>
          <w:rFonts w:cstheme="minorHAnsi"/>
          <w:szCs w:val="22"/>
        </w:rPr>
        <w:t xml:space="preserve"> as</w:t>
      </w:r>
      <w:r w:rsidR="00334711">
        <w:rPr>
          <w:rFonts w:cstheme="minorHAnsi"/>
          <w:szCs w:val="22"/>
        </w:rPr>
        <w:t>:</w:t>
      </w:r>
    </w:p>
    <w:p w14:paraId="406235F2" w14:textId="0A97CA3A" w:rsidR="00D85433" w:rsidRPr="00DE7B43" w:rsidRDefault="008D1D37" w:rsidP="00CC3A20">
      <w:pPr>
        <w:rPr>
          <w:rFonts w:cstheme="minorHAnsi"/>
          <w:szCs w:val="22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2"/>
                    </w:rPr>
                    <m:t>(2π)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2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Σ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 w:cstheme="minorHAnsi"/>
              <w:szCs w:val="22"/>
            </w:rPr>
            <m:t>exp⁡</m:t>
          </m:r>
          <m:r>
            <w:rPr>
              <w:rFonts w:ascii="Cambria Math" w:hAnsi="Cambria Math" w:cstheme="minorHAnsi"/>
              <w:szCs w:val="22"/>
            </w:rPr>
            <m:t>(-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y-μ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Cs w:val="22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Σ</m:t>
              </m:r>
            </m:e>
            <m:sup>
              <m:r>
                <w:rPr>
                  <w:rFonts w:ascii="Cambria Math" w:hAnsi="Cambria Math" w:cstheme="minorHAnsi"/>
                  <w:szCs w:val="22"/>
                </w:rPr>
                <m:t>-1</m:t>
              </m:r>
            </m:sup>
          </m:sSup>
          <m:r>
            <w:rPr>
              <w:rFonts w:ascii="Cambria Math" w:hAnsi="Cambria Math" w:cstheme="minorHAnsi"/>
              <w:szCs w:val="22"/>
            </w:rPr>
            <m:t>(y-μ))</m:t>
          </m:r>
        </m:oMath>
      </m:oMathPara>
    </w:p>
    <w:p w14:paraId="7C35D095" w14:textId="2A903A9C" w:rsidR="00DE7B43" w:rsidRDefault="0029133F" w:rsidP="0029133F">
      <w:pPr>
        <w:jc w:val="center"/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0C2173FC" wp14:editId="75D07C58">
            <wp:extent cx="5731510" cy="1333500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4A8F" w14:textId="6A34741C" w:rsidR="0029133F" w:rsidRDefault="0029133F" w:rsidP="002D5DB6">
      <w:pPr>
        <w:pStyle w:val="Caption"/>
        <w:jc w:val="center"/>
        <w:rPr>
          <w:rFonts w:cstheme="minorHAnsi"/>
          <w:szCs w:val="22"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5</w:t>
      </w:r>
      <w:r w:rsidR="008D1D37">
        <w:rPr>
          <w:noProof/>
        </w:rPr>
        <w:fldChar w:fldCharType="end"/>
      </w:r>
      <w:r>
        <w:t xml:space="preserve">: </w:t>
      </w:r>
      <w:r w:rsidR="00995DEE">
        <w:t>L</w:t>
      </w:r>
      <w:r w:rsidR="007567C7">
        <w:t>og marginal likelihood</w:t>
      </w:r>
    </w:p>
    <w:p w14:paraId="31BE935C" w14:textId="3EE58388" w:rsidR="00F80BC3" w:rsidRPr="00CF3AA3" w:rsidRDefault="00FA79A8" w:rsidP="00CF3AA3">
      <w:r>
        <w:t xml:space="preserve">After looping through </w:t>
      </w:r>
      <w:r w:rsidR="00E21B20">
        <w:t xml:space="preserve">10000 different combinations of alpha and beta values, the most probable </w:t>
      </w:r>
      <w:r w:rsidR="00120D43">
        <w:t xml:space="preserve">alpha is 0.0117 with </w:t>
      </w:r>
      <w:r w:rsidR="000669B0">
        <w:t xml:space="preserve">the </w:t>
      </w:r>
      <w:r w:rsidR="00120D43">
        <w:t>beta being 0.1084</w:t>
      </w:r>
      <w:r w:rsidR="00523474">
        <w:t xml:space="preserve">. </w:t>
      </w:r>
      <w:r w:rsidR="00FC509F">
        <w:t xml:space="preserve">Figure 6 shows the </w:t>
      </w:r>
      <w:r w:rsidR="00E01014" w:rsidRPr="00E01014">
        <w:t xml:space="preserve">log-posterior distribution </w:t>
      </w:r>
      <w:r w:rsidR="00E01014">
        <w:t xml:space="preserve">with log alpha </w:t>
      </w:r>
      <w:r w:rsidR="000669B0">
        <w:t>o</w:t>
      </w:r>
      <w:r w:rsidR="00E01014">
        <w:t>n the x</w:t>
      </w:r>
      <w:r w:rsidR="000669B0">
        <w:t>-</w:t>
      </w:r>
      <w:r w:rsidR="00E01014">
        <w:t xml:space="preserve">axis and log beta </w:t>
      </w:r>
      <w:r w:rsidR="000669B0">
        <w:t>o</w:t>
      </w:r>
      <w:r w:rsidR="00E01014">
        <w:t>n the y</w:t>
      </w:r>
      <w:r w:rsidR="00B91965">
        <w:t xml:space="preserve"> axis. Within the contour plot, a red dot is indicated the most probable </w:t>
      </w:r>
      <w:r w:rsidR="00E45B68">
        <w:t xml:space="preserve">log </w:t>
      </w:r>
      <w:r w:rsidR="00B91965">
        <w:t>alpha and</w:t>
      </w:r>
      <w:r w:rsidR="00E45B68">
        <w:t xml:space="preserve"> log</w:t>
      </w:r>
      <w:r w:rsidR="00B91965">
        <w:t xml:space="preserve"> beta</w:t>
      </w:r>
      <w:r w:rsidR="00E45B68">
        <w:t xml:space="preserve"> within the distribution.</w:t>
      </w:r>
      <w:r w:rsidR="00B91965">
        <w:t xml:space="preserve"> </w:t>
      </w:r>
      <w:r w:rsidR="00523474">
        <w:t xml:space="preserve">The MAE </w:t>
      </w:r>
      <w:r w:rsidR="00E05850">
        <w:t xml:space="preserve">of the training data is </w:t>
      </w:r>
      <w:r w:rsidR="0065219F">
        <w:t xml:space="preserve">2.131 and the testing data is 2.069. The RMSE of the training data is </w:t>
      </w:r>
      <w:r w:rsidR="004B45CA">
        <w:t>3.012 and the testing data is 2.844.</w:t>
      </w:r>
    </w:p>
    <w:p w14:paraId="641F824C" w14:textId="2D17FE51" w:rsidR="007F4F84" w:rsidRDefault="00F40CA7" w:rsidP="007F4F84">
      <w:pPr>
        <w:rPr>
          <w:lang w:val="en-US"/>
        </w:rPr>
      </w:pPr>
      <w:r>
        <w:rPr>
          <w:noProof/>
        </w:rPr>
        <w:drawing>
          <wp:inline distT="0" distB="0" distL="0" distR="0" wp14:anchorId="4C1866D3" wp14:editId="44F33176">
            <wp:extent cx="5731510" cy="2794635"/>
            <wp:effectExtent l="0" t="0" r="3810" b="5715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3794" w14:textId="696E77E6" w:rsidR="004B45CA" w:rsidRDefault="004B45CA" w:rsidP="00BC3FE6">
      <w:pPr>
        <w:pStyle w:val="Caption"/>
        <w:jc w:val="center"/>
        <w:rPr>
          <w:lang w:val="en-US"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6</w:t>
      </w:r>
      <w:r w:rsidR="008D1D37">
        <w:rPr>
          <w:noProof/>
        </w:rPr>
        <w:fldChar w:fldCharType="end"/>
      </w:r>
      <w:r>
        <w:t xml:space="preserve">: </w:t>
      </w:r>
      <w:r w:rsidR="00995DEE">
        <w:t>M</w:t>
      </w:r>
      <w:r w:rsidR="00BC3FE6">
        <w:t>ost probable alpha and beta</w:t>
      </w:r>
    </w:p>
    <w:p w14:paraId="691A8A26" w14:textId="7D4AF0C0" w:rsidR="00C03A3A" w:rsidRDefault="00C03A3A" w:rsidP="00E05850">
      <w:pPr>
        <w:rPr>
          <w:lang w:val="en-US"/>
        </w:rPr>
      </w:pPr>
      <w:r>
        <w:rPr>
          <w:noProof/>
        </w:rPr>
        <w:drawing>
          <wp:inline distT="0" distB="0" distL="0" distR="0" wp14:anchorId="734EB248" wp14:editId="73EEB70E">
            <wp:extent cx="5731510" cy="2179955"/>
            <wp:effectExtent l="0" t="0" r="254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EEE9" w14:textId="1E1DAA7F" w:rsidR="00BC3FE6" w:rsidRDefault="00BC3FE6" w:rsidP="009C236B">
      <w:pPr>
        <w:pStyle w:val="Caption"/>
        <w:jc w:val="center"/>
        <w:rPr>
          <w:lang w:val="en-US"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7</w:t>
      </w:r>
      <w:r w:rsidR="008D1D37">
        <w:rPr>
          <w:noProof/>
        </w:rPr>
        <w:fldChar w:fldCharType="end"/>
      </w:r>
      <w:r>
        <w:t>: Baseline pr</w:t>
      </w:r>
      <w:r w:rsidR="009C236B">
        <w:t>ediction plot for Bayesian linear regression</w:t>
      </w:r>
    </w:p>
    <w:p w14:paraId="2A812AAD" w14:textId="77777777" w:rsidR="007F4F84" w:rsidRDefault="007F4F84" w:rsidP="007F4F84">
      <w:pPr>
        <w:pStyle w:val="Heading2"/>
        <w:rPr>
          <w:lang w:val="en-US"/>
        </w:rPr>
      </w:pPr>
      <w:bookmarkStart w:id="12" w:name="_Toc103211294"/>
      <w:bookmarkStart w:id="13" w:name="_Toc103450961"/>
      <w:r>
        <w:rPr>
          <w:lang w:val="en-US"/>
        </w:rPr>
        <w:lastRenderedPageBreak/>
        <w:t>Variational inference</w:t>
      </w:r>
      <w:bookmarkEnd w:id="12"/>
      <w:bookmarkEnd w:id="13"/>
    </w:p>
    <w:p w14:paraId="1E9CD3A9" w14:textId="3A462D8F" w:rsidR="00BC1DAE" w:rsidRDefault="000669B0" w:rsidP="00BC1DAE">
      <w:pPr>
        <w:rPr>
          <w:lang w:val="en-US"/>
        </w:rPr>
      </w:pPr>
      <w:r>
        <w:rPr>
          <w:lang w:val="en-US"/>
        </w:rPr>
        <w:t>The v</w:t>
      </w:r>
      <w:r w:rsidR="00BC1DAE" w:rsidRPr="00BC1DAE">
        <w:rPr>
          <w:lang w:val="en-US"/>
        </w:rPr>
        <w:t xml:space="preserve">ariational method is one </w:t>
      </w:r>
      <w:r>
        <w:rPr>
          <w:lang w:val="en-US"/>
        </w:rPr>
        <w:t xml:space="preserve">of the </w:t>
      </w:r>
      <w:r w:rsidR="00BC1DAE" w:rsidRPr="00BC1DAE">
        <w:rPr>
          <w:lang w:val="en-US"/>
        </w:rPr>
        <w:t>deterministic approximation method</w:t>
      </w:r>
      <w:r>
        <w:rPr>
          <w:lang w:val="en-US"/>
        </w:rPr>
        <w:t>s</w:t>
      </w:r>
      <w:r w:rsidR="00711C32">
        <w:rPr>
          <w:lang w:val="en-US"/>
        </w:rPr>
        <w:t xml:space="preserve"> that can be used to</w:t>
      </w:r>
      <w:r w:rsidR="00A63CE9">
        <w:rPr>
          <w:lang w:val="en-US"/>
        </w:rPr>
        <w:t xml:space="preserve"> find </w:t>
      </w:r>
      <w:r w:rsidR="00E04C1E">
        <w:rPr>
          <w:lang w:val="en-US"/>
        </w:rPr>
        <w:t>the</w:t>
      </w:r>
      <w:r w:rsidR="00BC1DAE" w:rsidRPr="00BC1DAE">
        <w:rPr>
          <w:lang w:val="en-US"/>
        </w:rPr>
        <w:t xml:space="preserve"> proposal distribution Q(θ) that is </w:t>
      </w:r>
      <w:proofErr w:type="gramStart"/>
      <w:r w:rsidR="00BC1DAE" w:rsidRPr="00BC1DAE">
        <w:rPr>
          <w:lang w:val="en-US"/>
        </w:rPr>
        <w:t>similar to</w:t>
      </w:r>
      <w:proofErr w:type="gramEnd"/>
      <w:r w:rsidR="00BC1DAE" w:rsidRPr="00BC1DAE">
        <w:rPr>
          <w:lang w:val="en-US"/>
        </w:rPr>
        <w:t xml:space="preserve"> </w:t>
      </w:r>
      <w:r w:rsidR="00E04C1E">
        <w:rPr>
          <w:lang w:val="en-US"/>
        </w:rPr>
        <w:t xml:space="preserve">the </w:t>
      </w:r>
      <w:r w:rsidR="00BC1DAE" w:rsidRPr="00BC1DAE">
        <w:rPr>
          <w:lang w:val="en-US"/>
        </w:rPr>
        <w:t xml:space="preserve">unknown posterior distribution P(θ). </w:t>
      </w:r>
      <w:r w:rsidR="0096049D">
        <w:rPr>
          <w:lang w:val="en-US"/>
        </w:rPr>
        <w:t>The distribution starts with:</w:t>
      </w:r>
    </w:p>
    <w:p w14:paraId="52CBEFB9" w14:textId="584CDB50" w:rsidR="0096049D" w:rsidRPr="00C20894" w:rsidRDefault="00DF6428" w:rsidP="00BC1DA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w, α, β</m:t>
              </m:r>
            </m:e>
          </m:d>
          <m:r>
            <w:rPr>
              <w:rFonts w:ascii="Cambria Math" w:hAnsi="Cambria Math"/>
              <w:lang w:val="en-US"/>
            </w:rPr>
            <m:t>= 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lang w:val="en-US"/>
            </w:rPr>
            <m:t>q(β)q(α)</m:t>
          </m:r>
        </m:oMath>
      </m:oMathPara>
    </w:p>
    <w:p w14:paraId="17867FE8" w14:textId="6281AB2D" w:rsidR="00C20894" w:rsidRDefault="00C20894" w:rsidP="00BC1DAE">
      <w:pPr>
        <w:rPr>
          <w:lang w:val="en-US"/>
        </w:rPr>
      </w:pPr>
      <w:r>
        <w:rPr>
          <w:lang w:val="en-US"/>
        </w:rPr>
        <w:t>This then can be worked out as:</w:t>
      </w:r>
    </w:p>
    <w:p w14:paraId="2390C9FF" w14:textId="6DAAC055" w:rsidR="00C20894" w:rsidRPr="006769A4" w:rsidRDefault="006769A4" w:rsidP="00BC1DAE">
      <w:pPr>
        <w:rPr>
          <w:i/>
          <w:iCs/>
          <w:szCs w:val="22"/>
        </w:rPr>
      </w:pPr>
      <m:oMathPara>
        <m:oMath>
          <m:r>
            <w:rPr>
              <w:rFonts w:ascii="Cambria Math" w:eastAsia="CambriaMath" w:hAnsi="Cambria Math" w:cs="Cambria Math"/>
              <w:szCs w:val="22"/>
            </w:rPr>
            <m:t>q</m:t>
          </m:r>
          <m:d>
            <m:dPr>
              <m:ctrlPr>
                <w:rPr>
                  <w:rFonts w:ascii="Cambria Math" w:eastAsia="CambriaMath" w:hAnsi="Cambria Math" w:cs="CambriaMath"/>
                  <w:i/>
                  <w:iCs/>
                  <w:szCs w:val="22"/>
                </w:rPr>
              </m:ctrlPr>
            </m:dPr>
            <m:e>
              <m:r>
                <w:rPr>
                  <w:rFonts w:ascii="Cambria Math" w:eastAsia="CambriaMath" w:hAnsi="Cambria Math" w:cs="Cambria Math"/>
                  <w:szCs w:val="22"/>
                </w:rPr>
                <m:t>w</m:t>
              </m:r>
            </m:e>
          </m:d>
          <m:r>
            <w:rPr>
              <w:rFonts w:ascii="Cambria Math" w:eastAsia="CambriaMath" w:hAnsi="Cambria Math" w:cs="CambriaMath"/>
              <w:szCs w:val="22"/>
            </w:rPr>
            <m:t>∝</m:t>
          </m:r>
          <m:r>
            <w:rPr>
              <w:rFonts w:ascii="Cambria Math" w:eastAsia="CambriaMath" w:hAnsi="Cambria Math" w:cs="Cambria"/>
              <w:szCs w:val="22"/>
            </w:rPr>
            <m:t>exp</m:t>
          </m:r>
          <m:sSub>
            <m:sSubPr>
              <m:ctrlPr>
                <w:rPr>
                  <w:rFonts w:ascii="Cambria Math" w:eastAsia="CambriaMath" w:hAnsi="Cambria Math" w:cs="Cambria Math"/>
                  <w:i/>
                  <w:iCs/>
                  <w:szCs w:val="22"/>
                </w:rPr>
              </m:ctrlPr>
            </m:sSubPr>
            <m:e>
              <m:d>
                <m:dPr>
                  <m:begChr m:val="⟨"/>
                  <m:endChr m:val="⟩"/>
                  <m:ctrlPr>
                    <w:rPr>
                      <w:rFonts w:ascii="Cambria Math" w:eastAsia="CambriaMath" w:hAnsi="Cambria Math" w:cs="Cambria Math"/>
                      <w:i/>
                      <w:iCs/>
                      <w:szCs w:val="22"/>
                    </w:rPr>
                  </m:ctrlPr>
                </m:dPr>
                <m:e>
                  <m:r>
                    <w:rPr>
                      <w:rFonts w:ascii="Cambria Math" w:eastAsia="CambriaMath" w:hAnsi="Cambria Math" w:cs="Cambria"/>
                      <w:szCs w:val="22"/>
                    </w:rPr>
                    <m:t xml:space="preserve">log </m:t>
                  </m:r>
                  <m:r>
                    <w:rPr>
                      <w:rFonts w:ascii="Cambria Math" w:eastAsia="CambriaMath" w:hAnsi="Cambria Math" w:cs="Cambria Math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eastAsia="CambriaMath" w:hAnsi="Cambria Math" w:cs="CambriaMath"/>
                          <w:i/>
                          <w:iCs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eastAsia="CambriaMath" w:hAnsi="Cambria Math" w:cs="Cambria Math"/>
                          <w:szCs w:val="22"/>
                        </w:rPr>
                        <m:t>y</m:t>
                      </m:r>
                      <m:r>
                        <w:rPr>
                          <w:rFonts w:ascii="Cambria Math" w:eastAsia="CambriaMath" w:hAnsi="Cambria Math" w:cs="CambriaMath"/>
                          <w:szCs w:val="22"/>
                        </w:rPr>
                        <m:t xml:space="preserve">, </m:t>
                      </m:r>
                      <m:r>
                        <w:rPr>
                          <w:rFonts w:ascii="Cambria Math" w:eastAsia="CambriaMath" w:hAnsi="Cambria Math" w:cs="Cambria Math"/>
                          <w:szCs w:val="22"/>
                        </w:rPr>
                        <m:t>w</m:t>
                      </m:r>
                      <m:r>
                        <w:rPr>
                          <w:rFonts w:ascii="Cambria Math" w:eastAsia="CambriaMath" w:hAnsi="Cambria Math" w:cs="CambriaMath"/>
                          <w:szCs w:val="22"/>
                        </w:rPr>
                        <m:t xml:space="preserve">, </m:t>
                      </m:r>
                      <m:r>
                        <w:rPr>
                          <w:rFonts w:ascii="Cambria Math" w:eastAsia="CambriaMath" w:hAnsi="Cambria Math" w:cs="Cambria Math"/>
                          <w:szCs w:val="22"/>
                        </w:rPr>
                        <m:t>α,</m:t>
                      </m:r>
                      <m:r>
                        <w:rPr>
                          <w:rFonts w:ascii="Cambria Math" w:hAnsi="Cambria Math"/>
                          <w:szCs w:val="22"/>
                          <w:lang w:val="en-US"/>
                        </w:rPr>
                        <m:t>β</m:t>
                      </m:r>
                    </m:e>
                  </m:d>
                </m:e>
              </m:d>
            </m:e>
            <m:sub>
              <m:r>
                <w:rPr>
                  <w:rFonts w:ascii="Cambria Math" w:eastAsia="CambriaMath" w:hAnsi="Cambria Math" w:cs="Cambria Math"/>
                  <w:szCs w:val="22"/>
                </w:rPr>
                <m:t>α,β</m:t>
              </m:r>
            </m:sub>
          </m:sSub>
        </m:oMath>
      </m:oMathPara>
    </w:p>
    <w:p w14:paraId="4C2B86EF" w14:textId="2E0A5B88" w:rsidR="00EC31CB" w:rsidRPr="006769A4" w:rsidRDefault="006769A4" w:rsidP="00BC1DAE">
      <w:pPr>
        <w:rPr>
          <w:i/>
          <w:iCs/>
          <w:szCs w:val="22"/>
        </w:rPr>
      </w:pPr>
      <m:oMathPara>
        <m:oMath>
          <m:r>
            <w:rPr>
              <w:rFonts w:ascii="Cambria Math" w:eastAsia="CambriaMath" w:hAnsi="Cambria Math" w:cs="Cambria Math"/>
              <w:szCs w:val="22"/>
            </w:rPr>
            <m:t>q</m:t>
          </m:r>
          <m:d>
            <m:dPr>
              <m:ctrlPr>
                <w:rPr>
                  <w:rFonts w:ascii="Cambria Math" w:eastAsia="CambriaMath" w:hAnsi="Cambria Math" w:cs="CambriaMath"/>
                  <w:i/>
                  <w:iCs/>
                  <w:szCs w:val="22"/>
                </w:rPr>
              </m:ctrlPr>
            </m:dPr>
            <m:e>
              <m:r>
                <w:rPr>
                  <w:rFonts w:ascii="Cambria Math" w:eastAsia="CambriaMath" w:hAnsi="Cambria Math" w:cs="Cambria Math"/>
                  <w:szCs w:val="22"/>
                </w:rPr>
                <m:t>α</m:t>
              </m:r>
            </m:e>
          </m:d>
          <m:r>
            <w:rPr>
              <w:rFonts w:ascii="Cambria Math" w:eastAsia="CambriaMath" w:hAnsi="Cambria Math" w:cs="CambriaMath"/>
              <w:szCs w:val="22"/>
            </w:rPr>
            <m:t>∝</m:t>
          </m:r>
          <m:r>
            <w:rPr>
              <w:rFonts w:ascii="Cambria Math" w:eastAsia="CambriaMath" w:hAnsi="Cambria Math" w:cs="Cambria"/>
              <w:szCs w:val="22"/>
            </w:rPr>
            <m:t>exp</m:t>
          </m:r>
          <m:sSub>
            <m:sSubPr>
              <m:ctrlPr>
                <w:rPr>
                  <w:rFonts w:ascii="Cambria Math" w:eastAsia="CambriaMath" w:hAnsi="Cambria Math" w:cs="Cambria Math"/>
                  <w:i/>
                  <w:iCs/>
                  <w:szCs w:val="22"/>
                </w:rPr>
              </m:ctrlPr>
            </m:sSubPr>
            <m:e>
              <m:d>
                <m:dPr>
                  <m:begChr m:val="⟨"/>
                  <m:endChr m:val="⟩"/>
                  <m:ctrlPr>
                    <w:rPr>
                      <w:rFonts w:ascii="Cambria Math" w:eastAsia="CambriaMath" w:hAnsi="Cambria Math" w:cs="Cambria Math"/>
                      <w:i/>
                      <w:iCs/>
                      <w:szCs w:val="22"/>
                    </w:rPr>
                  </m:ctrlPr>
                </m:dPr>
                <m:e>
                  <m:r>
                    <w:rPr>
                      <w:rFonts w:ascii="Cambria Math" w:eastAsia="CambriaMath" w:hAnsi="Cambria Math" w:cs="Cambria"/>
                      <w:szCs w:val="22"/>
                    </w:rPr>
                    <m:t xml:space="preserve">log </m:t>
                  </m:r>
                  <m:r>
                    <w:rPr>
                      <w:rFonts w:ascii="Cambria Math" w:eastAsia="CambriaMath" w:hAnsi="Cambria Math" w:cs="Cambria Math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eastAsia="CambriaMath" w:hAnsi="Cambria Math" w:cs="CambriaMath"/>
                          <w:i/>
                          <w:iCs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eastAsia="CambriaMath" w:hAnsi="Cambria Math" w:cs="Cambria Math"/>
                          <w:szCs w:val="22"/>
                        </w:rPr>
                        <m:t>y</m:t>
                      </m:r>
                      <m:r>
                        <w:rPr>
                          <w:rFonts w:ascii="Cambria Math" w:eastAsia="CambriaMath" w:hAnsi="Cambria Math" w:cs="CambriaMath"/>
                          <w:szCs w:val="22"/>
                        </w:rPr>
                        <m:t xml:space="preserve">, </m:t>
                      </m:r>
                      <m:r>
                        <w:rPr>
                          <w:rFonts w:ascii="Cambria Math" w:eastAsia="CambriaMath" w:hAnsi="Cambria Math" w:cs="Cambria Math"/>
                          <w:szCs w:val="22"/>
                        </w:rPr>
                        <m:t>w</m:t>
                      </m:r>
                      <m:r>
                        <w:rPr>
                          <w:rFonts w:ascii="Cambria Math" w:eastAsia="CambriaMath" w:hAnsi="Cambria Math" w:cs="CambriaMath"/>
                          <w:szCs w:val="22"/>
                        </w:rPr>
                        <m:t xml:space="preserve">, </m:t>
                      </m:r>
                      <m:r>
                        <w:rPr>
                          <w:rFonts w:ascii="Cambria Math" w:eastAsia="CambriaMath" w:hAnsi="Cambria Math" w:cs="Cambria Math"/>
                          <w:szCs w:val="22"/>
                        </w:rPr>
                        <m:t>α,</m:t>
                      </m:r>
                      <m:r>
                        <w:rPr>
                          <w:rFonts w:ascii="Cambria Math" w:hAnsi="Cambria Math"/>
                          <w:szCs w:val="22"/>
                          <w:lang w:val="en-US"/>
                        </w:rPr>
                        <m:t>β</m:t>
                      </m:r>
                    </m:e>
                  </m:d>
                </m:e>
              </m:d>
            </m:e>
            <m:sub>
              <m:r>
                <w:rPr>
                  <w:rFonts w:ascii="Cambria Math" w:eastAsia="CambriaMath" w:hAnsi="Cambria Math" w:cs="Cambria Math"/>
                  <w:szCs w:val="22"/>
                </w:rPr>
                <m:t>w,β</m:t>
              </m:r>
            </m:sub>
          </m:sSub>
        </m:oMath>
      </m:oMathPara>
    </w:p>
    <w:p w14:paraId="73CEFD81" w14:textId="1097F9F9" w:rsidR="00EC31CB" w:rsidRPr="006769A4" w:rsidRDefault="006769A4" w:rsidP="00BC1DAE">
      <w:pPr>
        <w:rPr>
          <w:i/>
          <w:iCs/>
          <w:szCs w:val="22"/>
          <w:lang w:val="en-US"/>
        </w:rPr>
      </w:pPr>
      <m:oMathPara>
        <m:oMath>
          <m:r>
            <w:rPr>
              <w:rFonts w:ascii="Cambria Math" w:eastAsia="CambriaMath" w:hAnsi="Cambria Math" w:cs="Cambria Math"/>
              <w:szCs w:val="22"/>
            </w:rPr>
            <m:t>q</m:t>
          </m:r>
          <m:r>
            <w:rPr>
              <w:rFonts w:ascii="Cambria Math" w:eastAsia="CambriaMath" w:hAnsi="Cambria Math" w:cs="CambriaMath"/>
              <w:szCs w:val="22"/>
            </w:rPr>
            <m:t>(</m:t>
          </m:r>
          <m:r>
            <w:rPr>
              <w:rFonts w:ascii="Cambria Math" w:eastAsia="CambriaMath" w:hAnsi="Cambria Math" w:cs="Cambria Math"/>
              <w:szCs w:val="22"/>
            </w:rPr>
            <m:t>β</m:t>
          </m:r>
          <m:r>
            <w:rPr>
              <w:rFonts w:ascii="Cambria Math" w:eastAsia="CambriaMath" w:hAnsi="Cambria Math" w:cs="CambriaMath"/>
              <w:szCs w:val="22"/>
            </w:rPr>
            <m:t>)∝</m:t>
          </m:r>
          <m:r>
            <w:rPr>
              <w:rFonts w:ascii="Cambria Math" w:eastAsia="CambriaMath" w:hAnsi="Cambria Math" w:cs="Cambria"/>
              <w:szCs w:val="22"/>
            </w:rPr>
            <m:t>exp</m:t>
          </m:r>
          <m:sSub>
            <m:sSubPr>
              <m:ctrlPr>
                <w:rPr>
                  <w:rFonts w:ascii="Cambria Math" w:eastAsia="CambriaMath" w:hAnsi="Cambria Math" w:cs="Cambria Math"/>
                  <w:i/>
                  <w:iCs/>
                  <w:szCs w:val="22"/>
                </w:rPr>
              </m:ctrlPr>
            </m:sSubPr>
            <m:e>
              <m:d>
                <m:dPr>
                  <m:begChr m:val="⟨"/>
                  <m:endChr m:val="⟩"/>
                  <m:ctrlPr>
                    <w:rPr>
                      <w:rFonts w:ascii="Cambria Math" w:eastAsia="CambriaMath" w:hAnsi="Cambria Math" w:cs="Cambria Math"/>
                      <w:i/>
                      <w:iCs/>
                      <w:szCs w:val="22"/>
                    </w:rPr>
                  </m:ctrlPr>
                </m:dPr>
                <m:e>
                  <m:r>
                    <w:rPr>
                      <w:rFonts w:ascii="Cambria Math" w:eastAsia="CambriaMath" w:hAnsi="Cambria Math" w:cs="Cambria"/>
                      <w:szCs w:val="22"/>
                    </w:rPr>
                    <m:t xml:space="preserve">log </m:t>
                  </m:r>
                  <m:r>
                    <w:rPr>
                      <w:rFonts w:ascii="Cambria Math" w:eastAsia="CambriaMath" w:hAnsi="Cambria Math" w:cs="Cambria Math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eastAsia="CambriaMath" w:hAnsi="Cambria Math" w:cs="CambriaMath"/>
                          <w:i/>
                          <w:iCs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eastAsia="CambriaMath" w:hAnsi="Cambria Math" w:cs="Cambria Math"/>
                          <w:szCs w:val="22"/>
                        </w:rPr>
                        <m:t>y</m:t>
                      </m:r>
                      <m:r>
                        <w:rPr>
                          <w:rFonts w:ascii="Cambria Math" w:eastAsia="CambriaMath" w:hAnsi="Cambria Math" w:cs="CambriaMath"/>
                          <w:szCs w:val="22"/>
                        </w:rPr>
                        <m:t xml:space="preserve">, </m:t>
                      </m:r>
                      <m:r>
                        <w:rPr>
                          <w:rFonts w:ascii="Cambria Math" w:eastAsia="CambriaMath" w:hAnsi="Cambria Math" w:cs="Cambria Math"/>
                          <w:szCs w:val="22"/>
                        </w:rPr>
                        <m:t>w</m:t>
                      </m:r>
                      <m:r>
                        <w:rPr>
                          <w:rFonts w:ascii="Cambria Math" w:eastAsia="CambriaMath" w:hAnsi="Cambria Math" w:cs="CambriaMath"/>
                          <w:szCs w:val="22"/>
                        </w:rPr>
                        <m:t xml:space="preserve">, </m:t>
                      </m:r>
                      <m:r>
                        <w:rPr>
                          <w:rFonts w:ascii="Cambria Math" w:eastAsia="CambriaMath" w:hAnsi="Cambria Math" w:cs="Cambria Math"/>
                          <w:szCs w:val="22"/>
                        </w:rPr>
                        <m:t>α,</m:t>
                      </m:r>
                      <m:r>
                        <w:rPr>
                          <w:rFonts w:ascii="Cambria Math" w:hAnsi="Cambria Math"/>
                          <w:szCs w:val="22"/>
                          <w:lang w:val="en-US"/>
                        </w:rPr>
                        <m:t>β</m:t>
                      </m:r>
                    </m:e>
                  </m:d>
                </m:e>
              </m:d>
            </m:e>
            <m:sub>
              <m:r>
                <w:rPr>
                  <w:rFonts w:ascii="Cambria Math" w:eastAsia="CambriaMath" w:hAnsi="Cambria Math" w:cs="Cambria Math"/>
                  <w:szCs w:val="22"/>
                </w:rPr>
                <m:t>w, α</m:t>
              </m:r>
            </m:sub>
          </m:sSub>
        </m:oMath>
      </m:oMathPara>
    </w:p>
    <w:p w14:paraId="1C75D502" w14:textId="314E8D29" w:rsidR="0096250A" w:rsidRDefault="009E737F" w:rsidP="00BC1DAE">
      <w:pPr>
        <w:rPr>
          <w:lang w:val="en-US"/>
        </w:rPr>
      </w:pPr>
      <w:r>
        <w:rPr>
          <w:lang w:val="en-US"/>
        </w:rPr>
        <w:t>Where the prior is state</w:t>
      </w:r>
      <w:r w:rsidR="000669B0">
        <w:rPr>
          <w:lang w:val="en-US"/>
        </w:rPr>
        <w:t>d</w:t>
      </w:r>
      <w:r>
        <w:rPr>
          <w:lang w:val="en-US"/>
        </w:rPr>
        <w:t xml:space="preserve"> as:</w:t>
      </w:r>
    </w:p>
    <w:p w14:paraId="15A2CA78" w14:textId="5BB37D8A" w:rsidR="009E737F" w:rsidRPr="00B42349" w:rsidRDefault="009E737F" w:rsidP="00BC1DA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q(w)=N(w|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9A70657" w14:textId="28ED0C8F" w:rsidR="00B42349" w:rsidRPr="00B42349" w:rsidRDefault="00B42349" w:rsidP="00BC1DA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q(α)=Gam(α 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2994250" w14:textId="1DC0A5FB" w:rsidR="009E737F" w:rsidRPr="009E737F" w:rsidRDefault="0077494B" w:rsidP="00BC1DAE">
      <m:oMathPara>
        <m:oMath>
          <m:r>
            <w:rPr>
              <w:rFonts w:ascii="Cambria Math" w:hAnsi="Cambria Math"/>
              <w:lang w:val="en-US"/>
            </w:rPr>
            <m:t>q(β)=Gam(β|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1C523744" w14:textId="4FC48E56" w:rsidR="00C423F7" w:rsidRDefault="00865E87" w:rsidP="00BC1DAE">
      <w:pPr>
        <w:rPr>
          <w:lang w:val="en-US"/>
        </w:rPr>
      </w:pPr>
      <w:r>
        <w:rPr>
          <w:lang w:val="en-US"/>
        </w:rPr>
        <w:t>To calculate the above, the</w:t>
      </w:r>
      <w:r w:rsidR="000D7444">
        <w:rPr>
          <w:lang w:val="en-US"/>
        </w:rPr>
        <w:t xml:space="preserve"> initial </w:t>
      </w:r>
      <w:r w:rsidR="00615BF3">
        <w:rPr>
          <w:lang w:val="en-US"/>
        </w:rPr>
        <w:t xml:space="preserve">parameters can be </w:t>
      </w:r>
      <w:r w:rsidR="00DC469A">
        <w:rPr>
          <w:lang w:val="en-US"/>
        </w:rPr>
        <w:t>deciphered</w:t>
      </w:r>
      <w:r w:rsidR="00513F0F">
        <w:rPr>
          <w:lang w:val="en-US"/>
        </w:rPr>
        <w:t xml:space="preserve"> into:</w:t>
      </w:r>
    </w:p>
    <w:p w14:paraId="29848DB6" w14:textId="754B09D4" w:rsidR="0017185C" w:rsidRPr="0017185C" w:rsidRDefault="008D1D37" w:rsidP="00BC1DAE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X+βαI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14:paraId="090CB773" w14:textId="32C7FD7E" w:rsidR="0017185C" w:rsidRDefault="008D1D37" w:rsidP="00BC1DAE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=β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X+βαI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</m:oMath>
      </m:oMathPara>
    </w:p>
    <w:p w14:paraId="77E233BC" w14:textId="2D3A8A0B" w:rsidR="00F05591" w:rsidRPr="00F05591" w:rsidRDefault="008D1D37" w:rsidP="00BC1DAE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68DA89DF" w14:textId="250A3D85" w:rsidR="00F27B77" w:rsidRPr="009B0F8D" w:rsidRDefault="008D1D37" w:rsidP="00BC1DAE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(α)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+tr(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))</m:t>
          </m:r>
        </m:oMath>
      </m:oMathPara>
    </w:p>
    <w:p w14:paraId="5A713384" w14:textId="5B7D19A7" w:rsidR="00D74C9A" w:rsidRPr="00D74C9A" w:rsidRDefault="008D1D37" w:rsidP="00BC1DAE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782FFDE2" w14:textId="60217FD8" w:rsidR="00FF71B7" w:rsidRPr="009B0F8D" w:rsidRDefault="008D1D37" w:rsidP="00BC1DAE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y-wx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y-wx</m:t>
              </m:r>
            </m:e>
          </m:d>
        </m:oMath>
      </m:oMathPara>
    </w:p>
    <w:p w14:paraId="0AE2BB4B" w14:textId="58B81A6B" w:rsidR="009B0F8D" w:rsidRDefault="00CD57B5" w:rsidP="009B0F8D">
      <w:pPr>
        <w:rPr>
          <w:lang w:val="en-US"/>
        </w:rPr>
      </w:pPr>
      <w:r>
        <w:rPr>
          <w:lang w:val="en-US"/>
        </w:rPr>
        <w:t>M</w:t>
      </w:r>
      <w:r w:rsidR="005D38DC">
        <w:rPr>
          <w:lang w:val="en-US"/>
        </w:rPr>
        <w:t xml:space="preserve"> and </w:t>
      </w:r>
      <w:r>
        <w:rPr>
          <w:lang w:val="en-US"/>
        </w:rPr>
        <w:t>N</w:t>
      </w:r>
      <w:r w:rsidR="005D38DC">
        <w:rPr>
          <w:lang w:val="en-US"/>
        </w:rPr>
        <w:t xml:space="preserve"> </w:t>
      </w:r>
      <w:r w:rsidR="000669B0">
        <w:rPr>
          <w:lang w:val="en-US"/>
        </w:rPr>
        <w:t>are</w:t>
      </w:r>
      <w:r w:rsidR="005D38DC">
        <w:rPr>
          <w:lang w:val="en-US"/>
        </w:rPr>
        <w:t xml:space="preserve"> the shape of </w:t>
      </w:r>
      <w:r w:rsidR="000669B0">
        <w:rPr>
          <w:lang w:val="en-US"/>
        </w:rPr>
        <w:t xml:space="preserve">the </w:t>
      </w:r>
      <w:r w:rsidR="005D38DC">
        <w:rPr>
          <w:lang w:val="en-US"/>
        </w:rPr>
        <w:t xml:space="preserve">data given, which in this case </w:t>
      </w:r>
      <w:r>
        <w:rPr>
          <w:lang w:val="en-US"/>
        </w:rPr>
        <w:t>M</w:t>
      </w:r>
      <w:r w:rsidR="005D38DC">
        <w:rPr>
          <w:lang w:val="en-US"/>
        </w:rPr>
        <w:t xml:space="preserve"> is</w:t>
      </w:r>
      <w:r>
        <w:rPr>
          <w:lang w:val="en-US"/>
        </w:rPr>
        <w:t xml:space="preserve"> 9 and N is 384.</w:t>
      </w:r>
      <w:r w:rsidR="005D38DC">
        <w:rPr>
          <w:lang w:val="en-US"/>
        </w:rPr>
        <w:t xml:space="preserve"> </w:t>
      </w:r>
      <w:r w:rsidR="00855CC3">
        <w:rPr>
          <w:lang w:val="en-US"/>
        </w:rPr>
        <w:t>The calculation would then begin looping through</w:t>
      </w:r>
      <w:r w:rsidR="007E3D5E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855CC3">
        <w:rPr>
          <w:lang w:val="en-US"/>
        </w:rPr>
        <w:t xml:space="preserve"> </w:t>
      </w:r>
      <w:r w:rsidR="007E3D5E">
        <w:rPr>
          <w:lang w:val="en-US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C2F5A">
        <w:rPr>
          <w:lang w:val="en-US"/>
        </w:rPr>
        <w:t xml:space="preserve"> and t</w:t>
      </w:r>
      <w:r w:rsidR="009B0F8D">
        <w:rPr>
          <w:lang w:val="en-US"/>
        </w:rPr>
        <w:t xml:space="preserve">hrough these parameters, both </w:t>
      </w:r>
      <w:r w:rsidR="00202A8D">
        <w:rPr>
          <w:lang w:val="en-US"/>
        </w:rPr>
        <w:t xml:space="preserve">expected </w:t>
      </w:r>
      <w:r w:rsidR="009B0F8D">
        <w:rPr>
          <w:lang w:val="en-US"/>
        </w:rPr>
        <w:t>alpha and beta can be found by:</w:t>
      </w:r>
    </w:p>
    <w:p w14:paraId="474F198F" w14:textId="5FFF7B0D" w:rsidR="009B0F8D" w:rsidRPr="00F27B77" w:rsidRDefault="004E624E" w:rsidP="009B0F8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den>
          </m:f>
        </m:oMath>
      </m:oMathPara>
    </w:p>
    <w:p w14:paraId="23DB8037" w14:textId="3062920F" w:rsidR="004E624E" w:rsidRPr="00F27B77" w:rsidRDefault="004E624E" w:rsidP="004E624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β=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den>
          </m:f>
        </m:oMath>
      </m:oMathPara>
    </w:p>
    <w:p w14:paraId="62252D7E" w14:textId="29DA6EF0" w:rsidR="009B0F8D" w:rsidRPr="00FF71B7" w:rsidRDefault="009E7EF5" w:rsidP="00BC1DAE">
      <w:pPr>
        <w:rPr>
          <w:lang w:val="en-US"/>
        </w:rPr>
      </w:pPr>
      <w:r>
        <w:rPr>
          <w:lang w:val="en-US"/>
        </w:rPr>
        <w:t xml:space="preserve">The expected alpha is calculated as 0.0119 and </w:t>
      </w:r>
      <w:r w:rsidR="000669B0">
        <w:rPr>
          <w:lang w:val="en-US"/>
        </w:rPr>
        <w:t xml:space="preserve">the </w:t>
      </w:r>
      <w:r>
        <w:rPr>
          <w:lang w:val="en-US"/>
        </w:rPr>
        <w:t xml:space="preserve">expected beta is </w:t>
      </w:r>
      <w:r w:rsidR="001753DC">
        <w:rPr>
          <w:lang w:val="en-US"/>
        </w:rPr>
        <w:t>0.110</w:t>
      </w:r>
      <w:r w:rsidR="00A02629">
        <w:rPr>
          <w:lang w:val="en-US"/>
        </w:rPr>
        <w:t>3</w:t>
      </w:r>
      <w:r w:rsidR="001753DC">
        <w:rPr>
          <w:lang w:val="en-US"/>
        </w:rPr>
        <w:t>. This is both shown on the contour plot below</w:t>
      </w:r>
      <w:r w:rsidR="004C3D0C">
        <w:rPr>
          <w:lang w:val="en-US"/>
        </w:rPr>
        <w:t xml:space="preserve"> in figure 8:</w:t>
      </w:r>
    </w:p>
    <w:p w14:paraId="617D883C" w14:textId="4119B460" w:rsidR="009C236B" w:rsidRDefault="000346A3" w:rsidP="00E1697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36061D" wp14:editId="59A4AD30">
            <wp:extent cx="5112327" cy="2558429"/>
            <wp:effectExtent l="0" t="0" r="0" b="0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845" cy="25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8F55" w14:textId="5708550C" w:rsidR="000346A3" w:rsidRDefault="000346A3" w:rsidP="00BF1890">
      <w:pPr>
        <w:pStyle w:val="Caption"/>
        <w:jc w:val="center"/>
        <w:rPr>
          <w:lang w:val="en-US"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8</w:t>
      </w:r>
      <w:r w:rsidR="008D1D37">
        <w:rPr>
          <w:noProof/>
        </w:rPr>
        <w:fldChar w:fldCharType="end"/>
      </w:r>
      <w:r>
        <w:t xml:space="preserve">: </w:t>
      </w:r>
      <w:r w:rsidR="00995DEE">
        <w:t>VI e</w:t>
      </w:r>
      <w:r>
        <w:t>xpected alpha and beta</w:t>
      </w:r>
    </w:p>
    <w:p w14:paraId="63F8B6C9" w14:textId="56D7DF31" w:rsidR="007844B7" w:rsidRPr="00BF1890" w:rsidRDefault="00BF1890" w:rsidP="00BF1890">
      <w:pPr>
        <w:rPr>
          <w:lang w:val="en-US"/>
        </w:rPr>
      </w:pPr>
      <w:r>
        <w:rPr>
          <w:lang w:val="en-US"/>
        </w:rPr>
        <w:t>From this, the RMSE of the training set is 3.01</w:t>
      </w:r>
      <w:r w:rsidR="00615F6D">
        <w:rPr>
          <w:lang w:val="en-US"/>
        </w:rPr>
        <w:t>16 and the testing set is 2.8436. The MAE of the training set is 2.1307 and the testing set is 2.06</w:t>
      </w:r>
      <w:r w:rsidR="007844B7">
        <w:rPr>
          <w:lang w:val="en-US"/>
        </w:rPr>
        <w:t>90.</w:t>
      </w:r>
    </w:p>
    <w:p w14:paraId="4D0A66AB" w14:textId="5FFCDFB1" w:rsidR="00346080" w:rsidRDefault="00346080" w:rsidP="007844B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FCB6BB" wp14:editId="321F9CBB">
            <wp:extent cx="5542922" cy="2175163"/>
            <wp:effectExtent l="0" t="0" r="635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9478" cy="21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B7A7" w14:textId="1E102CDF" w:rsidR="00DB5750" w:rsidRPr="00E16977" w:rsidRDefault="00346080" w:rsidP="00E16977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9</w:t>
      </w:r>
      <w:r w:rsidR="008D1D37">
        <w:rPr>
          <w:noProof/>
        </w:rPr>
        <w:fldChar w:fldCharType="end"/>
      </w:r>
      <w:r>
        <w:t>: Baseline prediction plot for variational inference</w:t>
      </w:r>
      <w:bookmarkStart w:id="14" w:name="_Toc103211296"/>
      <w:r w:rsidR="00DB5750">
        <w:rPr>
          <w:lang w:val="en-US"/>
        </w:rPr>
        <w:br w:type="page"/>
      </w:r>
    </w:p>
    <w:p w14:paraId="7C2D4942" w14:textId="742CB773" w:rsidR="007F48D0" w:rsidRDefault="007F48D0" w:rsidP="007F48D0">
      <w:pPr>
        <w:pStyle w:val="Heading1"/>
        <w:rPr>
          <w:lang w:val="en-US"/>
        </w:rPr>
      </w:pPr>
      <w:bookmarkStart w:id="15" w:name="_Toc103450962"/>
      <w:r w:rsidRPr="007F48D0">
        <w:rPr>
          <w:lang w:val="en-US"/>
        </w:rPr>
        <w:lastRenderedPageBreak/>
        <w:t>Verify HMC on a standard 2D Gaussian example</w:t>
      </w:r>
      <w:bookmarkEnd w:id="14"/>
      <w:bookmarkEnd w:id="15"/>
    </w:p>
    <w:p w14:paraId="5495B981" w14:textId="78DF0FAD" w:rsidR="008C6C6B" w:rsidRDefault="000669B0" w:rsidP="008C6C6B">
      <w:pPr>
        <w:rPr>
          <w:szCs w:val="22"/>
        </w:rPr>
      </w:pPr>
      <w:r>
        <w:rPr>
          <w:szCs w:val="22"/>
        </w:rPr>
        <w:t>At</w:t>
      </w:r>
      <w:r w:rsidR="00F0004B">
        <w:rPr>
          <w:szCs w:val="22"/>
        </w:rPr>
        <w:t xml:space="preserve"> the beginning of the energy function, it takes in</w:t>
      </w:r>
      <w:r w:rsidR="004E3C66">
        <w:rPr>
          <w:szCs w:val="22"/>
        </w:rPr>
        <w:t xml:space="preserve"> the </w:t>
      </w:r>
      <w:r w:rsidR="001767AF">
        <w:rPr>
          <w:szCs w:val="22"/>
        </w:rPr>
        <w:t>x and</w:t>
      </w:r>
      <w:r w:rsidR="00805E0F">
        <w:rPr>
          <w:szCs w:val="22"/>
        </w:rPr>
        <w:t xml:space="preserve"> mu </w:t>
      </w:r>
      <w:r w:rsidR="004E3C66">
        <w:rPr>
          <w:szCs w:val="22"/>
        </w:rPr>
        <w:t>values and input</w:t>
      </w:r>
      <w:r>
        <w:rPr>
          <w:szCs w:val="22"/>
        </w:rPr>
        <w:t>s</w:t>
      </w:r>
      <w:r w:rsidR="004E3C66">
        <w:rPr>
          <w:szCs w:val="22"/>
        </w:rPr>
        <w:t xml:space="preserve"> </w:t>
      </w:r>
      <w:r>
        <w:rPr>
          <w:szCs w:val="22"/>
        </w:rPr>
        <w:t>them</w:t>
      </w:r>
      <w:r w:rsidR="004E3C66">
        <w:rPr>
          <w:szCs w:val="22"/>
        </w:rPr>
        <w:t xml:space="preserve"> into the</w:t>
      </w:r>
      <w:r w:rsidR="00C30BB4">
        <w:rPr>
          <w:szCs w:val="22"/>
        </w:rPr>
        <w:t xml:space="preserve"> negative</w:t>
      </w:r>
      <w:r w:rsidR="004E3C66">
        <w:rPr>
          <w:szCs w:val="22"/>
        </w:rPr>
        <w:t xml:space="preserve"> logarithm of</w:t>
      </w:r>
      <w:r w:rsidR="00F0004B">
        <w:rPr>
          <w:szCs w:val="22"/>
        </w:rPr>
        <w:t xml:space="preserve"> the multivariate </w:t>
      </w:r>
      <w:r w:rsidR="00637D7E">
        <w:rPr>
          <w:szCs w:val="22"/>
        </w:rPr>
        <w:t>gaussian</w:t>
      </w:r>
      <w:r w:rsidR="00F0004B">
        <w:rPr>
          <w:szCs w:val="22"/>
        </w:rPr>
        <w:t xml:space="preserve"> function, which </w:t>
      </w:r>
      <w:r w:rsidR="004E3C66">
        <w:rPr>
          <w:szCs w:val="22"/>
        </w:rPr>
        <w:t xml:space="preserve">the </w:t>
      </w:r>
      <w:r w:rsidR="00637D7E">
        <w:rPr>
          <w:szCs w:val="22"/>
        </w:rPr>
        <w:t>multivariate gaussian</w:t>
      </w:r>
      <w:r w:rsidR="00805E0F">
        <w:rPr>
          <w:szCs w:val="22"/>
        </w:rPr>
        <w:t xml:space="preserve"> distribution</w:t>
      </w:r>
      <w:r w:rsidR="00637D7E">
        <w:rPr>
          <w:szCs w:val="22"/>
        </w:rPr>
        <w:t xml:space="preserve"> is</w:t>
      </w:r>
      <w:r w:rsidR="00F0004B">
        <w:rPr>
          <w:szCs w:val="22"/>
        </w:rPr>
        <w:t xml:space="preserve"> defined as:</w:t>
      </w:r>
    </w:p>
    <w:p w14:paraId="6114DB88" w14:textId="5568DC8C" w:rsidR="00F0004B" w:rsidRPr="00A5125D" w:rsidRDefault="00664056" w:rsidP="008C6C6B">
      <w:pPr>
        <w:rPr>
          <w:szCs w:val="22"/>
        </w:rPr>
      </w:pPr>
      <m:oMathPara>
        <m:oMath>
          <m:r>
            <w:rPr>
              <w:rFonts w:ascii="Cambria Math" w:hAnsi="Cambria Math" w:cstheme="minorHAnsi"/>
              <w:szCs w:val="22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2"/>
                    </w:rPr>
                    <m:t>(2π)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2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Σ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 w:cstheme="minorHAnsi"/>
              <w:szCs w:val="22"/>
            </w:rPr>
            <m:t>exp⁡</m:t>
          </m:r>
          <m:r>
            <w:rPr>
              <w:rFonts w:ascii="Cambria Math" w:hAnsi="Cambria Math" w:cstheme="minorHAnsi"/>
              <w:szCs w:val="22"/>
            </w:rPr>
            <m:t>(-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x-μ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Cs w:val="22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Σ</m:t>
              </m:r>
            </m:e>
            <m:sup>
              <m:r>
                <w:rPr>
                  <w:rFonts w:ascii="Cambria Math" w:hAnsi="Cambria Math" w:cstheme="minorHAnsi"/>
                  <w:szCs w:val="22"/>
                </w:rPr>
                <m:t>-1</m:t>
              </m:r>
            </m:sup>
          </m:sSup>
          <m:r>
            <w:rPr>
              <w:rFonts w:ascii="Cambria Math" w:hAnsi="Cambria Math" w:cstheme="minorHAnsi"/>
              <w:szCs w:val="22"/>
            </w:rPr>
            <m:t>(x-μ))</m:t>
          </m:r>
        </m:oMath>
      </m:oMathPara>
    </w:p>
    <w:p w14:paraId="3D7DE189" w14:textId="32E1C964" w:rsidR="00A5125D" w:rsidRPr="00A5125D" w:rsidRDefault="00664056" w:rsidP="00A5125D">
      <w:pPr>
        <w:rPr>
          <w:szCs w:val="22"/>
        </w:rPr>
      </w:pPr>
      <m:oMathPara>
        <m:oMath>
          <m:r>
            <w:rPr>
              <w:rFonts w:ascii="Cambria Math" w:hAnsi="Cambria Math" w:cstheme="minorHAnsi"/>
              <w:szCs w:val="22"/>
            </w:rPr>
            <m:t>-</m:t>
          </m:r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2π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Cs w:val="22"/>
                            </w:rPr>
                            <m:t>Σ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uncPr>
                    <m:fName>
                      <m:r>
                        <w:rPr>
                          <w:rFonts w:ascii="Cambria Math" w:hAnsi="Cambria Math" w:cstheme="minorHAnsi"/>
                          <w:szCs w:val="22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Cs w:val="22"/>
                                    </w:rPr>
                                    <m:t>x-μ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-1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x-μ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</m:oMath>
      </m:oMathPara>
    </w:p>
    <w:p w14:paraId="591FB63F" w14:textId="693F2E9D" w:rsidR="00A5125D" w:rsidRPr="00770290" w:rsidRDefault="00664056" w:rsidP="008C6C6B">
      <w:pPr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-</m:t>
          </m:r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2π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Cs w:val="22"/>
                            </w:rPr>
                            <m:t>Σ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  <m:r>
                    <w:rPr>
                      <w:rFonts w:ascii="Cambria Math" w:hAnsi="Cambria Math" w:cstheme="minorHAnsi"/>
                      <w:szCs w:val="22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theme="minorHAnsi"/>
              <w:szCs w:val="22"/>
            </w:rPr>
            <m:t>-</m:t>
          </m:r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2"/>
                    </w:rPr>
                    <m:t>Σ</m:t>
                  </m:r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x-μ</m:t>
                  </m:r>
                </m:e>
              </m:d>
            </m:e>
          </m:d>
        </m:oMath>
      </m:oMathPara>
    </w:p>
    <w:p w14:paraId="0B6A7C41" w14:textId="0318812F" w:rsidR="00770290" w:rsidRDefault="00770290" w:rsidP="008C6C6B">
      <w:pPr>
        <w:rPr>
          <w:szCs w:val="22"/>
        </w:rPr>
      </w:pPr>
      <w:r>
        <w:rPr>
          <w:szCs w:val="22"/>
        </w:rPr>
        <w:t>To get the gradient of the dis</w:t>
      </w:r>
      <w:r w:rsidR="00805E0F">
        <w:rPr>
          <w:szCs w:val="22"/>
        </w:rPr>
        <w:t xml:space="preserve">tribution, the above equation is </w:t>
      </w:r>
      <w:r w:rsidR="006D031C">
        <w:rPr>
          <w:szCs w:val="22"/>
        </w:rPr>
        <w:t xml:space="preserve">differentiated </w:t>
      </w:r>
      <w:r w:rsidR="000669B0">
        <w:rPr>
          <w:szCs w:val="22"/>
        </w:rPr>
        <w:t>with</w:t>
      </w:r>
      <w:r w:rsidR="006D031C">
        <w:rPr>
          <w:szCs w:val="22"/>
        </w:rPr>
        <w:t xml:space="preserve"> respect to x, therefore given that mu is 0, the </w:t>
      </w:r>
      <w:r w:rsidR="00664056">
        <w:rPr>
          <w:szCs w:val="22"/>
        </w:rPr>
        <w:t xml:space="preserve">energy function </w:t>
      </w:r>
      <w:r w:rsidR="00E818FF">
        <w:rPr>
          <w:szCs w:val="22"/>
        </w:rPr>
        <w:t xml:space="preserve">gradient would </w:t>
      </w:r>
      <w:r w:rsidR="00664056">
        <w:rPr>
          <w:szCs w:val="22"/>
        </w:rPr>
        <w:t xml:space="preserve">simply </w:t>
      </w:r>
      <w:r w:rsidR="00E818FF">
        <w:rPr>
          <w:szCs w:val="22"/>
        </w:rPr>
        <w:t>be:</w:t>
      </w:r>
    </w:p>
    <w:p w14:paraId="5386D517" w14:textId="4D597F2A" w:rsidR="000C6E41" w:rsidRPr="00770290" w:rsidRDefault="00E818FF" w:rsidP="00E818FF">
      <w:pPr>
        <w:rPr>
          <w:szCs w:val="22"/>
        </w:rPr>
      </w:pPr>
      <m:oMathPara>
        <m:oMath>
          <m:r>
            <w:rPr>
              <w:rFonts w:ascii="Cambria Math" w:hAnsi="Cambria Math" w:cstheme="minorHAnsi"/>
              <w:szCs w:val="22"/>
            </w:rPr>
            <m:t>g=</m:t>
          </m:r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theme="minorHAnsi"/>
                  <w:szCs w:val="22"/>
                </w:rPr>
                <m:t>Σ</m:t>
              </m:r>
            </m:e>
            <m:sup>
              <m:r>
                <w:rPr>
                  <w:rFonts w:ascii="Cambria Math" w:hAnsi="Cambria Math" w:cstheme="minorHAnsi"/>
                  <w:szCs w:val="22"/>
                </w:rPr>
                <m:t>-1</m:t>
              </m:r>
            </m:sup>
          </m:sSup>
          <m:r>
            <w:rPr>
              <w:rFonts w:ascii="Cambria Math" w:hAnsi="Cambria Math" w:cstheme="minorHAnsi"/>
              <w:szCs w:val="22"/>
            </w:rPr>
            <m:t>x</m:t>
          </m:r>
        </m:oMath>
      </m:oMathPara>
    </w:p>
    <w:p w14:paraId="1E350883" w14:textId="31D1BEBB" w:rsidR="00E818FF" w:rsidRDefault="001F7DBB" w:rsidP="008C6C6B">
      <w:pPr>
        <w:rPr>
          <w:szCs w:val="22"/>
        </w:rPr>
      </w:pPr>
      <w:r>
        <w:rPr>
          <w:noProof/>
        </w:rPr>
        <w:drawing>
          <wp:inline distT="0" distB="0" distL="0" distR="0" wp14:anchorId="464F1019" wp14:editId="068B8749">
            <wp:extent cx="5731510" cy="1615440"/>
            <wp:effectExtent l="0" t="0" r="2540" b="381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E326" w14:textId="25D9DB1A" w:rsidR="001F7DBB" w:rsidRDefault="000C6E41" w:rsidP="000C6E41">
      <w:pPr>
        <w:pStyle w:val="Caption"/>
        <w:jc w:val="center"/>
        <w:rPr>
          <w:szCs w:val="22"/>
        </w:rPr>
      </w:pPr>
      <w:r>
        <w:t xml:space="preserve">Figure </w:t>
      </w:r>
      <w:r w:rsidR="008D1D37">
        <w:fldChar w:fldCharType="begin"/>
      </w:r>
      <w:r w:rsidR="008D1D37">
        <w:instrText xml:space="preserve"> SEQ Figu</w:instrText>
      </w:r>
      <w:r w:rsidR="008D1D37">
        <w:instrText xml:space="preserve">re \* ARABIC </w:instrText>
      </w:r>
      <w:r w:rsidR="008D1D37">
        <w:fldChar w:fldCharType="separate"/>
      </w:r>
      <w:r w:rsidR="008A3422">
        <w:rPr>
          <w:noProof/>
        </w:rPr>
        <w:t>10</w:t>
      </w:r>
      <w:r w:rsidR="008D1D37">
        <w:rPr>
          <w:noProof/>
        </w:rPr>
        <w:fldChar w:fldCharType="end"/>
      </w:r>
      <w:r>
        <w:t xml:space="preserve">: The algorithm </w:t>
      </w:r>
      <w:r w:rsidR="00995DEE">
        <w:t>for</w:t>
      </w:r>
      <w:r>
        <w:t xml:space="preserve"> the 2D Gaussian example</w:t>
      </w:r>
    </w:p>
    <w:p w14:paraId="4B3DF239" w14:textId="55FA7BBF" w:rsidR="00E03E00" w:rsidRDefault="00E03E00" w:rsidP="00E03E00">
      <w:pPr>
        <w:jc w:val="center"/>
        <w:rPr>
          <w:szCs w:val="22"/>
        </w:rPr>
      </w:pPr>
      <w:r>
        <w:rPr>
          <w:noProof/>
        </w:rPr>
        <w:drawing>
          <wp:inline distT="0" distB="0" distL="0" distR="0" wp14:anchorId="6FDD5399" wp14:editId="77C42554">
            <wp:extent cx="3525982" cy="2788832"/>
            <wp:effectExtent l="0" t="0" r="0" b="0"/>
            <wp:docPr id="48" name="Picture 48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company n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2999" cy="28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363E" w14:textId="7CAE6B6E" w:rsidR="00C83797" w:rsidRDefault="00C83797" w:rsidP="00C83797">
      <w:pPr>
        <w:pStyle w:val="Caption"/>
        <w:jc w:val="center"/>
        <w:rPr>
          <w:szCs w:val="22"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11</w:t>
      </w:r>
      <w:r w:rsidR="008D1D37">
        <w:rPr>
          <w:noProof/>
        </w:rPr>
        <w:fldChar w:fldCharType="end"/>
      </w:r>
      <w:r>
        <w:t>: S</w:t>
      </w:r>
      <w:r w:rsidRPr="00C83797">
        <w:t>tandard 2D Gaussian example</w:t>
      </w:r>
      <w:r>
        <w:t xml:space="preserve"> running on HMC</w:t>
      </w:r>
    </w:p>
    <w:p w14:paraId="6350D617" w14:textId="68A72534" w:rsidR="00A62CB5" w:rsidRDefault="00A62CB5" w:rsidP="00E03E00">
      <w:pPr>
        <w:jc w:val="center"/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4AB44ED" wp14:editId="4A08107D">
            <wp:extent cx="2888673" cy="1901189"/>
            <wp:effectExtent l="0" t="0" r="6985" b="4445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3613" cy="19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1F3E" w14:textId="5907E421" w:rsidR="00952C28" w:rsidRDefault="00952C28" w:rsidP="00952C28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12</w:t>
      </w:r>
      <w:r w:rsidR="008D1D37">
        <w:rPr>
          <w:noProof/>
        </w:rPr>
        <w:fldChar w:fldCharType="end"/>
      </w:r>
      <w:r>
        <w:t xml:space="preserve">: </w:t>
      </w:r>
      <w:r w:rsidRPr="00952C28">
        <w:t>Validat</w:t>
      </w:r>
      <w:r>
        <w:t>ing the</w:t>
      </w:r>
      <w:r w:rsidRPr="00952C28">
        <w:t xml:space="preserve"> gradient function for </w:t>
      </w:r>
      <w:r>
        <w:t>2D</w:t>
      </w:r>
      <w:r w:rsidRPr="00952C28">
        <w:t xml:space="preserve"> Gaussian example</w:t>
      </w:r>
    </w:p>
    <w:p w14:paraId="061FE4F1" w14:textId="748AAA7A" w:rsidR="00DA6469" w:rsidRPr="00DA6469" w:rsidRDefault="00DA6469" w:rsidP="00DA6469">
      <w:r>
        <w:t>For the hyperparameter selection</w:t>
      </w:r>
      <w:r w:rsidR="003A5D96">
        <w:t xml:space="preserve">, </w:t>
      </w:r>
      <w:r w:rsidR="005D4158">
        <w:rPr>
          <w:szCs w:val="22"/>
        </w:rPr>
        <w:t xml:space="preserve">L </w:t>
      </w:r>
      <w:r w:rsidR="003A5D96">
        <w:rPr>
          <w:szCs w:val="22"/>
        </w:rPr>
        <w:t>is set as</w:t>
      </w:r>
      <w:r w:rsidR="005D4158">
        <w:rPr>
          <w:szCs w:val="22"/>
        </w:rPr>
        <w:t xml:space="preserve"> 2</w:t>
      </w:r>
      <w:r w:rsidR="009F53A8">
        <w:rPr>
          <w:szCs w:val="22"/>
        </w:rPr>
        <w:t>0</w:t>
      </w:r>
      <w:r w:rsidR="003A5D96">
        <w:rPr>
          <w:szCs w:val="22"/>
        </w:rPr>
        <w:t>,</w:t>
      </w:r>
      <w:r w:rsidR="005D4158">
        <w:rPr>
          <w:szCs w:val="22"/>
        </w:rPr>
        <w:t xml:space="preserve"> as it is sufficient for </w:t>
      </w:r>
      <w:r w:rsidR="003A5D96">
        <w:rPr>
          <w:szCs w:val="22"/>
        </w:rPr>
        <w:t xml:space="preserve">this </w:t>
      </w:r>
      <w:r w:rsidR="005D4158">
        <w:rPr>
          <w:szCs w:val="22"/>
        </w:rPr>
        <w:t>small example</w:t>
      </w:r>
      <w:r w:rsidR="003A5D96">
        <w:rPr>
          <w:szCs w:val="22"/>
        </w:rPr>
        <w:t>. R is also set at a lower value of 5000</w:t>
      </w:r>
      <w:r w:rsidR="00A90B6A">
        <w:rPr>
          <w:szCs w:val="22"/>
        </w:rPr>
        <w:t xml:space="preserve"> as this example is not as complicated. </w:t>
      </w:r>
      <w:r w:rsidR="00F21668">
        <w:rPr>
          <w:szCs w:val="22"/>
        </w:rPr>
        <w:t xml:space="preserve">For eps, it is </w:t>
      </w:r>
      <w:r w:rsidR="008F4E7F">
        <w:rPr>
          <w:szCs w:val="22"/>
        </w:rPr>
        <w:t>believed</w:t>
      </w:r>
      <w:r w:rsidR="00F21668">
        <w:rPr>
          <w:szCs w:val="22"/>
        </w:rPr>
        <w:t xml:space="preserve"> that 0.36 is enough for this task.</w:t>
      </w:r>
      <w:r w:rsidR="00D275AB">
        <w:rPr>
          <w:szCs w:val="22"/>
        </w:rPr>
        <w:t xml:space="preserve"> </w:t>
      </w:r>
      <w:proofErr w:type="gramStart"/>
      <w:r w:rsidR="00D275AB">
        <w:rPr>
          <w:szCs w:val="22"/>
        </w:rPr>
        <w:t xml:space="preserve">The </w:t>
      </w:r>
      <w:r w:rsidR="007B5888">
        <w:rPr>
          <w:szCs w:val="22"/>
        </w:rPr>
        <w:t>final</w:t>
      </w:r>
      <w:r w:rsidR="00D275AB">
        <w:rPr>
          <w:szCs w:val="22"/>
        </w:rPr>
        <w:t xml:space="preserve"> result</w:t>
      </w:r>
      <w:proofErr w:type="gramEnd"/>
      <w:r w:rsidR="00D275AB">
        <w:rPr>
          <w:szCs w:val="22"/>
        </w:rPr>
        <w:t xml:space="preserve"> accepted percentage was able to reach 90%</w:t>
      </w:r>
      <w:r w:rsidR="007B5888">
        <w:rPr>
          <w:szCs w:val="22"/>
        </w:rPr>
        <w:t xml:space="preserve"> using these parameters</w:t>
      </w:r>
      <w:r w:rsidR="00C95031">
        <w:rPr>
          <w:szCs w:val="22"/>
        </w:rPr>
        <w:t xml:space="preserve">. </w:t>
      </w:r>
      <w:r w:rsidR="00BC4172">
        <w:rPr>
          <w:szCs w:val="22"/>
        </w:rPr>
        <w:t>3 parameters mentioned above can be tuned slightly above 80%</w:t>
      </w:r>
      <w:r w:rsidR="00D23F9A">
        <w:rPr>
          <w:szCs w:val="22"/>
        </w:rPr>
        <w:t xml:space="preserve"> using higher R, higher </w:t>
      </w:r>
      <w:proofErr w:type="gramStart"/>
      <w:r w:rsidR="00D23F9A">
        <w:rPr>
          <w:szCs w:val="22"/>
        </w:rPr>
        <w:t>L</w:t>
      </w:r>
      <w:proofErr w:type="gramEnd"/>
      <w:r w:rsidR="00D23F9A">
        <w:rPr>
          <w:szCs w:val="22"/>
        </w:rPr>
        <w:t xml:space="preserve"> </w:t>
      </w:r>
      <w:r w:rsidR="00F9496C">
        <w:rPr>
          <w:szCs w:val="22"/>
        </w:rPr>
        <w:t>or</w:t>
      </w:r>
      <w:r w:rsidR="00D23F9A">
        <w:rPr>
          <w:szCs w:val="22"/>
        </w:rPr>
        <w:t xml:space="preserve"> higher eps</w:t>
      </w:r>
      <w:r w:rsidR="00F9496C">
        <w:rPr>
          <w:szCs w:val="22"/>
        </w:rPr>
        <w:t>, but</w:t>
      </w:r>
      <w:r w:rsidR="00D23F9A">
        <w:rPr>
          <w:szCs w:val="22"/>
        </w:rPr>
        <w:t xml:space="preserve"> </w:t>
      </w:r>
      <w:r w:rsidR="00297DC1">
        <w:rPr>
          <w:szCs w:val="22"/>
        </w:rPr>
        <w:t xml:space="preserve">it is observed that </w:t>
      </w:r>
      <w:r w:rsidR="00F9496C">
        <w:rPr>
          <w:szCs w:val="22"/>
        </w:rPr>
        <w:t>the parameters set for this example</w:t>
      </w:r>
      <w:r w:rsidR="008F4E7F">
        <w:rPr>
          <w:szCs w:val="22"/>
        </w:rPr>
        <w:t xml:space="preserve"> </w:t>
      </w:r>
      <w:r w:rsidR="008661B7">
        <w:rPr>
          <w:szCs w:val="22"/>
        </w:rPr>
        <w:t>are</w:t>
      </w:r>
      <w:r w:rsidR="008F4E7F">
        <w:rPr>
          <w:szCs w:val="22"/>
        </w:rPr>
        <w:t xml:space="preserve"> good enough for this task and no further adjustment is required.</w:t>
      </w:r>
    </w:p>
    <w:p w14:paraId="5ECE76B6" w14:textId="31AD07EC" w:rsidR="00B11A3E" w:rsidRDefault="008C5C4F" w:rsidP="00B11A3E">
      <w:pPr>
        <w:jc w:val="center"/>
      </w:pPr>
      <w:r>
        <w:rPr>
          <w:noProof/>
        </w:rPr>
        <w:drawing>
          <wp:inline distT="0" distB="0" distL="0" distR="0" wp14:anchorId="294DA6A5" wp14:editId="2B89CE6D">
            <wp:extent cx="4941204" cy="3983182"/>
            <wp:effectExtent l="0" t="0" r="0" b="0"/>
            <wp:docPr id="50" name="Picture 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8710" cy="39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C079" w14:textId="0E75E1B2" w:rsidR="00B11A3E" w:rsidRDefault="004845F8" w:rsidP="004845F8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13</w:t>
      </w:r>
      <w:r w:rsidR="008D1D37">
        <w:rPr>
          <w:noProof/>
        </w:rPr>
        <w:fldChar w:fldCharType="end"/>
      </w:r>
      <w:r>
        <w:t xml:space="preserve">: The HMC sampling on </w:t>
      </w:r>
      <w:r w:rsidR="008661B7">
        <w:t xml:space="preserve">the </w:t>
      </w:r>
      <w:r>
        <w:t>2D Gaussian example</w:t>
      </w:r>
    </w:p>
    <w:p w14:paraId="4F3237DB" w14:textId="445B2890" w:rsidR="008C6C6B" w:rsidRDefault="00934B18" w:rsidP="00B11A3E">
      <w:pPr>
        <w:jc w:val="center"/>
      </w:pPr>
      <w:r>
        <w:rPr>
          <w:noProof/>
        </w:rPr>
        <w:lastRenderedPageBreak/>
        <w:drawing>
          <wp:inline distT="0" distB="0" distL="0" distR="0" wp14:anchorId="559A19C1" wp14:editId="2F76F51A">
            <wp:extent cx="5548906" cy="3255818"/>
            <wp:effectExtent l="0" t="0" r="0" b="1905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8699" cy="326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019D" w14:textId="6D74B21B" w:rsidR="004845F8" w:rsidRPr="008C6C6B" w:rsidRDefault="004845F8" w:rsidP="008704F7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14</w:t>
      </w:r>
      <w:r w:rsidR="008D1D37">
        <w:rPr>
          <w:noProof/>
        </w:rPr>
        <w:fldChar w:fldCharType="end"/>
      </w:r>
      <w:r>
        <w:t xml:space="preserve">: The convergence of </w:t>
      </w:r>
      <w:r w:rsidR="008704F7">
        <w:t xml:space="preserve">the mean on </w:t>
      </w:r>
      <w:r w:rsidR="008661B7">
        <w:t xml:space="preserve">the </w:t>
      </w:r>
      <w:r w:rsidR="008704F7">
        <w:t>2D Gaussian example</w:t>
      </w:r>
    </w:p>
    <w:p w14:paraId="0370400B" w14:textId="77777777" w:rsidR="00DB5750" w:rsidRDefault="00DB5750">
      <w:pPr>
        <w:rPr>
          <w:rFonts w:ascii="Arial" w:eastAsiaTheme="majorEastAsia" w:hAnsi="Arial" w:cstheme="majorBidi"/>
          <w:b/>
          <w:sz w:val="32"/>
          <w:szCs w:val="29"/>
        </w:rPr>
      </w:pPr>
      <w:bookmarkStart w:id="16" w:name="_Toc103211297"/>
      <w:r>
        <w:br w:type="page"/>
      </w:r>
    </w:p>
    <w:p w14:paraId="24C358E5" w14:textId="2D951B37" w:rsidR="007F48D0" w:rsidRDefault="005C73B1" w:rsidP="005C73B1">
      <w:pPr>
        <w:pStyle w:val="Heading1"/>
      </w:pPr>
      <w:bookmarkStart w:id="17" w:name="_Toc103450963"/>
      <w:r>
        <w:lastRenderedPageBreak/>
        <w:t>Apply HMC to the Linear Regression Model</w:t>
      </w:r>
      <w:bookmarkEnd w:id="16"/>
      <w:bookmarkEnd w:id="17"/>
    </w:p>
    <w:p w14:paraId="2DC5BF43" w14:textId="0B10B714" w:rsidR="00DE53E1" w:rsidRDefault="00DE53E1" w:rsidP="005C73B1">
      <w:pPr>
        <w:rPr>
          <w:rFonts w:cstheme="minorHAnsi"/>
          <w:szCs w:val="22"/>
        </w:rPr>
      </w:pPr>
      <w:r>
        <w:rPr>
          <w:szCs w:val="22"/>
        </w:rPr>
        <w:t xml:space="preserve">The posterior distribution that </w:t>
      </w:r>
      <w:r w:rsidR="008661B7">
        <w:rPr>
          <w:szCs w:val="22"/>
        </w:rPr>
        <w:t>is</w:t>
      </w:r>
      <w:r>
        <w:rPr>
          <w:szCs w:val="22"/>
        </w:rPr>
        <w:t xml:space="preserve"> being sampled is</w:t>
      </w:r>
      <w:r w:rsidR="006E593F">
        <w:rPr>
          <w:szCs w:val="22"/>
        </w:rPr>
        <w:t xml:space="preserve"> the</w:t>
      </w:r>
      <m:oMath>
        <m:r>
          <w:rPr>
            <w:rFonts w:ascii="Cambria Math" w:hAnsi="Cambria Math" w:cstheme="minorHAnsi"/>
            <w:szCs w:val="22"/>
          </w:rPr>
          <m:t xml:space="preserve"> p(w, α,β|y)</m:t>
        </m:r>
      </m:oMath>
      <w:r>
        <w:rPr>
          <w:rFonts w:cstheme="minorHAnsi"/>
          <w:szCs w:val="22"/>
        </w:rPr>
        <w:t>, which can be written as:</w:t>
      </w:r>
    </w:p>
    <w:p w14:paraId="58CAD807" w14:textId="2325E6D8" w:rsidR="00DE53E1" w:rsidRDefault="00DE53E1" w:rsidP="005C73B1">
      <w:pPr>
        <w:rPr>
          <w:rFonts w:cstheme="minorHAnsi"/>
          <w:szCs w:val="22"/>
        </w:rPr>
      </w:pPr>
      <m:oMathPara>
        <m:oMath>
          <m:r>
            <w:rPr>
              <w:rFonts w:ascii="Cambria Math" w:hAnsi="Cambria Math" w:cstheme="minorHAnsi"/>
              <w:szCs w:val="22"/>
            </w:rPr>
            <m:t xml:space="preserve"> p</m:t>
          </m:r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Cs w:val="22"/>
                </w:rPr>
                <m:t>w, α,β</m:t>
              </m:r>
            </m:e>
            <m:e>
              <m:r>
                <w:rPr>
                  <w:rFonts w:ascii="Cambria Math" w:hAnsi="Cambria Math" w:cstheme="minorHAnsi"/>
                  <w:szCs w:val="22"/>
                </w:rPr>
                <m:t>y</m:t>
              </m:r>
            </m:e>
          </m:d>
          <m:r>
            <w:rPr>
              <w:rFonts w:ascii="Cambria Math" w:hAnsi="Cambria Math" w:cstheme="minorHAnsi"/>
              <w:szCs w:val="22"/>
            </w:rPr>
            <m:t xml:space="preserve">=p(y|w,β,α)p(w|α) </m:t>
          </m:r>
        </m:oMath>
      </m:oMathPara>
    </w:p>
    <w:p w14:paraId="50032CC8" w14:textId="1FEBA0D1" w:rsidR="003804E4" w:rsidRDefault="003804E4" w:rsidP="003804E4">
      <w:pPr>
        <w:rPr>
          <w:lang w:val="en-US"/>
        </w:rPr>
      </w:pPr>
      <w:r>
        <w:rPr>
          <w:lang w:val="en-US"/>
        </w:rPr>
        <w:t>Where the prior can be state</w:t>
      </w:r>
      <w:r w:rsidR="008661B7">
        <w:rPr>
          <w:lang w:val="en-US"/>
        </w:rPr>
        <w:t>d</w:t>
      </w:r>
      <w:r>
        <w:rPr>
          <w:lang w:val="en-US"/>
        </w:rPr>
        <w:t xml:space="preserve"> as:</w:t>
      </w:r>
    </w:p>
    <w:p w14:paraId="5E35E0AA" w14:textId="7062E0C4" w:rsidR="00CB178E" w:rsidRPr="00CB178E" w:rsidRDefault="00CB178E" w:rsidP="003804E4">
      <w:pPr>
        <w:rPr>
          <w:szCs w:val="22"/>
        </w:rPr>
      </w:pPr>
      <m:oMathPara>
        <m:oMath>
          <m:r>
            <w:rPr>
              <w:rFonts w:ascii="Cambria Math" w:hAnsi="Cambria Math" w:cstheme="minorHAnsi"/>
              <w:szCs w:val="22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Cs w:val="22"/>
                </w:rPr>
                <m:t>y</m:t>
              </m:r>
            </m:e>
            <m:e>
              <m:r>
                <w:rPr>
                  <w:rFonts w:ascii="Cambria Math" w:hAnsi="Cambria Math" w:cstheme="minorHAnsi"/>
                  <w:szCs w:val="22"/>
                </w:rPr>
                <m:t>w,β,α</m:t>
              </m:r>
            </m:e>
          </m:d>
          <m:r>
            <w:rPr>
              <w:rFonts w:ascii="Cambria Math" w:hAnsi="Cambria Math" w:cstheme="minorHAnsi"/>
              <w:szCs w:val="22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Cs w:val="22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Cs w:val="22"/>
                            </w:rPr>
                            <m:t>2π</m:t>
                          </m:r>
                        </m:den>
                      </m:f>
                    </m:e>
                  </m:rad>
                </m:e>
              </m:d>
            </m:e>
            <m:sup>
              <m:r>
                <w:rPr>
                  <w:rFonts w:ascii="Cambria Math" w:hAnsi="Cambria Math" w:cstheme="minorHAnsi"/>
                  <w:szCs w:val="22"/>
                </w:rPr>
                <m:t>M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2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Cs w:val="2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theme="minorHAnsi"/>
                      <w:szCs w:val="22"/>
                    </w:rPr>
                    <m:t>w</m:t>
                  </m:r>
                </m:e>
              </m:d>
            </m:e>
          </m:func>
        </m:oMath>
      </m:oMathPara>
    </w:p>
    <w:p w14:paraId="0DAB2D68" w14:textId="67383EDF" w:rsidR="003B7DBF" w:rsidRPr="00E16816" w:rsidRDefault="00177E95" w:rsidP="003804E4">
      <w:pPr>
        <w:rPr>
          <w:szCs w:val="22"/>
        </w:rPr>
      </w:pPr>
      <m:oMathPara>
        <m:oMath>
          <m:r>
            <w:rPr>
              <w:rFonts w:ascii="Cambria Math" w:hAnsi="Cambria Math" w:cstheme="minorHAnsi"/>
              <w:szCs w:val="22"/>
            </w:rPr>
            <m:t>p</m:t>
          </m:r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Cs w:val="22"/>
                </w:rPr>
                <m:t>w</m:t>
              </m:r>
            </m:e>
            <m:e>
              <m:r>
                <w:rPr>
                  <w:rFonts w:ascii="Cambria Math" w:hAnsi="Cambria Math" w:cstheme="minorHAnsi"/>
                  <w:szCs w:val="22"/>
                </w:rPr>
                <m:t>α</m:t>
              </m:r>
            </m:e>
          </m:d>
          <m:r>
            <w:rPr>
              <w:rFonts w:ascii="Cambria Math" w:hAnsi="Cambria Math" w:cstheme="minorHAnsi"/>
              <w:szCs w:val="22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Cs w:val="22"/>
                            </w:rPr>
                            <m:t>β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Cs w:val="22"/>
                            </w:rPr>
                            <m:t>2π</m:t>
                          </m:r>
                        </m:den>
                      </m:f>
                    </m:e>
                  </m:rad>
                </m:e>
              </m:d>
            </m:e>
            <m:sup>
              <m:r>
                <w:rPr>
                  <w:rFonts w:ascii="Cambria Math" w:hAnsi="Cambria Math" w:cstheme="minorHAnsi"/>
                  <w:szCs w:val="22"/>
                </w:rPr>
                <m:t>N</m:t>
              </m:r>
            </m:sup>
          </m:sSup>
          <m:func>
            <m:funcPr>
              <m:ctrlPr>
                <w:rPr>
                  <w:rFonts w:ascii="Cambria Math" w:hAnsi="Cambria Math" w:cstheme="minorHAnsi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2"/>
                        </w:rPr>
                        <m:t>β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(y-Xw)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Cs w:val="2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theme="minorHAnsi"/>
                      <w:szCs w:val="22"/>
                    </w:rPr>
                    <m:t>(y-Xw)</m:t>
                  </m:r>
                </m:e>
              </m:d>
            </m:e>
          </m:func>
        </m:oMath>
      </m:oMathPara>
    </w:p>
    <w:p w14:paraId="73D0E67F" w14:textId="1B4C3456" w:rsidR="00E16816" w:rsidRDefault="000D3576" w:rsidP="003804E4">
      <w:pPr>
        <w:rPr>
          <w:szCs w:val="22"/>
        </w:rPr>
      </w:pPr>
      <w:r>
        <w:rPr>
          <w:szCs w:val="22"/>
        </w:rPr>
        <w:t xml:space="preserve">To compute this into the energy function needed, </w:t>
      </w:r>
      <w:r w:rsidR="006E593F">
        <w:rPr>
          <w:szCs w:val="22"/>
        </w:rPr>
        <w:t xml:space="preserve">a </w:t>
      </w:r>
      <w:r w:rsidR="00E231A6">
        <w:rPr>
          <w:szCs w:val="22"/>
        </w:rPr>
        <w:t>logarithm is needed for this distribution, which is derived as:</w:t>
      </w:r>
    </w:p>
    <w:p w14:paraId="105F833D" w14:textId="08D13D93" w:rsidR="00AC6552" w:rsidRPr="00AC6552" w:rsidRDefault="008D1D37" w:rsidP="00E231A6">
      <w:pPr>
        <w:rPr>
          <w:szCs w:val="22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y</m:t>
                  </m:r>
                </m:e>
                <m:e>
                  <m:r>
                    <w:rPr>
                      <w:rFonts w:ascii="Cambria Math" w:hAnsi="Cambria Math" w:cstheme="minorHAnsi"/>
                      <w:szCs w:val="22"/>
                    </w:rPr>
                    <m:t>w,β,α</m:t>
                  </m:r>
                </m:e>
              </m:d>
            </m:e>
          </m:func>
          <m:r>
            <w:rPr>
              <w:rFonts w:ascii="Cambria Math" w:hAnsi="Cambria Math" w:cstheme="minorHAnsi"/>
              <w:szCs w:val="22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2π</m:t>
                              </m:r>
                            </m:den>
                          </m:f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M</m:t>
                  </m:r>
                </m:sup>
              </m:sSup>
              <m:r>
                <w:rPr>
                  <w:rFonts w:ascii="Cambria Math" w:hAnsi="Cambria Math" w:cstheme="minorHAnsi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2"/>
                    </w:rPr>
                    <m:t>α</m:t>
                  </m:r>
                </m:num>
                <m:den>
                  <m: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2"/>
                    </w:rPr>
                    <m:t>w</m:t>
                  </m:r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T</m:t>
                  </m:r>
                </m:sup>
              </m:sSup>
              <m:r>
                <w:rPr>
                  <w:rFonts w:ascii="Cambria Math" w:hAnsi="Cambria Math" w:cstheme="minorHAnsi"/>
                  <w:szCs w:val="22"/>
                </w:rPr>
                <m:t>w</m:t>
              </m:r>
            </m:e>
          </m:func>
        </m:oMath>
      </m:oMathPara>
    </w:p>
    <w:p w14:paraId="348317B3" w14:textId="1DB12923" w:rsidR="00AC6552" w:rsidRPr="00603022" w:rsidRDefault="008D1D37" w:rsidP="00E231A6">
      <w:pPr>
        <w:rPr>
          <w:szCs w:val="22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w</m:t>
                  </m:r>
                </m:e>
                <m:e>
                  <m:r>
                    <w:rPr>
                      <w:rFonts w:ascii="Cambria Math" w:hAnsi="Cambria Math" w:cstheme="minorHAnsi"/>
                      <w:szCs w:val="22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 w:cstheme="minorHAnsi"/>
              <w:szCs w:val="22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2π</m:t>
                              </m:r>
                            </m:den>
                          </m:f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2"/>
                    </w:rPr>
                    <m:t>β</m:t>
                  </m:r>
                </m:num>
                <m:den>
                  <m: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y-Xw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y-Xw</m:t>
                  </m:r>
                </m:e>
              </m:d>
            </m:e>
          </m:func>
        </m:oMath>
      </m:oMathPara>
    </w:p>
    <w:p w14:paraId="3083D46B" w14:textId="478B1F1F" w:rsidR="00603022" w:rsidRDefault="00603022" w:rsidP="00E231A6">
      <w:pPr>
        <w:rPr>
          <w:szCs w:val="22"/>
        </w:rPr>
      </w:pPr>
      <w:r>
        <w:rPr>
          <w:szCs w:val="22"/>
        </w:rPr>
        <w:t>Combin</w:t>
      </w:r>
      <w:r w:rsidR="00320E46">
        <w:rPr>
          <w:szCs w:val="22"/>
        </w:rPr>
        <w:t>ing</w:t>
      </w:r>
      <w:r>
        <w:rPr>
          <w:szCs w:val="22"/>
        </w:rPr>
        <w:t xml:space="preserve"> both equations</w:t>
      </w:r>
      <w:r w:rsidR="00320E46">
        <w:rPr>
          <w:szCs w:val="22"/>
        </w:rPr>
        <w:t>, the log probability would be:</w:t>
      </w:r>
    </w:p>
    <w:p w14:paraId="6F31C592" w14:textId="35D7B42B" w:rsidR="00320E46" w:rsidRPr="00AC6552" w:rsidRDefault="008D1D37" w:rsidP="00E231A6">
      <w:pPr>
        <w:rPr>
          <w:szCs w:val="22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w, α,β</m:t>
                  </m:r>
                </m:e>
                <m:e>
                  <m:r>
                    <w:rPr>
                      <w:rFonts w:ascii="Cambria Math" w:hAnsi="Cambria Math" w:cstheme="minorHAnsi"/>
                      <w:szCs w:val="22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theme="minorHAnsi"/>
              <w:szCs w:val="22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Cs w:val="22"/>
                                </w:rPr>
                                <m:t>2π</m:t>
                              </m:r>
                            </m:den>
                          </m:f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M</m:t>
                  </m:r>
                </m:sup>
              </m:sSup>
              <m:r>
                <w:rPr>
                  <w:rFonts w:ascii="Cambria Math" w:hAnsi="Cambria Math" w:cstheme="minorHAnsi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2"/>
                    </w:rPr>
                    <m:t>α</m:t>
                  </m:r>
                </m:num>
                <m:den>
                  <m: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2"/>
                    </w:rPr>
                    <m:t>w</m:t>
                  </m:r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T</m:t>
                  </m:r>
                </m:sup>
              </m:sSup>
              <m:r>
                <w:rPr>
                  <w:rFonts w:ascii="Cambria Math" w:hAnsi="Cambria Math" w:cstheme="minorHAnsi"/>
                  <w:szCs w:val="22"/>
                </w:rPr>
                <m:t>w+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log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2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  <w:szCs w:val="22"/>
                                    </w:rPr>
                                    <m:t>β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  <w:szCs w:val="22"/>
                                    </w:rPr>
                                    <m:t>2π</m:t>
                                  </m:r>
                                </m:den>
                              </m:f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Cs w:val="22"/>
                        </w:rPr>
                        <m:t>N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2"/>
                        </w:rPr>
                        <m:t>β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Cs w:val="22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2"/>
                            </w:rPr>
                            <m:t>y-Xw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szCs w:val="22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2"/>
                        </w:rPr>
                        <m:t>y-Xw</m:t>
                      </m:r>
                    </m:e>
                  </m:d>
                </m:e>
              </m:func>
            </m:e>
          </m:func>
        </m:oMath>
      </m:oMathPara>
    </w:p>
    <w:p w14:paraId="0B63794F" w14:textId="4E69044E" w:rsidR="00E231A6" w:rsidRPr="004267D3" w:rsidRDefault="00786F95" w:rsidP="00E231A6">
      <w:pPr>
        <w:rPr>
          <w:szCs w:val="22"/>
        </w:rPr>
      </w:pPr>
      <m:oMathPara>
        <m:oMath>
          <m:r>
            <w:rPr>
              <w:rFonts w:ascii="Cambria Math" w:hAnsi="Cambria Math" w:cstheme="minorHAnsi"/>
              <w:szCs w:val="22"/>
            </w:rPr>
            <m:t>=</m:t>
          </m:r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f>
                <m:fPr>
                  <m:ctrlPr>
                    <w:rPr>
                      <w:rFonts w:ascii="Cambria Math" w:hAnsi="Cambria Math" w:cstheme="minorHAnsi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α-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2"/>
                    </w:rPr>
                    <m:t>M</m:t>
                  </m:r>
                </m:num>
                <m:den>
                  <m: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theme="minorHAnsi"/>
                      <w:szCs w:val="22"/>
                    </w:rPr>
                    <m:t>2π</m:t>
                  </m:r>
                </m:e>
              </m:func>
            </m:e>
          </m:func>
          <m:r>
            <w:rPr>
              <w:rFonts w:ascii="Cambria Math" w:hAnsi="Cambria Math" w:cstheme="minorHAnsi"/>
              <w:szCs w:val="22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α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theme="minorHAnsi"/>
                  <w:szCs w:val="22"/>
                </w:rPr>
                <m:t>w</m:t>
              </m:r>
            </m:e>
            <m:sup>
              <m:r>
                <w:rPr>
                  <w:rFonts w:ascii="Cambria Math" w:hAnsi="Cambria Math" w:cstheme="minorHAnsi"/>
                  <w:szCs w:val="22"/>
                </w:rPr>
                <m:t>T</m:t>
              </m:r>
            </m:sup>
          </m:sSup>
          <m:r>
            <w:rPr>
              <w:rFonts w:ascii="Cambria Math" w:hAnsi="Cambria Math" w:cstheme="minorHAnsi"/>
              <w:szCs w:val="22"/>
            </w:rPr>
            <m:t>w+</m:t>
          </m:r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f>
                <m:fPr>
                  <m:ctrlPr>
                    <w:rPr>
                      <w:rFonts w:ascii="Cambria Math" w:hAnsi="Cambria Math" w:cstheme="minorHAnsi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β</m:t>
              </m:r>
            </m:e>
          </m:func>
          <m:r>
            <w:rPr>
              <w:rFonts w:ascii="Cambria Math" w:hAnsi="Cambria Math" w:cstheme="minorHAnsi"/>
              <w:szCs w:val="22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M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2π</m:t>
              </m:r>
            </m:e>
          </m:func>
          <m:r>
            <m:rPr>
              <m:sty m:val="p"/>
            </m:rPr>
            <w:rPr>
              <w:rFonts w:ascii="Cambria Math" w:hAnsi="Cambria Math" w:cstheme="minorHAnsi"/>
              <w:szCs w:val="22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β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y-Xw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Cs w:val="22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Cs w:val="22"/>
                </w:rPr>
                <m:t>y-Xw</m:t>
              </m:r>
            </m:e>
          </m:d>
        </m:oMath>
      </m:oMathPara>
    </w:p>
    <w:p w14:paraId="2DD70D76" w14:textId="252B603A" w:rsidR="004267D3" w:rsidRDefault="004267D3" w:rsidP="00E231A6">
      <w:pPr>
        <w:rPr>
          <w:szCs w:val="22"/>
        </w:rPr>
      </w:pPr>
      <w:r>
        <w:rPr>
          <w:szCs w:val="22"/>
        </w:rPr>
        <w:t>Taking the negative of the entire equation, it would be the energy function written in the codes:</w:t>
      </w:r>
    </w:p>
    <w:p w14:paraId="0C175136" w14:textId="4A196E9E" w:rsidR="004267D3" w:rsidRPr="004267D3" w:rsidRDefault="008D1D37" w:rsidP="00E231A6">
      <w:pPr>
        <w:rPr>
          <w:szCs w:val="22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-log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w, α,β</m:t>
                  </m:r>
                </m:e>
                <m:e>
                  <m:r>
                    <w:rPr>
                      <w:rFonts w:ascii="Cambria Math" w:hAnsi="Cambria Math" w:cstheme="minorHAnsi"/>
                      <w:szCs w:val="22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theme="minorHAnsi"/>
              <w:szCs w:val="22"/>
            </w:rPr>
            <m:t xml:space="preserve"> =</m:t>
          </m:r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w:rPr>
                  <w:rFonts w:ascii="Cambria Math" w:hAnsi="Cambria Math" w:cstheme="minorHAnsi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α+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2"/>
                    </w:rPr>
                    <m:t>M</m:t>
                  </m:r>
                </m:num>
                <m:den>
                  <m: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theme="minorHAnsi"/>
                      <w:szCs w:val="22"/>
                    </w:rPr>
                    <m:t>2π</m:t>
                  </m:r>
                </m:e>
              </m:func>
            </m:e>
          </m:func>
          <m:r>
            <w:rPr>
              <w:rFonts w:ascii="Cambria Math" w:hAnsi="Cambria Math" w:cstheme="minorHAnsi"/>
              <w:szCs w:val="22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α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theme="minorHAnsi"/>
                  <w:szCs w:val="22"/>
                </w:rPr>
                <m:t>w</m:t>
              </m:r>
            </m:e>
            <m:sup>
              <m:r>
                <w:rPr>
                  <w:rFonts w:ascii="Cambria Math" w:hAnsi="Cambria Math" w:cstheme="minorHAnsi"/>
                  <w:szCs w:val="22"/>
                </w:rPr>
                <m:t>T</m:t>
              </m:r>
            </m:sup>
          </m:sSup>
          <m:r>
            <w:rPr>
              <w:rFonts w:ascii="Cambria Math" w:hAnsi="Cambria Math" w:cstheme="minorHAnsi"/>
              <w:szCs w:val="22"/>
            </w:rPr>
            <m:t>w-</m:t>
          </m:r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f>
                <m:fPr>
                  <m:ctrlPr>
                    <w:rPr>
                      <w:rFonts w:ascii="Cambria Math" w:hAnsi="Cambria Math" w:cstheme="minorHAnsi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β</m:t>
              </m:r>
            </m:e>
          </m:func>
          <m:r>
            <w:rPr>
              <w:rFonts w:ascii="Cambria Math" w:hAnsi="Cambria Math" w:cstheme="minorHAnsi"/>
              <w:szCs w:val="22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M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Cs w:val="22"/>
                </w:rPr>
                <m:t>log</m:t>
              </m:r>
            </m:fName>
            <m:e>
              <m:r>
                <w:rPr>
                  <w:rFonts w:ascii="Cambria Math" w:hAnsi="Cambria Math" w:cstheme="minorHAnsi"/>
                  <w:szCs w:val="22"/>
                </w:rPr>
                <m:t>2π</m:t>
              </m:r>
            </m:e>
          </m:func>
          <m:r>
            <m:rPr>
              <m:sty m:val="p"/>
            </m:rPr>
            <w:rPr>
              <w:rFonts w:ascii="Cambria Math" w:hAnsi="Cambria Math" w:cstheme="minorHAnsi"/>
              <w:szCs w:val="22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β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y-Xw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Cs w:val="22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Cs w:val="22"/>
                </w:rPr>
                <m:t>y-Xw</m:t>
              </m:r>
            </m:e>
          </m:d>
        </m:oMath>
      </m:oMathPara>
    </w:p>
    <w:p w14:paraId="4AABC248" w14:textId="203C2228" w:rsidR="00E231A6" w:rsidRDefault="004B2E74" w:rsidP="00E231A6">
      <w:pPr>
        <w:rPr>
          <w:szCs w:val="22"/>
        </w:rPr>
      </w:pPr>
      <w:r>
        <w:rPr>
          <w:szCs w:val="22"/>
        </w:rPr>
        <w:t>This mean</w:t>
      </w:r>
      <w:r w:rsidR="006E593F">
        <w:rPr>
          <w:szCs w:val="22"/>
        </w:rPr>
        <w:t>s</w:t>
      </w:r>
      <w:r>
        <w:rPr>
          <w:szCs w:val="22"/>
        </w:rPr>
        <w:t xml:space="preserve"> that the gradie</w:t>
      </w:r>
      <w:r w:rsidR="00902F45">
        <w:rPr>
          <w:szCs w:val="22"/>
        </w:rPr>
        <w:t xml:space="preserve">nt of the energy function </w:t>
      </w:r>
      <w:r w:rsidR="006E593F">
        <w:rPr>
          <w:szCs w:val="22"/>
        </w:rPr>
        <w:t>with</w:t>
      </w:r>
      <w:r w:rsidR="00902F45">
        <w:rPr>
          <w:szCs w:val="22"/>
        </w:rPr>
        <w:t xml:space="preserve"> respect to w, alpha and beta would be:</w:t>
      </w:r>
    </w:p>
    <w:p w14:paraId="4B6C2298" w14:textId="46AD8D9A" w:rsidR="00902F45" w:rsidRPr="00CB178E" w:rsidRDefault="008D1D37" w:rsidP="00E231A6">
      <w:pPr>
        <w:rPr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>∂p</m:t>
              </m:r>
            </m:num>
            <m:den>
              <m:r>
                <w:rPr>
                  <w:rFonts w:ascii="Cambria Math" w:hAnsi="Cambria Math"/>
                  <w:szCs w:val="22"/>
                </w:rPr>
                <m:t>∂α</m:t>
              </m:r>
            </m:den>
          </m:f>
          <m:r>
            <w:rPr>
              <w:rFonts w:ascii="Cambria Math" w:hAnsi="Cambria Math"/>
              <w:szCs w:val="22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>M</m:t>
              </m:r>
            </m:num>
            <m:den>
              <m:r>
                <w:rPr>
                  <w:rFonts w:ascii="Cambria Math" w:hAnsi="Cambria Math"/>
                  <w:szCs w:val="22"/>
                </w:rPr>
                <m:t>2α</m:t>
              </m:r>
            </m:den>
          </m:f>
          <m:r>
            <w:rPr>
              <w:rFonts w:ascii="Cambria Math" w:hAnsi="Cambria Math"/>
              <w:szCs w:val="22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Cs w:val="2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Cs w:val="22"/>
                </w:rPr>
              </m:ctrlPr>
            </m:sSupPr>
            <m:e>
              <m:r>
                <w:rPr>
                  <w:rFonts w:ascii="Cambria Math" w:hAnsi="Cambria Math"/>
                  <w:szCs w:val="22"/>
                </w:rPr>
                <m:t>w</m:t>
              </m:r>
            </m:e>
            <m:sup>
              <m:r>
                <w:rPr>
                  <w:rFonts w:ascii="Cambria Math" w:hAnsi="Cambria Math"/>
                  <w:szCs w:val="22"/>
                </w:rPr>
                <m:t>T</m:t>
              </m:r>
            </m:sup>
          </m:sSup>
          <m:r>
            <w:rPr>
              <w:rFonts w:ascii="Cambria Math" w:hAnsi="Cambria Math"/>
              <w:szCs w:val="22"/>
            </w:rPr>
            <m:t>w</m:t>
          </m:r>
        </m:oMath>
      </m:oMathPara>
    </w:p>
    <w:p w14:paraId="25B18AEA" w14:textId="0158BC80" w:rsidR="00D00B46" w:rsidRPr="00CB178E" w:rsidRDefault="008D1D37" w:rsidP="00D00B46">
      <w:pPr>
        <w:rPr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>∂p</m:t>
              </m:r>
            </m:num>
            <m:den>
              <m:r>
                <w:rPr>
                  <w:rFonts w:ascii="Cambria Math" w:hAnsi="Cambria Math"/>
                  <w:szCs w:val="22"/>
                </w:rPr>
                <m:t>∂β</m:t>
              </m:r>
            </m:den>
          </m:f>
          <m:r>
            <w:rPr>
              <w:rFonts w:ascii="Cambria Math" w:hAnsi="Cambria Math"/>
              <w:szCs w:val="22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>N</m:t>
              </m:r>
            </m:num>
            <m:den>
              <m:r>
                <w:rPr>
                  <w:rFonts w:ascii="Cambria Math" w:hAnsi="Cambria Math"/>
                  <w:szCs w:val="22"/>
                </w:rPr>
                <m:t>2β</m:t>
              </m:r>
            </m:den>
          </m:f>
          <m:r>
            <w:rPr>
              <w:rFonts w:ascii="Cambria Math" w:hAnsi="Cambria Math"/>
              <w:szCs w:val="22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2"/>
                    </w:rPr>
                    <m:t>y-Xw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Cs w:val="22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Cs w:val="22"/>
                </w:rPr>
                <m:t>y-Xw</m:t>
              </m:r>
            </m:e>
          </m:d>
        </m:oMath>
      </m:oMathPara>
    </w:p>
    <w:p w14:paraId="6DD6923B" w14:textId="50325230" w:rsidR="00D00B46" w:rsidRPr="00CB178E" w:rsidRDefault="008D1D37" w:rsidP="00D00B46">
      <w:pPr>
        <w:rPr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>∂p</m:t>
              </m:r>
            </m:num>
            <m:den>
              <m:r>
                <w:rPr>
                  <w:rFonts w:ascii="Cambria Math" w:hAnsi="Cambria Math"/>
                  <w:szCs w:val="22"/>
                </w:rPr>
                <m:t>∂w</m:t>
              </m:r>
            </m:den>
          </m:f>
          <m:r>
            <w:rPr>
              <w:rFonts w:ascii="Cambria Math" w:hAnsi="Cambria Math"/>
              <w:szCs w:val="22"/>
            </w:rPr>
            <m:t>=αw-β</m:t>
          </m:r>
          <m:d>
            <m:d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Cs w:val="22"/>
                </w:rPr>
                <m:t>y-Xw</m:t>
              </m:r>
            </m:e>
          </m:d>
          <m:r>
            <w:rPr>
              <w:rFonts w:ascii="Cambria Math" w:hAnsi="Cambria Math" w:cstheme="minorHAnsi"/>
              <w:szCs w:val="22"/>
            </w:rPr>
            <m:t>x</m:t>
          </m:r>
        </m:oMath>
      </m:oMathPara>
    </w:p>
    <w:p w14:paraId="5853FB41" w14:textId="505DD616" w:rsidR="00E231A6" w:rsidRDefault="00636328" w:rsidP="003804E4">
      <w:pPr>
        <w:rPr>
          <w:szCs w:val="22"/>
        </w:rPr>
      </w:pPr>
      <w:r>
        <w:rPr>
          <w:szCs w:val="22"/>
        </w:rPr>
        <w:t>Through trial and error, the R</w:t>
      </w:r>
      <w:r w:rsidR="006E593F">
        <w:rPr>
          <w:szCs w:val="22"/>
        </w:rPr>
        <w:t>-</w:t>
      </w:r>
      <w:r>
        <w:rPr>
          <w:szCs w:val="22"/>
        </w:rPr>
        <w:t xml:space="preserve">value is set to </w:t>
      </w:r>
      <w:r w:rsidR="00BA4AE7">
        <w:rPr>
          <w:szCs w:val="22"/>
        </w:rPr>
        <w:t>10000</w:t>
      </w:r>
      <w:r>
        <w:rPr>
          <w:szCs w:val="22"/>
        </w:rPr>
        <w:t xml:space="preserve">. The reason being is that </w:t>
      </w:r>
      <w:r w:rsidR="009602AF">
        <w:rPr>
          <w:szCs w:val="22"/>
        </w:rPr>
        <w:t>it is possible to visualise if the alpha and beta values converge</w:t>
      </w:r>
      <w:r w:rsidR="008C5A5F">
        <w:rPr>
          <w:szCs w:val="22"/>
        </w:rPr>
        <w:t xml:space="preserve"> and stabilized. The L is set as </w:t>
      </w:r>
      <w:r w:rsidR="002F730E">
        <w:rPr>
          <w:szCs w:val="22"/>
        </w:rPr>
        <w:t xml:space="preserve">large as 100 for </w:t>
      </w:r>
      <w:r w:rsidR="00B855A1">
        <w:rPr>
          <w:szCs w:val="22"/>
        </w:rPr>
        <w:t>reasonable accuracy</w:t>
      </w:r>
      <w:r w:rsidR="001F20D4">
        <w:rPr>
          <w:szCs w:val="22"/>
        </w:rPr>
        <w:t xml:space="preserve">. </w:t>
      </w:r>
      <w:r w:rsidR="005521A1">
        <w:rPr>
          <w:szCs w:val="22"/>
        </w:rPr>
        <w:t xml:space="preserve">The eps </w:t>
      </w:r>
      <w:r w:rsidR="000D6D8A">
        <w:rPr>
          <w:szCs w:val="22"/>
        </w:rPr>
        <w:t>were</w:t>
      </w:r>
      <w:r w:rsidR="005521A1">
        <w:rPr>
          <w:szCs w:val="22"/>
        </w:rPr>
        <w:t xml:space="preserve"> set at 0.00</w:t>
      </w:r>
      <w:r w:rsidR="00B855A1">
        <w:rPr>
          <w:szCs w:val="22"/>
        </w:rPr>
        <w:t>18</w:t>
      </w:r>
      <w:r w:rsidR="00E573B1">
        <w:rPr>
          <w:szCs w:val="22"/>
        </w:rPr>
        <w:t>, initial alpha</w:t>
      </w:r>
      <w:r w:rsidR="00B855A1">
        <w:rPr>
          <w:szCs w:val="22"/>
        </w:rPr>
        <w:t xml:space="preserve"> is set at 0.</w:t>
      </w:r>
      <w:r w:rsidR="00807277">
        <w:rPr>
          <w:szCs w:val="22"/>
        </w:rPr>
        <w:t>0</w:t>
      </w:r>
      <w:r w:rsidR="00B855A1">
        <w:rPr>
          <w:szCs w:val="22"/>
        </w:rPr>
        <w:t>1</w:t>
      </w:r>
      <w:r w:rsidR="00E573B1">
        <w:rPr>
          <w:szCs w:val="22"/>
        </w:rPr>
        <w:t xml:space="preserve"> and beta values are set at 0.1. </w:t>
      </w:r>
      <w:r w:rsidR="000D6D8A">
        <w:rPr>
          <w:szCs w:val="22"/>
        </w:rPr>
        <w:t xml:space="preserve">Using the mentioned parameters, </w:t>
      </w:r>
      <w:r w:rsidR="00812E6F">
        <w:rPr>
          <w:szCs w:val="22"/>
        </w:rPr>
        <w:t>97.2</w:t>
      </w:r>
      <w:r w:rsidR="00D61ACF">
        <w:rPr>
          <w:szCs w:val="22"/>
        </w:rPr>
        <w:t xml:space="preserve">% acceptance was achieved in the </w:t>
      </w:r>
      <w:r w:rsidR="00C30583">
        <w:rPr>
          <w:szCs w:val="22"/>
        </w:rPr>
        <w:t>HMC</w:t>
      </w:r>
      <w:r w:rsidR="00D61ACF">
        <w:rPr>
          <w:szCs w:val="22"/>
        </w:rPr>
        <w:t xml:space="preserve"> sampler, with the </w:t>
      </w:r>
      <w:r w:rsidR="001C21E8">
        <w:rPr>
          <w:szCs w:val="22"/>
        </w:rPr>
        <w:t xml:space="preserve">expected alpha converging at </w:t>
      </w:r>
      <w:r w:rsidR="00812E6F" w:rsidRPr="00812E6F">
        <w:rPr>
          <w:szCs w:val="22"/>
        </w:rPr>
        <w:t>0.0150</w:t>
      </w:r>
      <w:r w:rsidR="00812E6F">
        <w:rPr>
          <w:szCs w:val="22"/>
        </w:rPr>
        <w:t xml:space="preserve"> </w:t>
      </w:r>
      <w:r w:rsidR="001C21E8">
        <w:rPr>
          <w:szCs w:val="22"/>
        </w:rPr>
        <w:t xml:space="preserve">and </w:t>
      </w:r>
      <w:r w:rsidR="006E593F">
        <w:rPr>
          <w:szCs w:val="22"/>
        </w:rPr>
        <w:t xml:space="preserve">the </w:t>
      </w:r>
      <w:r w:rsidR="001C21E8">
        <w:rPr>
          <w:szCs w:val="22"/>
        </w:rPr>
        <w:t>expected beta of 0.108</w:t>
      </w:r>
      <w:r w:rsidR="00C07E7E">
        <w:rPr>
          <w:szCs w:val="22"/>
        </w:rPr>
        <w:t>6</w:t>
      </w:r>
      <w:r w:rsidR="00B259ED">
        <w:rPr>
          <w:szCs w:val="22"/>
        </w:rPr>
        <w:t>. The bias converges at 0.2</w:t>
      </w:r>
      <w:r w:rsidR="00C07E7E">
        <w:rPr>
          <w:szCs w:val="22"/>
        </w:rPr>
        <w:t>048</w:t>
      </w:r>
      <w:r w:rsidR="00B40A18">
        <w:rPr>
          <w:szCs w:val="22"/>
        </w:rPr>
        <w:t>.</w:t>
      </w:r>
      <w:r w:rsidR="00C207A8">
        <w:rPr>
          <w:szCs w:val="22"/>
        </w:rPr>
        <w:t xml:space="preserve"> The MAE</w:t>
      </w:r>
      <w:r w:rsidR="000B0AB2">
        <w:rPr>
          <w:szCs w:val="22"/>
        </w:rPr>
        <w:t xml:space="preserve"> </w:t>
      </w:r>
      <w:r w:rsidR="000B0AB2">
        <w:rPr>
          <w:szCs w:val="22"/>
        </w:rPr>
        <w:lastRenderedPageBreak/>
        <w:t>of the training data was 2.1</w:t>
      </w:r>
      <w:r w:rsidR="00EF4454">
        <w:rPr>
          <w:szCs w:val="22"/>
        </w:rPr>
        <w:t>318</w:t>
      </w:r>
      <w:r w:rsidR="000B0AB2">
        <w:rPr>
          <w:szCs w:val="22"/>
        </w:rPr>
        <w:t>, and the test data was 2.</w:t>
      </w:r>
      <w:r w:rsidR="00EF4454">
        <w:rPr>
          <w:szCs w:val="22"/>
        </w:rPr>
        <w:t>0706</w:t>
      </w:r>
      <w:r w:rsidR="00555D13">
        <w:rPr>
          <w:szCs w:val="22"/>
        </w:rPr>
        <w:t>. The RMSE training data was 3.01</w:t>
      </w:r>
      <w:r w:rsidR="00055A9D">
        <w:rPr>
          <w:szCs w:val="22"/>
        </w:rPr>
        <w:t>16</w:t>
      </w:r>
      <w:r w:rsidR="00555D13">
        <w:rPr>
          <w:szCs w:val="22"/>
        </w:rPr>
        <w:t xml:space="preserve"> and the testing data is 2.</w:t>
      </w:r>
      <w:r w:rsidR="00055A9D">
        <w:rPr>
          <w:szCs w:val="22"/>
        </w:rPr>
        <w:t>8439</w:t>
      </w:r>
      <w:r w:rsidR="00555D13">
        <w:rPr>
          <w:szCs w:val="22"/>
        </w:rPr>
        <w:t>.</w:t>
      </w:r>
    </w:p>
    <w:p w14:paraId="3B12CE99" w14:textId="5BF935EE" w:rsidR="00B40A18" w:rsidRDefault="006C3CC4" w:rsidP="006C3CC4">
      <w:pPr>
        <w:jc w:val="center"/>
        <w:rPr>
          <w:szCs w:val="22"/>
        </w:rPr>
      </w:pPr>
      <w:r>
        <w:rPr>
          <w:noProof/>
        </w:rPr>
        <w:drawing>
          <wp:inline distT="0" distB="0" distL="0" distR="0" wp14:anchorId="0296D723" wp14:editId="6CDB1444">
            <wp:extent cx="5731510" cy="1911985"/>
            <wp:effectExtent l="0" t="0" r="254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6572" w14:textId="7EDA6AE9" w:rsidR="00B40A18" w:rsidRPr="009A0944" w:rsidRDefault="00B40A18" w:rsidP="00C207A8">
      <w:pPr>
        <w:pStyle w:val="Caption"/>
        <w:jc w:val="center"/>
        <w:rPr>
          <w:szCs w:val="22"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15</w:t>
      </w:r>
      <w:r w:rsidR="008D1D37">
        <w:rPr>
          <w:noProof/>
        </w:rPr>
        <w:fldChar w:fldCharType="end"/>
      </w:r>
      <w:r>
        <w:t xml:space="preserve">: </w:t>
      </w:r>
      <w:r w:rsidR="00C207A8">
        <w:t xml:space="preserve">Alpha, </w:t>
      </w:r>
      <w:r w:rsidR="00ED6D0C">
        <w:t>beta,</w:t>
      </w:r>
      <w:r w:rsidR="00C207A8">
        <w:t xml:space="preserve"> and bias convergence</w:t>
      </w:r>
    </w:p>
    <w:p w14:paraId="15F7FBEF" w14:textId="560EF82A" w:rsidR="005C73B1" w:rsidRDefault="003F1C10" w:rsidP="00FC020E">
      <w:pPr>
        <w:jc w:val="center"/>
      </w:pPr>
      <w:r>
        <w:rPr>
          <w:noProof/>
        </w:rPr>
        <w:drawing>
          <wp:inline distT="0" distB="0" distL="0" distR="0" wp14:anchorId="175351B4" wp14:editId="5A95172E">
            <wp:extent cx="2564865" cy="2729345"/>
            <wp:effectExtent l="0" t="0" r="6985" b="0"/>
            <wp:docPr id="38" name="Picture 3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892" cy="27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153D" w14:textId="60EFC5E2" w:rsidR="00FC020E" w:rsidRDefault="00FC020E" w:rsidP="00FC020E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16</w:t>
      </w:r>
      <w:r w:rsidR="008D1D37">
        <w:rPr>
          <w:noProof/>
        </w:rPr>
        <w:fldChar w:fldCharType="end"/>
      </w:r>
      <w:r>
        <w:t xml:space="preserve">: </w:t>
      </w:r>
      <w:r w:rsidRPr="00952C28">
        <w:t>Validat</w:t>
      </w:r>
      <w:r>
        <w:t>ing the</w:t>
      </w:r>
      <w:r w:rsidRPr="00952C28">
        <w:t xml:space="preserve"> gradient function for </w:t>
      </w:r>
      <w:r>
        <w:t>linear regression model in HMC</w:t>
      </w:r>
    </w:p>
    <w:p w14:paraId="48A3DF06" w14:textId="3959B8E8" w:rsidR="005C73B1" w:rsidRDefault="00125F3F" w:rsidP="002C080F">
      <w:pPr>
        <w:jc w:val="center"/>
      </w:pPr>
      <w:r>
        <w:rPr>
          <w:noProof/>
        </w:rPr>
        <w:drawing>
          <wp:inline distT="0" distB="0" distL="0" distR="0" wp14:anchorId="42175C32" wp14:editId="7A9AE283">
            <wp:extent cx="4031673" cy="2648326"/>
            <wp:effectExtent l="0" t="0" r="6985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0247" cy="265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41AB" w14:textId="0F17305E" w:rsidR="002C080F" w:rsidRDefault="002C080F" w:rsidP="002C080F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17</w:t>
      </w:r>
      <w:r w:rsidR="008D1D37">
        <w:rPr>
          <w:noProof/>
        </w:rPr>
        <w:fldChar w:fldCharType="end"/>
      </w:r>
      <w:r>
        <w:t>: Energy function and</w:t>
      </w:r>
      <w:r w:rsidR="00B024D8">
        <w:t xml:space="preserve"> the energy gradient for linear regression</w:t>
      </w:r>
    </w:p>
    <w:p w14:paraId="1C98CDB7" w14:textId="2BB8B6C5" w:rsidR="004E2609" w:rsidRDefault="003809C5" w:rsidP="004E2609">
      <w:pPr>
        <w:jc w:val="center"/>
      </w:pPr>
      <w:r>
        <w:rPr>
          <w:noProof/>
        </w:rPr>
        <w:lastRenderedPageBreak/>
        <w:drawing>
          <wp:inline distT="0" distB="0" distL="0" distR="0" wp14:anchorId="68487C81" wp14:editId="20FC235D">
            <wp:extent cx="5731510" cy="2353945"/>
            <wp:effectExtent l="0" t="0" r="2540" b="8255"/>
            <wp:docPr id="58" name="Picture 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44E1" w14:textId="508E9EF3" w:rsidR="004E2609" w:rsidRPr="004E2609" w:rsidRDefault="004E2609" w:rsidP="004E2609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18</w:t>
      </w:r>
      <w:r w:rsidR="008D1D37">
        <w:rPr>
          <w:noProof/>
        </w:rPr>
        <w:fldChar w:fldCharType="end"/>
      </w:r>
      <w:r>
        <w:t>: Baseline prediction plot for HMC</w:t>
      </w:r>
    </w:p>
    <w:p w14:paraId="62BCAAD3" w14:textId="77777777" w:rsidR="00DB5750" w:rsidRDefault="00DB5750">
      <w:pPr>
        <w:rPr>
          <w:rFonts w:ascii="Arial" w:eastAsiaTheme="majorEastAsia" w:hAnsi="Arial" w:cstheme="majorBidi"/>
          <w:b/>
          <w:sz w:val="32"/>
          <w:szCs w:val="29"/>
        </w:rPr>
      </w:pPr>
      <w:bookmarkStart w:id="18" w:name="_Toc103211298"/>
      <w:r>
        <w:br w:type="page"/>
      </w:r>
    </w:p>
    <w:p w14:paraId="5EBCA9C8" w14:textId="04559834" w:rsidR="005C73B1" w:rsidRPr="005C73B1" w:rsidRDefault="005C73B1" w:rsidP="005C73B1">
      <w:pPr>
        <w:pStyle w:val="Heading1"/>
      </w:pPr>
      <w:bookmarkStart w:id="19" w:name="_Toc103450964"/>
      <w:r>
        <w:lastRenderedPageBreak/>
        <w:t>Apply GP to the Linear Regression Model</w:t>
      </w:r>
      <w:bookmarkEnd w:id="18"/>
      <w:bookmarkEnd w:id="19"/>
    </w:p>
    <w:p w14:paraId="3510D0C4" w14:textId="02A326C9" w:rsidR="0014039E" w:rsidRPr="0014039E" w:rsidRDefault="004313A2" w:rsidP="00C86DAA">
      <w:pPr>
        <w:rPr>
          <w:noProof/>
        </w:rPr>
      </w:pPr>
      <w:r>
        <w:rPr>
          <w:noProof/>
        </w:rPr>
        <w:t>All the regressor</w:t>
      </w:r>
      <w:r w:rsidR="006E593F">
        <w:rPr>
          <w:noProof/>
        </w:rPr>
        <w:t>s</w:t>
      </w:r>
      <w:r>
        <w:rPr>
          <w:noProof/>
        </w:rPr>
        <w:t xml:space="preserve"> in this task are all taken from </w:t>
      </w:r>
      <w:r w:rsidRPr="00A857FB">
        <w:rPr>
          <w:noProof/>
        </w:rPr>
        <w:t>sci</w:t>
      </w:r>
      <w:r w:rsidR="006E593F">
        <w:rPr>
          <w:noProof/>
        </w:rPr>
        <w:t>-</w:t>
      </w:r>
      <w:r w:rsidRPr="00A857FB">
        <w:rPr>
          <w:noProof/>
        </w:rPr>
        <w:t>kit learn</w:t>
      </w:r>
      <w:r>
        <w:rPr>
          <w:noProof/>
        </w:rPr>
        <w:t xml:space="preserve">. </w:t>
      </w:r>
      <w:r w:rsidR="0014039E">
        <w:rPr>
          <w:noProof/>
        </w:rPr>
        <w:t xml:space="preserve">The first </w:t>
      </w:r>
      <w:r w:rsidR="00763783" w:rsidRPr="00763783">
        <w:rPr>
          <w:noProof/>
        </w:rPr>
        <w:t>Gaussian Process Regressor</w:t>
      </w:r>
      <w:r w:rsidR="00763783">
        <w:rPr>
          <w:noProof/>
        </w:rPr>
        <w:t xml:space="preserve"> model was using the default kernel with no </w:t>
      </w:r>
      <w:r w:rsidR="00A30C44">
        <w:rPr>
          <w:noProof/>
        </w:rPr>
        <w:t>hyper</w:t>
      </w:r>
      <w:r w:rsidR="00763783">
        <w:rPr>
          <w:noProof/>
        </w:rPr>
        <w:t>parameter set</w:t>
      </w:r>
      <w:r w:rsidR="006E593F">
        <w:rPr>
          <w:noProof/>
        </w:rPr>
        <w:t>ting</w:t>
      </w:r>
      <w:r w:rsidR="00763783">
        <w:rPr>
          <w:noProof/>
        </w:rPr>
        <w:t xml:space="preserve">. </w:t>
      </w:r>
      <w:r w:rsidR="00C7382D">
        <w:rPr>
          <w:noProof/>
        </w:rPr>
        <w:t xml:space="preserve">In the second regressor model, RBF was added to the model and the result </w:t>
      </w:r>
      <w:r w:rsidR="0085488A">
        <w:rPr>
          <w:noProof/>
        </w:rPr>
        <w:t>was unsatisfactory, as the MAE and RMSE both jumps up in value significantly.</w:t>
      </w:r>
      <w:r w:rsidR="00466805">
        <w:rPr>
          <w:noProof/>
        </w:rPr>
        <w:t xml:space="preserve"> The</w:t>
      </w:r>
      <w:r w:rsidR="00136653">
        <w:rPr>
          <w:noProof/>
        </w:rPr>
        <w:t xml:space="preserve"> length scale was set as 0.5 and the length scale bound was </w:t>
      </w:r>
      <w:r w:rsidR="003A3257">
        <w:rPr>
          <w:noProof/>
        </w:rPr>
        <w:t xml:space="preserve">set as </w:t>
      </w:r>
      <w:r w:rsidR="00136653">
        <w:rPr>
          <w:noProof/>
        </w:rPr>
        <w:t>(</w:t>
      </w:r>
      <w:r w:rsidR="00122E8A">
        <w:rPr>
          <w:noProof/>
        </w:rPr>
        <w:t>0.00</w:t>
      </w:r>
      <w:r w:rsidR="003A3257">
        <w:rPr>
          <w:noProof/>
        </w:rPr>
        <w:t>1</w:t>
      </w:r>
      <w:r w:rsidR="00136653">
        <w:rPr>
          <w:noProof/>
        </w:rPr>
        <w:t>, 1</w:t>
      </w:r>
      <w:r w:rsidR="00122E8A">
        <w:rPr>
          <w:noProof/>
        </w:rPr>
        <w:t>00</w:t>
      </w:r>
      <w:r w:rsidR="00136653">
        <w:rPr>
          <w:noProof/>
        </w:rPr>
        <w:t>)</w:t>
      </w:r>
      <w:r w:rsidR="00466805">
        <w:rPr>
          <w:noProof/>
        </w:rPr>
        <w:t xml:space="preserve"> </w:t>
      </w:r>
      <w:r w:rsidR="003A3257">
        <w:rPr>
          <w:noProof/>
        </w:rPr>
        <w:t xml:space="preserve">in the RBF </w:t>
      </w:r>
      <w:r w:rsidR="00466805">
        <w:rPr>
          <w:noProof/>
        </w:rPr>
        <w:t>kernel</w:t>
      </w:r>
      <w:r w:rsidR="003A3257">
        <w:rPr>
          <w:noProof/>
        </w:rPr>
        <w:t>.</w:t>
      </w:r>
      <w:r w:rsidR="0085488A">
        <w:rPr>
          <w:noProof/>
        </w:rPr>
        <w:t xml:space="preserve"> </w:t>
      </w:r>
      <w:r w:rsidR="000C5455">
        <w:rPr>
          <w:noProof/>
        </w:rPr>
        <w:t>In the third GP, t</w:t>
      </w:r>
      <w:r w:rsidR="00C86DAA">
        <w:rPr>
          <w:noProof/>
        </w:rPr>
        <w:t xml:space="preserve">he white kernel is added to the kernel, with </w:t>
      </w:r>
      <w:r w:rsidR="006E593F">
        <w:rPr>
          <w:noProof/>
        </w:rPr>
        <w:t xml:space="preserve">a </w:t>
      </w:r>
      <w:r w:rsidR="00C86DAA">
        <w:rPr>
          <w:noProof/>
        </w:rPr>
        <w:t xml:space="preserve">noise level of 0.0001 and </w:t>
      </w:r>
      <w:r w:rsidR="006E593F">
        <w:rPr>
          <w:noProof/>
        </w:rPr>
        <w:t xml:space="preserve">a </w:t>
      </w:r>
      <w:r w:rsidR="00C86DAA">
        <w:rPr>
          <w:noProof/>
        </w:rPr>
        <w:t>noise level bound of (1e-22, 100).</w:t>
      </w:r>
      <w:r w:rsidR="000C5455">
        <w:rPr>
          <w:noProof/>
        </w:rPr>
        <w:t xml:space="preserve"> </w:t>
      </w:r>
      <w:r w:rsidR="0085488A">
        <w:rPr>
          <w:noProof/>
        </w:rPr>
        <w:t xml:space="preserve">This fixed </w:t>
      </w:r>
      <w:r w:rsidR="000C5455">
        <w:rPr>
          <w:noProof/>
        </w:rPr>
        <w:t xml:space="preserve">the model </w:t>
      </w:r>
      <w:r w:rsidR="0085488A">
        <w:rPr>
          <w:noProof/>
        </w:rPr>
        <w:t xml:space="preserve">by adding noise </w:t>
      </w:r>
      <w:r w:rsidR="000C5455">
        <w:rPr>
          <w:noProof/>
        </w:rPr>
        <w:t>to it</w:t>
      </w:r>
      <w:r w:rsidR="00AB585C">
        <w:rPr>
          <w:noProof/>
        </w:rPr>
        <w:t>, where the MAE w</w:t>
      </w:r>
      <w:r w:rsidR="006E593F">
        <w:rPr>
          <w:noProof/>
        </w:rPr>
        <w:t>as</w:t>
      </w:r>
      <w:r w:rsidR="00AB585C">
        <w:rPr>
          <w:noProof/>
        </w:rPr>
        <w:t xml:space="preserve"> reduced to 0.6719 and RMSE were reduced to 0.5022</w:t>
      </w:r>
      <w:r w:rsidR="00EF54AF">
        <w:rPr>
          <w:noProof/>
        </w:rPr>
        <w:t>.</w:t>
      </w:r>
      <w:r w:rsidR="00A9791E">
        <w:rPr>
          <w:noProof/>
        </w:rPr>
        <w:t xml:space="preserve"> The last model uses </w:t>
      </w:r>
      <w:r w:rsidR="00014337">
        <w:rPr>
          <w:noProof/>
        </w:rPr>
        <w:t xml:space="preserve">the </w:t>
      </w:r>
      <w:r w:rsidR="00014337" w:rsidRPr="00014337">
        <w:rPr>
          <w:noProof/>
        </w:rPr>
        <w:t>Rational Quadratic</w:t>
      </w:r>
      <w:r w:rsidR="00014337">
        <w:rPr>
          <w:noProof/>
        </w:rPr>
        <w:t xml:space="preserve"> kernel</w:t>
      </w:r>
      <w:r w:rsidR="005462A3">
        <w:rPr>
          <w:noProof/>
        </w:rPr>
        <w:t xml:space="preserve"> with a length scale of 0.5 and the same length scale bo</w:t>
      </w:r>
      <w:r w:rsidR="00EF573C">
        <w:rPr>
          <w:noProof/>
        </w:rPr>
        <w:t>u</w:t>
      </w:r>
      <w:r w:rsidR="005462A3">
        <w:rPr>
          <w:noProof/>
        </w:rPr>
        <w:t>nd as the previous model</w:t>
      </w:r>
      <w:r w:rsidR="00EF573C">
        <w:rPr>
          <w:noProof/>
        </w:rPr>
        <w:t>. It scores 0.</w:t>
      </w:r>
      <w:r w:rsidR="00224C5F">
        <w:rPr>
          <w:noProof/>
        </w:rPr>
        <w:t>8883 in RMSE and 0.6126 in MAE</w:t>
      </w:r>
      <w:r w:rsidR="00B421EC">
        <w:rPr>
          <w:noProof/>
        </w:rPr>
        <w:t>.</w:t>
      </w:r>
    </w:p>
    <w:p w14:paraId="3558517B" w14:textId="7D266710" w:rsidR="004E2609" w:rsidRDefault="00A61C6C" w:rsidP="00060552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10DE3756" wp14:editId="0C5E2E50">
            <wp:extent cx="5731510" cy="2276475"/>
            <wp:effectExtent l="0" t="0" r="2540" b="9525"/>
            <wp:docPr id="57" name="Picture 57" descr="Chart, scatte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scatter chart, box and whisk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DCEE" w14:textId="0C94B961" w:rsidR="00060552" w:rsidRDefault="00060552" w:rsidP="00060552">
      <w:pPr>
        <w:pStyle w:val="Caption"/>
        <w:jc w:val="center"/>
        <w:rPr>
          <w:b/>
          <w:bCs/>
          <w:noProof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19</w:t>
      </w:r>
      <w:r w:rsidR="008D1D37">
        <w:rPr>
          <w:noProof/>
        </w:rPr>
        <w:fldChar w:fldCharType="end"/>
      </w:r>
      <w:r>
        <w:t xml:space="preserve">: Gaussian Process using </w:t>
      </w:r>
      <w:r w:rsidR="006E593F">
        <w:t xml:space="preserve">the </w:t>
      </w:r>
      <w:r>
        <w:t>default kernel</w:t>
      </w:r>
    </w:p>
    <w:p w14:paraId="7463B786" w14:textId="55D39016" w:rsidR="00C33F80" w:rsidRDefault="00B421EC" w:rsidP="00060552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17BD4354" wp14:editId="52CCAC3B">
            <wp:extent cx="3648075" cy="638175"/>
            <wp:effectExtent l="0" t="0" r="9525" b="952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A6EC" w14:textId="0A5894B2" w:rsidR="00060552" w:rsidRDefault="00060552" w:rsidP="00060552">
      <w:pPr>
        <w:pStyle w:val="Caption"/>
        <w:jc w:val="center"/>
        <w:rPr>
          <w:b/>
          <w:bCs/>
          <w:noProof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20</w:t>
      </w:r>
      <w:r w:rsidR="008D1D37">
        <w:rPr>
          <w:noProof/>
        </w:rPr>
        <w:fldChar w:fldCharType="end"/>
      </w:r>
      <w:r>
        <w:t>: MAE and RMSE of the first GP</w:t>
      </w:r>
    </w:p>
    <w:p w14:paraId="7F4C09FE" w14:textId="503EB6D6" w:rsidR="00C33F80" w:rsidRDefault="00E95204" w:rsidP="00060552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4E58CB7C" wp14:editId="0B46E6D1">
            <wp:extent cx="5731510" cy="2287905"/>
            <wp:effectExtent l="0" t="0" r="2540" b="0"/>
            <wp:docPr id="59" name="Picture 5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1AAB" w14:textId="2C9B7031" w:rsidR="00060552" w:rsidRDefault="00060552" w:rsidP="00060552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21</w:t>
      </w:r>
      <w:r w:rsidR="008D1D37">
        <w:rPr>
          <w:noProof/>
        </w:rPr>
        <w:fldChar w:fldCharType="end"/>
      </w:r>
      <w:r>
        <w:t>: Gaussian Process using RBF kernel</w:t>
      </w:r>
    </w:p>
    <w:p w14:paraId="2E1D328D" w14:textId="77777777" w:rsidR="00FE27B0" w:rsidRPr="00FE27B0" w:rsidRDefault="00FE27B0" w:rsidP="00FE27B0"/>
    <w:p w14:paraId="2D9A4860" w14:textId="4418BCB9" w:rsidR="00A61C6C" w:rsidRDefault="00CD4E4E" w:rsidP="00060552">
      <w:pPr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6E5F5C34" wp14:editId="5B611C31">
            <wp:extent cx="4362450" cy="628650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5604" w14:textId="4C9ED59C" w:rsidR="00060552" w:rsidRDefault="00060552" w:rsidP="00FE27B0">
      <w:pPr>
        <w:pStyle w:val="Caption"/>
        <w:jc w:val="center"/>
        <w:rPr>
          <w:b/>
          <w:bCs/>
          <w:noProof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22</w:t>
      </w:r>
      <w:r w:rsidR="008D1D37">
        <w:rPr>
          <w:noProof/>
        </w:rPr>
        <w:fldChar w:fldCharType="end"/>
      </w:r>
      <w:r>
        <w:t>: MAE and RMSE of the second GP</w:t>
      </w:r>
    </w:p>
    <w:p w14:paraId="32839AA3" w14:textId="202F5DB1" w:rsidR="00F16E24" w:rsidRDefault="00DA779A" w:rsidP="00060552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28954D80" wp14:editId="28871BB5">
            <wp:extent cx="5731510" cy="2316480"/>
            <wp:effectExtent l="0" t="0" r="2540" b="7620"/>
            <wp:docPr id="61" name="Picture 6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24F1" w14:textId="01E2033F" w:rsidR="00B176C4" w:rsidRDefault="00B176C4" w:rsidP="00B176C4">
      <w:pPr>
        <w:pStyle w:val="Caption"/>
        <w:jc w:val="center"/>
        <w:rPr>
          <w:b/>
          <w:bCs/>
          <w:noProof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23</w:t>
      </w:r>
      <w:r w:rsidR="008D1D37">
        <w:rPr>
          <w:noProof/>
        </w:rPr>
        <w:fldChar w:fldCharType="end"/>
      </w:r>
      <w:r>
        <w:t>: Gaussian Process using RBF kernel with noise</w:t>
      </w:r>
    </w:p>
    <w:p w14:paraId="2AACD967" w14:textId="634937B6" w:rsidR="0073541F" w:rsidRDefault="00F51DDF" w:rsidP="00060552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0AEB2C45" wp14:editId="7B0DFCCC">
            <wp:extent cx="5353050" cy="64770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9CCD" w14:textId="0E5C1825" w:rsidR="00B176C4" w:rsidRDefault="00B176C4" w:rsidP="00B176C4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24</w:t>
      </w:r>
      <w:r w:rsidR="008D1D37">
        <w:rPr>
          <w:noProof/>
        </w:rPr>
        <w:fldChar w:fldCharType="end"/>
      </w:r>
      <w:r>
        <w:t>: MAE and RMSE of the third GP</w:t>
      </w:r>
    </w:p>
    <w:p w14:paraId="2131B0BD" w14:textId="28359643" w:rsidR="00B176C4" w:rsidRDefault="00FE27B0" w:rsidP="00FE27B0">
      <w:pPr>
        <w:jc w:val="center"/>
      </w:pPr>
      <w:r>
        <w:rPr>
          <w:noProof/>
        </w:rPr>
        <w:drawing>
          <wp:inline distT="0" distB="0" distL="0" distR="0" wp14:anchorId="1B004ED0" wp14:editId="6E8E84B2">
            <wp:extent cx="5731510" cy="2362835"/>
            <wp:effectExtent l="0" t="0" r="254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24B4" w14:textId="0CFEF9F4" w:rsidR="00FE27B0" w:rsidRPr="008A3422" w:rsidRDefault="00FE27B0" w:rsidP="008A3422">
      <w:pPr>
        <w:pStyle w:val="Caption"/>
        <w:jc w:val="center"/>
        <w:rPr>
          <w:b/>
          <w:bCs/>
          <w:noProof/>
        </w:rPr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 w:rsidR="008A3422">
        <w:rPr>
          <w:noProof/>
        </w:rPr>
        <w:t>25</w:t>
      </w:r>
      <w:r w:rsidR="008D1D37">
        <w:rPr>
          <w:noProof/>
        </w:rPr>
        <w:fldChar w:fldCharType="end"/>
      </w:r>
      <w:r>
        <w:t>: Gaussian Process using rational quadratic</w:t>
      </w:r>
    </w:p>
    <w:p w14:paraId="16B6DD58" w14:textId="7CB19ED7" w:rsidR="00BC0A1E" w:rsidRDefault="00BC0A1E" w:rsidP="00FE27B0">
      <w:pPr>
        <w:jc w:val="center"/>
      </w:pPr>
      <w:r>
        <w:rPr>
          <w:noProof/>
        </w:rPr>
        <w:drawing>
          <wp:inline distT="0" distB="0" distL="0" distR="0" wp14:anchorId="03130563" wp14:editId="0BC26289">
            <wp:extent cx="4295775" cy="647700"/>
            <wp:effectExtent l="0" t="0" r="9525" b="0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A2BB" w14:textId="27CBDC86" w:rsidR="008A3422" w:rsidRPr="00B176C4" w:rsidRDefault="008A3422" w:rsidP="008A3422">
      <w:pPr>
        <w:pStyle w:val="Caption"/>
        <w:jc w:val="center"/>
      </w:pPr>
      <w:r>
        <w:t xml:space="preserve">Figure </w:t>
      </w:r>
      <w:r w:rsidR="008D1D37">
        <w:fldChar w:fldCharType="begin"/>
      </w:r>
      <w:r w:rsidR="008D1D37">
        <w:instrText xml:space="preserve"> SEQ Figure \* ARABIC </w:instrText>
      </w:r>
      <w:r w:rsidR="008D1D37">
        <w:fldChar w:fldCharType="separate"/>
      </w:r>
      <w:r>
        <w:rPr>
          <w:noProof/>
        </w:rPr>
        <w:t>26</w:t>
      </w:r>
      <w:r w:rsidR="008D1D37">
        <w:rPr>
          <w:noProof/>
        </w:rPr>
        <w:fldChar w:fldCharType="end"/>
      </w:r>
      <w:r>
        <w:t>: MAE and RMSE of the last GP</w:t>
      </w:r>
    </w:p>
    <w:sectPr w:rsidR="008A3422" w:rsidRPr="00B176C4" w:rsidSect="004C46E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93073" w14:textId="77777777" w:rsidR="008D1D37" w:rsidRDefault="008D1D37" w:rsidP="00E321A5">
      <w:pPr>
        <w:spacing w:after="0" w:line="240" w:lineRule="auto"/>
      </w:pPr>
      <w:r>
        <w:separator/>
      </w:r>
    </w:p>
  </w:endnote>
  <w:endnote w:type="continuationSeparator" w:id="0">
    <w:p w14:paraId="06F6E4F4" w14:textId="77777777" w:rsidR="008D1D37" w:rsidRDefault="008D1D37" w:rsidP="00E32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73707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696655" w14:textId="7232359B" w:rsidR="00E321A5" w:rsidRDefault="00E321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72268" w14:textId="77777777" w:rsidR="00E321A5" w:rsidRDefault="00E321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3D28E" w14:textId="77777777" w:rsidR="008D1D37" w:rsidRDefault="008D1D37" w:rsidP="00E321A5">
      <w:pPr>
        <w:spacing w:after="0" w:line="240" w:lineRule="auto"/>
      </w:pPr>
      <w:r>
        <w:separator/>
      </w:r>
    </w:p>
  </w:footnote>
  <w:footnote w:type="continuationSeparator" w:id="0">
    <w:p w14:paraId="2B240B55" w14:textId="77777777" w:rsidR="008D1D37" w:rsidRDefault="008D1D37" w:rsidP="00E32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34A97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24278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O3sDAxMbM0srA0tzBS0lEKTi0uzszPAymwrAUAxd/YTiwAAAA="/>
  </w:docVars>
  <w:rsids>
    <w:rsidRoot w:val="003137BD"/>
    <w:rsid w:val="00002A4E"/>
    <w:rsid w:val="00006B9D"/>
    <w:rsid w:val="000126AC"/>
    <w:rsid w:val="00012C32"/>
    <w:rsid w:val="00014337"/>
    <w:rsid w:val="000346A3"/>
    <w:rsid w:val="00042A1B"/>
    <w:rsid w:val="0004440E"/>
    <w:rsid w:val="0005362C"/>
    <w:rsid w:val="00055A9D"/>
    <w:rsid w:val="00060552"/>
    <w:rsid w:val="000607B0"/>
    <w:rsid w:val="0006223F"/>
    <w:rsid w:val="00066816"/>
    <w:rsid w:val="000669B0"/>
    <w:rsid w:val="0007193B"/>
    <w:rsid w:val="00072814"/>
    <w:rsid w:val="00085CAB"/>
    <w:rsid w:val="00092682"/>
    <w:rsid w:val="000A1337"/>
    <w:rsid w:val="000A3E69"/>
    <w:rsid w:val="000B0AB2"/>
    <w:rsid w:val="000B1278"/>
    <w:rsid w:val="000B2AE3"/>
    <w:rsid w:val="000C5455"/>
    <w:rsid w:val="000C6E41"/>
    <w:rsid w:val="000D018E"/>
    <w:rsid w:val="000D1F7A"/>
    <w:rsid w:val="000D3576"/>
    <w:rsid w:val="000D5851"/>
    <w:rsid w:val="000D6D8A"/>
    <w:rsid w:val="000D7444"/>
    <w:rsid w:val="000F2975"/>
    <w:rsid w:val="000F3164"/>
    <w:rsid w:val="00120D43"/>
    <w:rsid w:val="00122E8A"/>
    <w:rsid w:val="00125F3F"/>
    <w:rsid w:val="00136653"/>
    <w:rsid w:val="0014039E"/>
    <w:rsid w:val="00156D07"/>
    <w:rsid w:val="00156E7E"/>
    <w:rsid w:val="00157A74"/>
    <w:rsid w:val="0017185C"/>
    <w:rsid w:val="001753DC"/>
    <w:rsid w:val="001767AF"/>
    <w:rsid w:val="00177E95"/>
    <w:rsid w:val="00192699"/>
    <w:rsid w:val="00192899"/>
    <w:rsid w:val="00197303"/>
    <w:rsid w:val="001B064C"/>
    <w:rsid w:val="001C21E8"/>
    <w:rsid w:val="001D78AD"/>
    <w:rsid w:val="001F20D4"/>
    <w:rsid w:val="001F7DBB"/>
    <w:rsid w:val="00202A8D"/>
    <w:rsid w:val="002048F1"/>
    <w:rsid w:val="00220F9F"/>
    <w:rsid w:val="00224C5F"/>
    <w:rsid w:val="00231FAF"/>
    <w:rsid w:val="002602D1"/>
    <w:rsid w:val="0026644B"/>
    <w:rsid w:val="00270627"/>
    <w:rsid w:val="00281A59"/>
    <w:rsid w:val="0029133F"/>
    <w:rsid w:val="002915C7"/>
    <w:rsid w:val="00297DC1"/>
    <w:rsid w:val="002B0624"/>
    <w:rsid w:val="002B64A0"/>
    <w:rsid w:val="002C080F"/>
    <w:rsid w:val="002D2F7E"/>
    <w:rsid w:val="002D4220"/>
    <w:rsid w:val="002D5DB6"/>
    <w:rsid w:val="002E2635"/>
    <w:rsid w:val="002F730E"/>
    <w:rsid w:val="00300963"/>
    <w:rsid w:val="003137BD"/>
    <w:rsid w:val="00320E46"/>
    <w:rsid w:val="00334711"/>
    <w:rsid w:val="00337D25"/>
    <w:rsid w:val="00346080"/>
    <w:rsid w:val="00355009"/>
    <w:rsid w:val="00361F0C"/>
    <w:rsid w:val="003676E0"/>
    <w:rsid w:val="003757BF"/>
    <w:rsid w:val="003804E4"/>
    <w:rsid w:val="003809C5"/>
    <w:rsid w:val="003A3257"/>
    <w:rsid w:val="003A5D96"/>
    <w:rsid w:val="003B59D8"/>
    <w:rsid w:val="003B749C"/>
    <w:rsid w:val="003B7DBF"/>
    <w:rsid w:val="003E19E1"/>
    <w:rsid w:val="003F1C10"/>
    <w:rsid w:val="004167DF"/>
    <w:rsid w:val="00421C11"/>
    <w:rsid w:val="004267D3"/>
    <w:rsid w:val="004313A2"/>
    <w:rsid w:val="00435386"/>
    <w:rsid w:val="00446695"/>
    <w:rsid w:val="00461A41"/>
    <w:rsid w:val="00466805"/>
    <w:rsid w:val="00472F51"/>
    <w:rsid w:val="004845F8"/>
    <w:rsid w:val="004A333A"/>
    <w:rsid w:val="004A43F3"/>
    <w:rsid w:val="004B2E74"/>
    <w:rsid w:val="004B3C15"/>
    <w:rsid w:val="004B45CA"/>
    <w:rsid w:val="004C3D0C"/>
    <w:rsid w:val="004C46E5"/>
    <w:rsid w:val="004C4E00"/>
    <w:rsid w:val="004C7D12"/>
    <w:rsid w:val="004E2609"/>
    <w:rsid w:val="004E3C66"/>
    <w:rsid w:val="004E5734"/>
    <w:rsid w:val="004E624E"/>
    <w:rsid w:val="004F03A0"/>
    <w:rsid w:val="00501B09"/>
    <w:rsid w:val="00512072"/>
    <w:rsid w:val="00513B36"/>
    <w:rsid w:val="00513F0F"/>
    <w:rsid w:val="00523474"/>
    <w:rsid w:val="00525C7F"/>
    <w:rsid w:val="00542616"/>
    <w:rsid w:val="005462A3"/>
    <w:rsid w:val="0055149B"/>
    <w:rsid w:val="005521A1"/>
    <w:rsid w:val="00554C1B"/>
    <w:rsid w:val="00555D13"/>
    <w:rsid w:val="0057490A"/>
    <w:rsid w:val="005800ED"/>
    <w:rsid w:val="005813D9"/>
    <w:rsid w:val="005B6C7C"/>
    <w:rsid w:val="005B756B"/>
    <w:rsid w:val="005C73B1"/>
    <w:rsid w:val="005D38DC"/>
    <w:rsid w:val="005D4158"/>
    <w:rsid w:val="00603022"/>
    <w:rsid w:val="00615BF3"/>
    <w:rsid w:val="00615F6D"/>
    <w:rsid w:val="00636328"/>
    <w:rsid w:val="00637D7E"/>
    <w:rsid w:val="006503BB"/>
    <w:rsid w:val="0065219F"/>
    <w:rsid w:val="00664056"/>
    <w:rsid w:val="00676478"/>
    <w:rsid w:val="006769A4"/>
    <w:rsid w:val="00677F68"/>
    <w:rsid w:val="00692EE1"/>
    <w:rsid w:val="006A181E"/>
    <w:rsid w:val="006A54AE"/>
    <w:rsid w:val="006C0816"/>
    <w:rsid w:val="006C3CC4"/>
    <w:rsid w:val="006C494F"/>
    <w:rsid w:val="006C5132"/>
    <w:rsid w:val="006D031C"/>
    <w:rsid w:val="006E4E66"/>
    <w:rsid w:val="006E593F"/>
    <w:rsid w:val="006E7359"/>
    <w:rsid w:val="006F1C8A"/>
    <w:rsid w:val="00711C32"/>
    <w:rsid w:val="00716C3D"/>
    <w:rsid w:val="007236EE"/>
    <w:rsid w:val="0073541F"/>
    <w:rsid w:val="00755E90"/>
    <w:rsid w:val="007567C7"/>
    <w:rsid w:val="00763783"/>
    <w:rsid w:val="00770290"/>
    <w:rsid w:val="00770DD0"/>
    <w:rsid w:val="00773FAB"/>
    <w:rsid w:val="0077494B"/>
    <w:rsid w:val="007844B7"/>
    <w:rsid w:val="00786F95"/>
    <w:rsid w:val="0078705E"/>
    <w:rsid w:val="0078779B"/>
    <w:rsid w:val="00794A18"/>
    <w:rsid w:val="00795B34"/>
    <w:rsid w:val="007A61DB"/>
    <w:rsid w:val="007B5888"/>
    <w:rsid w:val="007E3D5E"/>
    <w:rsid w:val="007E7881"/>
    <w:rsid w:val="007F48D0"/>
    <w:rsid w:val="007F4F84"/>
    <w:rsid w:val="00805E0F"/>
    <w:rsid w:val="00807277"/>
    <w:rsid w:val="008123B8"/>
    <w:rsid w:val="00812E6F"/>
    <w:rsid w:val="00815B51"/>
    <w:rsid w:val="008222CC"/>
    <w:rsid w:val="00840A3C"/>
    <w:rsid w:val="0085488A"/>
    <w:rsid w:val="00855CC3"/>
    <w:rsid w:val="008608CB"/>
    <w:rsid w:val="00865E87"/>
    <w:rsid w:val="008661B7"/>
    <w:rsid w:val="008704F7"/>
    <w:rsid w:val="0088242A"/>
    <w:rsid w:val="00885621"/>
    <w:rsid w:val="008916D7"/>
    <w:rsid w:val="0089417B"/>
    <w:rsid w:val="00895F80"/>
    <w:rsid w:val="008A3422"/>
    <w:rsid w:val="008A6F18"/>
    <w:rsid w:val="008C0CEA"/>
    <w:rsid w:val="008C0F52"/>
    <w:rsid w:val="008C5A5F"/>
    <w:rsid w:val="008C5C4F"/>
    <w:rsid w:val="008C6C6B"/>
    <w:rsid w:val="008D1D37"/>
    <w:rsid w:val="008D4DE5"/>
    <w:rsid w:val="008D62A4"/>
    <w:rsid w:val="008D7815"/>
    <w:rsid w:val="008F0A18"/>
    <w:rsid w:val="008F1887"/>
    <w:rsid w:val="008F4E7F"/>
    <w:rsid w:val="008F7641"/>
    <w:rsid w:val="00902F45"/>
    <w:rsid w:val="00914CC1"/>
    <w:rsid w:val="00933D1B"/>
    <w:rsid w:val="00934B18"/>
    <w:rsid w:val="009376BF"/>
    <w:rsid w:val="00950B23"/>
    <w:rsid w:val="00952C28"/>
    <w:rsid w:val="009602AF"/>
    <w:rsid w:val="0096049D"/>
    <w:rsid w:val="0096250A"/>
    <w:rsid w:val="00964A85"/>
    <w:rsid w:val="00964CE0"/>
    <w:rsid w:val="00994DD7"/>
    <w:rsid w:val="00995DEE"/>
    <w:rsid w:val="009A0944"/>
    <w:rsid w:val="009B0F8D"/>
    <w:rsid w:val="009C236B"/>
    <w:rsid w:val="009C795E"/>
    <w:rsid w:val="009D62BB"/>
    <w:rsid w:val="009D782B"/>
    <w:rsid w:val="009E737F"/>
    <w:rsid w:val="009E7EF5"/>
    <w:rsid w:val="009F53A8"/>
    <w:rsid w:val="009F5CA5"/>
    <w:rsid w:val="00A02629"/>
    <w:rsid w:val="00A21758"/>
    <w:rsid w:val="00A30C44"/>
    <w:rsid w:val="00A41361"/>
    <w:rsid w:val="00A44616"/>
    <w:rsid w:val="00A5125D"/>
    <w:rsid w:val="00A61C6C"/>
    <w:rsid w:val="00A62CB5"/>
    <w:rsid w:val="00A63CE9"/>
    <w:rsid w:val="00A75776"/>
    <w:rsid w:val="00A857FB"/>
    <w:rsid w:val="00A90B6A"/>
    <w:rsid w:val="00A9747E"/>
    <w:rsid w:val="00A9791E"/>
    <w:rsid w:val="00AB0D12"/>
    <w:rsid w:val="00AB585C"/>
    <w:rsid w:val="00AC15BF"/>
    <w:rsid w:val="00AC6552"/>
    <w:rsid w:val="00AD60B4"/>
    <w:rsid w:val="00AF3D40"/>
    <w:rsid w:val="00B024D8"/>
    <w:rsid w:val="00B11A3E"/>
    <w:rsid w:val="00B176C4"/>
    <w:rsid w:val="00B24DE4"/>
    <w:rsid w:val="00B259ED"/>
    <w:rsid w:val="00B33DB1"/>
    <w:rsid w:val="00B40A18"/>
    <w:rsid w:val="00B421EC"/>
    <w:rsid w:val="00B42349"/>
    <w:rsid w:val="00B63232"/>
    <w:rsid w:val="00B72509"/>
    <w:rsid w:val="00B82135"/>
    <w:rsid w:val="00B821CF"/>
    <w:rsid w:val="00B855A1"/>
    <w:rsid w:val="00B86E36"/>
    <w:rsid w:val="00B90EFC"/>
    <w:rsid w:val="00B91965"/>
    <w:rsid w:val="00BA4AE7"/>
    <w:rsid w:val="00BB1AEC"/>
    <w:rsid w:val="00BC0A1E"/>
    <w:rsid w:val="00BC1DAE"/>
    <w:rsid w:val="00BC3FE6"/>
    <w:rsid w:val="00BC4172"/>
    <w:rsid w:val="00BE6DFF"/>
    <w:rsid w:val="00BF1890"/>
    <w:rsid w:val="00C03A3A"/>
    <w:rsid w:val="00C07E7E"/>
    <w:rsid w:val="00C207A8"/>
    <w:rsid w:val="00C20894"/>
    <w:rsid w:val="00C30583"/>
    <w:rsid w:val="00C30BB4"/>
    <w:rsid w:val="00C33F80"/>
    <w:rsid w:val="00C423F7"/>
    <w:rsid w:val="00C42D29"/>
    <w:rsid w:val="00C518E9"/>
    <w:rsid w:val="00C55AE1"/>
    <w:rsid w:val="00C7170D"/>
    <w:rsid w:val="00C7382D"/>
    <w:rsid w:val="00C81FC4"/>
    <w:rsid w:val="00C83797"/>
    <w:rsid w:val="00C86DAA"/>
    <w:rsid w:val="00C933AE"/>
    <w:rsid w:val="00C95031"/>
    <w:rsid w:val="00CA0E2F"/>
    <w:rsid w:val="00CA1838"/>
    <w:rsid w:val="00CA744C"/>
    <w:rsid w:val="00CB178E"/>
    <w:rsid w:val="00CC3A20"/>
    <w:rsid w:val="00CC3E2B"/>
    <w:rsid w:val="00CC7EE2"/>
    <w:rsid w:val="00CD04D8"/>
    <w:rsid w:val="00CD1042"/>
    <w:rsid w:val="00CD396F"/>
    <w:rsid w:val="00CD4E4E"/>
    <w:rsid w:val="00CD57B5"/>
    <w:rsid w:val="00CF3AA3"/>
    <w:rsid w:val="00D00B46"/>
    <w:rsid w:val="00D205CF"/>
    <w:rsid w:val="00D21489"/>
    <w:rsid w:val="00D23F9A"/>
    <w:rsid w:val="00D26AF3"/>
    <w:rsid w:val="00D275AB"/>
    <w:rsid w:val="00D310CD"/>
    <w:rsid w:val="00D35AF2"/>
    <w:rsid w:val="00D511D8"/>
    <w:rsid w:val="00D61ACF"/>
    <w:rsid w:val="00D643CE"/>
    <w:rsid w:val="00D74C9A"/>
    <w:rsid w:val="00D77A43"/>
    <w:rsid w:val="00D85433"/>
    <w:rsid w:val="00DA0F5D"/>
    <w:rsid w:val="00DA2DF3"/>
    <w:rsid w:val="00DA6469"/>
    <w:rsid w:val="00DA779A"/>
    <w:rsid w:val="00DB44A4"/>
    <w:rsid w:val="00DB5750"/>
    <w:rsid w:val="00DC469A"/>
    <w:rsid w:val="00DE41AB"/>
    <w:rsid w:val="00DE4B74"/>
    <w:rsid w:val="00DE53E1"/>
    <w:rsid w:val="00DE55A8"/>
    <w:rsid w:val="00DE7B43"/>
    <w:rsid w:val="00DF6428"/>
    <w:rsid w:val="00E0053C"/>
    <w:rsid w:val="00E01014"/>
    <w:rsid w:val="00E03E00"/>
    <w:rsid w:val="00E04C1E"/>
    <w:rsid w:val="00E05850"/>
    <w:rsid w:val="00E06A31"/>
    <w:rsid w:val="00E06D52"/>
    <w:rsid w:val="00E16816"/>
    <w:rsid w:val="00E16977"/>
    <w:rsid w:val="00E21B20"/>
    <w:rsid w:val="00E231A6"/>
    <w:rsid w:val="00E321A5"/>
    <w:rsid w:val="00E45B68"/>
    <w:rsid w:val="00E573B1"/>
    <w:rsid w:val="00E63D6E"/>
    <w:rsid w:val="00E67C8C"/>
    <w:rsid w:val="00E818FF"/>
    <w:rsid w:val="00E95204"/>
    <w:rsid w:val="00EB555E"/>
    <w:rsid w:val="00EC31CB"/>
    <w:rsid w:val="00EC4C9F"/>
    <w:rsid w:val="00ED6D0C"/>
    <w:rsid w:val="00ED727C"/>
    <w:rsid w:val="00EF4454"/>
    <w:rsid w:val="00EF4BA1"/>
    <w:rsid w:val="00EF54AF"/>
    <w:rsid w:val="00EF573C"/>
    <w:rsid w:val="00F0004B"/>
    <w:rsid w:val="00F02678"/>
    <w:rsid w:val="00F042D3"/>
    <w:rsid w:val="00F045ED"/>
    <w:rsid w:val="00F05591"/>
    <w:rsid w:val="00F066C2"/>
    <w:rsid w:val="00F06ADF"/>
    <w:rsid w:val="00F1322A"/>
    <w:rsid w:val="00F16E24"/>
    <w:rsid w:val="00F20CAB"/>
    <w:rsid w:val="00F21668"/>
    <w:rsid w:val="00F27B77"/>
    <w:rsid w:val="00F40CA7"/>
    <w:rsid w:val="00F50886"/>
    <w:rsid w:val="00F511BD"/>
    <w:rsid w:val="00F51DDF"/>
    <w:rsid w:val="00F7016F"/>
    <w:rsid w:val="00F76E65"/>
    <w:rsid w:val="00F80BC3"/>
    <w:rsid w:val="00F82F56"/>
    <w:rsid w:val="00F83848"/>
    <w:rsid w:val="00F9496C"/>
    <w:rsid w:val="00FA240C"/>
    <w:rsid w:val="00FA79A8"/>
    <w:rsid w:val="00FC020E"/>
    <w:rsid w:val="00FC116A"/>
    <w:rsid w:val="00FC2158"/>
    <w:rsid w:val="00FC2F5A"/>
    <w:rsid w:val="00FC509F"/>
    <w:rsid w:val="00FD549E"/>
    <w:rsid w:val="00FD585D"/>
    <w:rsid w:val="00FE27B0"/>
    <w:rsid w:val="00FF3C85"/>
    <w:rsid w:val="00FF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CC292"/>
  <w15:chartTrackingRefBased/>
  <w15:docId w15:val="{514B270C-1BE2-47AE-88D2-4E4FAF311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GB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6C7C"/>
    <w:pPr>
      <w:keepNext/>
      <w:keepLines/>
      <w:numPr>
        <w:numId w:val="1"/>
      </w:numPr>
      <w:spacing w:before="240" w:after="0"/>
      <w:outlineLvl w:val="0"/>
    </w:pPr>
    <w:rPr>
      <w:rFonts w:ascii="Arial" w:eastAsiaTheme="majorEastAsia" w:hAnsi="Arial" w:cstheme="majorBidi"/>
      <w:b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C7C"/>
    <w:pPr>
      <w:keepNext/>
      <w:keepLines/>
      <w:numPr>
        <w:ilvl w:val="1"/>
        <w:numId w:val="1"/>
      </w:numPr>
      <w:spacing w:before="40" w:after="0"/>
      <w:outlineLvl w:val="1"/>
    </w:pPr>
    <w:rPr>
      <w:rFonts w:ascii="Arial" w:eastAsiaTheme="majorEastAsia" w:hAnsi="Arial" w:cstheme="majorBidi"/>
      <w:b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62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62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62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62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62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62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62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C46E5"/>
    <w:pPr>
      <w:spacing w:after="0" w:line="240" w:lineRule="auto"/>
    </w:pPr>
    <w:rPr>
      <w:szCs w:val="22"/>
      <w:lang w:val="en-US"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C46E5"/>
    <w:rPr>
      <w:szCs w:val="22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5B6C7C"/>
    <w:rPr>
      <w:rFonts w:ascii="Arial" w:eastAsiaTheme="majorEastAsia" w:hAnsi="Arial" w:cstheme="majorBidi"/>
      <w:b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5B6C7C"/>
    <w:rPr>
      <w:rFonts w:ascii="Arial" w:eastAsiaTheme="majorEastAsia" w:hAnsi="Arial" w:cstheme="majorBidi"/>
      <w:b/>
      <w:sz w:val="26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3757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7B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621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62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62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62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62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621"/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6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paragraph" w:styleId="TOC2">
    <w:name w:val="toc 2"/>
    <w:basedOn w:val="Normal"/>
    <w:next w:val="Normal"/>
    <w:autoRedefine/>
    <w:uiPriority w:val="39"/>
    <w:unhideWhenUsed/>
    <w:rsid w:val="00885621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B63232"/>
    <w:pPr>
      <w:numPr>
        <w:numId w:val="0"/>
      </w:numPr>
      <w:outlineLvl w:val="9"/>
    </w:pPr>
    <w:rPr>
      <w:szCs w:val="32"/>
      <w:lang w:val="en-US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E32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1A5"/>
  </w:style>
  <w:style w:type="paragraph" w:styleId="Footer">
    <w:name w:val="footer"/>
    <w:basedOn w:val="Normal"/>
    <w:link w:val="FooterChar"/>
    <w:uiPriority w:val="99"/>
    <w:unhideWhenUsed/>
    <w:rsid w:val="00E32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1A5"/>
  </w:style>
  <w:style w:type="paragraph" w:styleId="Caption">
    <w:name w:val="caption"/>
    <w:basedOn w:val="Normal"/>
    <w:next w:val="Normal"/>
    <w:uiPriority w:val="35"/>
    <w:unhideWhenUsed/>
    <w:qFormat/>
    <w:rsid w:val="0089417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PlaceholderText">
    <w:name w:val="Placeholder Text"/>
    <w:basedOn w:val="DefaultParagraphFont"/>
    <w:uiPriority w:val="99"/>
    <w:semiHidden/>
    <w:rsid w:val="00B90EFC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156D07"/>
    <w:pPr>
      <w:autoSpaceDE w:val="0"/>
      <w:autoSpaceDN w:val="0"/>
      <w:adjustRightInd w:val="0"/>
      <w:spacing w:before="1" w:after="0" w:line="240" w:lineRule="auto"/>
    </w:pPr>
    <w:rPr>
      <w:rFonts w:ascii="Cambria Math" w:hAnsi="Cambria Math" w:cs="Cambria Math"/>
      <w:sz w:val="20"/>
    </w:rPr>
  </w:style>
  <w:style w:type="character" w:customStyle="1" w:styleId="BodyTextChar">
    <w:name w:val="Body Text Char"/>
    <w:basedOn w:val="DefaultParagraphFont"/>
    <w:link w:val="BodyText"/>
    <w:uiPriority w:val="1"/>
    <w:rsid w:val="00156D07"/>
    <w:rPr>
      <w:rFonts w:ascii="Cambria Math" w:hAnsi="Cambria Math" w:cs="Cambria Math"/>
      <w:sz w:val="20"/>
    </w:rPr>
  </w:style>
  <w:style w:type="table" w:styleId="TableGrid">
    <w:name w:val="Table Grid"/>
    <w:basedOn w:val="TableNormal"/>
    <w:uiPriority w:val="39"/>
    <w:rsid w:val="002B0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2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84862-92C9-4226-A2C7-76F9EE96E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16</Pages>
  <Words>1779</Words>
  <Characters>9112</Characters>
  <Application>Microsoft Office Word</Application>
  <DocSecurity>0</DocSecurity>
  <Lines>260</Lines>
  <Paragraphs>165</Paragraphs>
  <ScaleCrop>false</ScaleCrop>
  <Company>University of bath</Company>
  <LinksUpToDate>false</LinksUpToDate>
  <CharactersWithSpaces>10726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Bayesian Machine Learning</dc:title>
  <dc:subject>Final project report</dc:subject>
  <dc:creator>I-Hsiu Chiang</dc:creator>
  <cp:keywords/>
  <dc:description/>
  <cp:lastModifiedBy>I-Hsiu Chiang</cp:lastModifiedBy>
  <cp:revision>398</cp:revision>
  <dcterms:created xsi:type="dcterms:W3CDTF">2022-05-12T00:20:00Z</dcterms:created>
  <dcterms:modified xsi:type="dcterms:W3CDTF">2022-05-15T15:50:00Z</dcterms:modified>
</cp:coreProperties>
</file>