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E97402">
      <w:pPr>
        <w:pStyle w:val="Text"/>
        <w:ind w:firstLine="0"/>
        <w:rPr>
          <w:sz w:val="18"/>
          <w:szCs w:val="18"/>
        </w:rPr>
      </w:pPr>
      <w:r>
        <w:rPr>
          <w:sz w:val="18"/>
          <w:szCs w:val="18"/>
        </w:rPr>
        <w:footnoteReference w:customMarkFollows="1" w:id="1"/>
        <w:sym w:font="Symbol" w:char="F020"/>
      </w:r>
    </w:p>
    <w:p w:rsidR="00E97402" w:rsidRDefault="00475662">
      <w:pPr>
        <w:pStyle w:val="Title"/>
        <w:framePr w:wrap="notBeside"/>
      </w:pPr>
      <w:r>
        <w:t xml:space="preserve">Analysis of a </w:t>
      </w:r>
      <w:r w:rsidR="00FE526E">
        <w:t>Trans I</w:t>
      </w:r>
      <w:r w:rsidR="00E83AB1">
        <w:t>mpedance</w:t>
      </w:r>
      <w:r>
        <w:t xml:space="preserve"> Amplifier</w:t>
      </w:r>
      <w:r w:rsidR="00E83AB1">
        <w:t xml:space="preserve"> with Feedback</w:t>
      </w:r>
    </w:p>
    <w:p w:rsidR="00E97402" w:rsidRDefault="00475662">
      <w:pPr>
        <w:pStyle w:val="Authors"/>
        <w:framePr w:wrap="notBeside"/>
      </w:pPr>
      <w:r>
        <w:t>Thomas Dwyer and Phillip</w:t>
      </w:r>
      <w:r w:rsidR="00AE47C2">
        <w:t xml:space="preserve"> Hong</w:t>
      </w:r>
    </w:p>
    <w:p w:rsidR="00E97402" w:rsidRDefault="00E97402" w:rsidP="009C4C89">
      <w:pPr>
        <w:pStyle w:val="Abstract"/>
      </w:pPr>
      <w:r>
        <w:rPr>
          <w:i/>
          <w:iCs/>
        </w:rPr>
        <w:t>Abstract</w:t>
      </w:r>
      <w:r>
        <w:t>—</w:t>
      </w:r>
      <w:r w:rsidR="007073A3">
        <w:t xml:space="preserve"> </w:t>
      </w:r>
      <w:r w:rsidR="00006113">
        <w:t>In</w:t>
      </w:r>
      <w:r w:rsidR="007073A3">
        <w:t xml:space="preserve"> </w:t>
      </w:r>
      <w:r w:rsidR="00006113">
        <w:t xml:space="preserve">this experiment we were given the task to analyze a </w:t>
      </w:r>
      <w:r w:rsidR="00FE526E">
        <w:t>trans impedance amplifier.</w:t>
      </w:r>
      <w:r w:rsidR="00006113">
        <w:t xml:space="preserve">  We s</w:t>
      </w:r>
      <w:r w:rsidR="00FE526E">
        <w:t>pecifically wanted to show how our feedback loop affected the overall gain</w:t>
      </w:r>
      <w:r w:rsidR="00BF1EBA">
        <w:t>, and bandwidth,</w:t>
      </w:r>
      <w:r w:rsidR="00FE526E">
        <w:t xml:space="preserve"> of our circuit in two different scenarios; One, with an approximat</w:t>
      </w:r>
      <w:r w:rsidR="00BF1EBA">
        <w:t>e current source, and the other, using an LED/ Photo diode combination to provide a current for our circuit</w:t>
      </w:r>
      <w:r w:rsidR="007073A3">
        <w:t xml:space="preserve">. </w:t>
      </w:r>
      <w:r w:rsidR="006D085A">
        <w:t xml:space="preserve"> Our goal for this circuit was</w:t>
      </w:r>
      <w:r w:rsidR="007073A3">
        <w:t xml:space="preserve"> to</w:t>
      </w:r>
      <w:r w:rsidR="006D085A">
        <w:t xml:space="preserve"> design </w:t>
      </w:r>
      <w:r w:rsidR="007073A3">
        <w:t xml:space="preserve">a trans impedance amplifier that exhibited an impedance of around 15kohms with a feedback resistance of 20kohms, and an impedance of 1.5kohms with a feedback resistance of 2kohms.  </w:t>
      </w:r>
      <w:r w:rsidR="006D085A">
        <w:t>In the end</w:t>
      </w:r>
      <w:r w:rsidR="007073A3">
        <w:t xml:space="preserve"> we achieved an impedance of around 16.8kohms using an FB resistor of 20kohms, and an impedance of 2.2kohms using an FB resistor of 2kohms; both well above our target specifications</w:t>
      </w:r>
      <w:r w:rsidR="006D085A">
        <w:t>.</w:t>
      </w:r>
      <w:bookmarkStart w:id="0" w:name="PointTmp"/>
    </w:p>
    <w:bookmarkEnd w:id="0"/>
    <w:p w:rsidR="00E97402" w:rsidRDefault="00E97402">
      <w:pPr>
        <w:pStyle w:val="Heading1"/>
      </w:pPr>
      <w:r>
        <w:t>I</w:t>
      </w:r>
      <w:r>
        <w:rPr>
          <w:sz w:val="16"/>
          <w:szCs w:val="16"/>
        </w:rPr>
        <w:t>NTRODUCTION</w:t>
      </w:r>
    </w:p>
    <w:p w:rsidR="00E97402" w:rsidRDefault="003A338E">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222B21" w:rsidRDefault="003A338E">
      <w:pPr>
        <w:pStyle w:val="Text"/>
        <w:ind w:firstLine="0"/>
      </w:pPr>
      <w:r>
        <w:rPr>
          <w:smallCaps/>
        </w:rPr>
        <w:t>ransimpedance</w:t>
      </w:r>
      <w:r w:rsidR="0008610A">
        <w:t xml:space="preserve"> amplifiers </w:t>
      </w:r>
      <w:r>
        <w:t>are often employed when voltages become too volatile</w:t>
      </w:r>
      <w:r w:rsidR="003109B8">
        <w:t xml:space="preserve"> to be taken</w:t>
      </w:r>
      <w:r>
        <w:t xml:space="preserve"> as an input source.  Such is the case when dealing with the LED/ Photo diode current source combination.  In this case the current response is much more linear and well beh</w:t>
      </w:r>
      <w:r w:rsidR="00B65211">
        <w:t xml:space="preserve">aved than its voltage response.  </w:t>
      </w:r>
      <w:r w:rsidR="00085A71">
        <w:t xml:space="preserve">In other words, the trans impedance amplifier presents a low impedance to our current source, </w:t>
      </w:r>
      <w:r w:rsidR="00B65211">
        <w:t xml:space="preserve">which keeps the photodiode voltage low, and </w:t>
      </w:r>
      <w:r w:rsidR="00CD345F">
        <w:t>allow</w:t>
      </w:r>
      <w:r w:rsidR="00B65211">
        <w:t>s</w:t>
      </w:r>
      <w:r w:rsidR="00085A71">
        <w:t xml:space="preserve"> the </w:t>
      </w:r>
      <w:r w:rsidR="003109B8">
        <w:t>current to flow through the feedback resistance; determining our output voltage</w:t>
      </w:r>
      <w:r w:rsidR="00B340CB">
        <w:t>.</w:t>
      </w:r>
    </w:p>
    <w:p w:rsidR="0008080F" w:rsidRDefault="0008080F">
      <w:pPr>
        <w:pStyle w:val="Text"/>
        <w:ind w:firstLine="0"/>
      </w:pPr>
      <w:r>
        <w:rPr>
          <w:noProof/>
        </w:rPr>
        <w:drawing>
          <wp:inline distT="0" distB="0" distL="0" distR="0">
            <wp:extent cx="333375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1447800"/>
                    </a:xfrm>
                    <a:prstGeom prst="rect">
                      <a:avLst/>
                    </a:prstGeom>
                    <a:noFill/>
                    <a:ln>
                      <a:noFill/>
                    </a:ln>
                  </pic:spPr>
                </pic:pic>
              </a:graphicData>
            </a:graphic>
          </wp:inline>
        </w:drawing>
      </w:r>
    </w:p>
    <w:p w:rsidR="0008080F" w:rsidRDefault="0008080F">
      <w:pPr>
        <w:pStyle w:val="Text"/>
        <w:ind w:firstLine="0"/>
      </w:pPr>
      <w:r>
        <w:t>Fig. 1</w:t>
      </w:r>
      <w:r w:rsidR="00CF3AF1">
        <w:t xml:space="preserve"> Circuit schematic</w:t>
      </w:r>
    </w:p>
    <w:p w:rsidR="0008080F" w:rsidRDefault="0008080F">
      <w:pPr>
        <w:pStyle w:val="Text"/>
        <w:ind w:firstLine="0"/>
      </w:pPr>
    </w:p>
    <w:p w:rsidR="00E97402" w:rsidRDefault="003A338E" w:rsidP="00B906DF">
      <w:pPr>
        <w:pStyle w:val="Text"/>
        <w:ind w:firstLine="0"/>
      </w:pPr>
      <w:r>
        <w:t xml:space="preserve"> </w:t>
      </w:r>
      <w:r w:rsidR="0008610A">
        <w:t xml:space="preserve"> </w:t>
      </w:r>
      <w:r w:rsidR="00CD345F">
        <w:t xml:space="preserve">In the case of our circuit we can see this action as follows:  </w:t>
      </w:r>
      <w:r w:rsidR="006C0CB2">
        <w:t>In either current source, we have set up our circuit in such a way that preserves a 0.7 base emitter voltage for Q1; this keeps the voltage</w:t>
      </w:r>
      <w:r w:rsidR="00583BFE">
        <w:t xml:space="preserve"> across our current sources low, and </w:t>
      </w:r>
      <w:r w:rsidR="005B6B98">
        <w:t xml:space="preserve">because its sees a low voltage the current is easily drawn to the base of the transistor, which is equivalent to seeing a low impedance.  Most of this current flows through the feedback resistor, as we have biased/ and selected our transistor to have </w:t>
      </w:r>
      <w:r w:rsidR="00A05D94">
        <w:t>a large input resistance</w:t>
      </w:r>
      <w:r w:rsidR="005B6B98">
        <w:t xml:space="preserve">. </w:t>
      </w:r>
      <w:r w:rsidR="00A05D94">
        <w:t xml:space="preserve"> The current flows through the feedback resistor, and into the 500ohm resistor, determining our output voltage.</w:t>
      </w:r>
      <w:r w:rsidR="004C6595">
        <w:t xml:space="preserve"> </w:t>
      </w:r>
    </w:p>
    <w:p w:rsidR="00E97B99" w:rsidRDefault="001D4942" w:rsidP="00E97B99">
      <w:pPr>
        <w:pStyle w:val="Heading1"/>
      </w:pPr>
      <w:r>
        <w:t>Experimental Procedure</w:t>
      </w:r>
    </w:p>
    <w:p w:rsidR="00C35D08" w:rsidRDefault="006B5A35" w:rsidP="00BA7B50">
      <w:pPr>
        <w:pStyle w:val="Text"/>
      </w:pPr>
      <w:r>
        <w:t>After soldering everything onto our board, we are left with the equivalent circuit shown in figure one.  From here we are tasked to find the frequency response of the current source, our voltage source in series with the 10kohm resistor, and the frequency response of the LED/ Photo diode current source.  We do each in one of four scenarios: W/ FB @ 20kohm and 2kohm, and with a different voltage supply; 6V or 8V.</w:t>
      </w:r>
      <w:r w:rsidR="00837A21">
        <w:t xml:space="preserve">  We can show these setups on two circuits:</w:t>
      </w:r>
    </w:p>
    <w:p w:rsidR="00837A21" w:rsidRDefault="00837A21" w:rsidP="00FE7702">
      <w:pPr>
        <w:pStyle w:val="Text"/>
        <w:ind w:firstLine="0"/>
      </w:pPr>
      <w:r>
        <w:rPr>
          <w:noProof/>
        </w:rPr>
        <w:drawing>
          <wp:inline distT="0" distB="0" distL="0" distR="0">
            <wp:extent cx="3381022" cy="154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94" cy="1543220"/>
                    </a:xfrm>
                    <a:prstGeom prst="rect">
                      <a:avLst/>
                    </a:prstGeom>
                    <a:noFill/>
                    <a:ln>
                      <a:noFill/>
                    </a:ln>
                  </pic:spPr>
                </pic:pic>
              </a:graphicData>
            </a:graphic>
          </wp:inline>
        </w:drawing>
      </w:r>
    </w:p>
    <w:p w:rsidR="00837A21" w:rsidRDefault="00837A21" w:rsidP="00C35D08">
      <w:pPr>
        <w:pStyle w:val="Text"/>
      </w:pPr>
      <w:r>
        <w:t xml:space="preserve">Fig 2. Current source </w:t>
      </w:r>
    </w:p>
    <w:p w:rsidR="00837A21" w:rsidRDefault="00837A21" w:rsidP="00C35D08">
      <w:pPr>
        <w:pStyle w:val="Text"/>
      </w:pPr>
    </w:p>
    <w:p w:rsidR="00837A21" w:rsidRDefault="00837A21" w:rsidP="00C35D08">
      <w:pPr>
        <w:pStyle w:val="Text"/>
      </w:pPr>
      <w:r>
        <w:tab/>
        <w:t>Disconnecting the LED/Photo diode gives us the circuit in Fig 2.</w:t>
      </w:r>
      <w:r w:rsidR="00EE46C8">
        <w:t xml:space="preserve">  Here we record 4 frequency responses.  One with the feedback resistor at 20kohms and supply at 6V/ 8V, the other we measure with a feedback resistor at 2kohms and supply at 6V/8V.  We make these measurements using an oscilloscope monitoring the voltage at the top pin of the header U8.  We then multiply this ratio of our output voltage to the input voltage and multiply it by 10kohms to find the </w:t>
      </w:r>
      <w:proofErr w:type="spellStart"/>
      <w:r w:rsidR="00EE46C8">
        <w:t>transimpedance</w:t>
      </w:r>
      <w:proofErr w:type="spellEnd"/>
      <w:r w:rsidR="00EE46C8">
        <w:t xml:space="preserve"> of our circuit. </w:t>
      </w:r>
    </w:p>
    <w:p w:rsidR="002976A8" w:rsidRDefault="00FE7702" w:rsidP="00FE7702">
      <w:pPr>
        <w:pStyle w:val="Text"/>
        <w:ind w:firstLine="0"/>
      </w:pPr>
      <w:r>
        <w:rPr>
          <w:noProof/>
        </w:rPr>
        <w:drawing>
          <wp:inline distT="0" distB="0" distL="0" distR="0">
            <wp:extent cx="3333750" cy="138796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1387968"/>
                    </a:xfrm>
                    <a:prstGeom prst="rect">
                      <a:avLst/>
                    </a:prstGeom>
                    <a:noFill/>
                    <a:ln>
                      <a:noFill/>
                    </a:ln>
                  </pic:spPr>
                </pic:pic>
              </a:graphicData>
            </a:graphic>
          </wp:inline>
        </w:drawing>
      </w:r>
    </w:p>
    <w:p w:rsidR="00FE7702" w:rsidRDefault="00FE7702" w:rsidP="00FE7702">
      <w:pPr>
        <w:pStyle w:val="Text"/>
        <w:ind w:firstLine="0"/>
      </w:pPr>
      <w:r>
        <w:t>Fig 3. LED/ Photodiode current source</w:t>
      </w:r>
    </w:p>
    <w:p w:rsidR="00FE7702" w:rsidRDefault="00FE7702" w:rsidP="00FE7702">
      <w:pPr>
        <w:pStyle w:val="Text"/>
        <w:ind w:firstLine="0"/>
      </w:pPr>
    </w:p>
    <w:p w:rsidR="00FE7702" w:rsidRDefault="00FE7702" w:rsidP="00FE7702">
      <w:pPr>
        <w:pStyle w:val="Text"/>
        <w:ind w:firstLine="0"/>
      </w:pPr>
    </w:p>
    <w:p w:rsidR="00680943" w:rsidRDefault="00BA7B50" w:rsidP="00EB0614">
      <w:pPr>
        <w:pStyle w:val="Text"/>
      </w:pPr>
      <w:r>
        <w:lastRenderedPageBreak/>
        <w:t>Disconnecting the current source gives us the circuit in Fig 3.  Here we record 4 frequency responses, the method we used to find these responses is exactly the same as what we did using the current source</w:t>
      </w:r>
      <w:r w:rsidR="00B25C23">
        <w:t>, except that its sufficient to record the output voltage instead of multiplying the ratio by 10kohms</w:t>
      </w:r>
      <w:r>
        <w:t xml:space="preserve">.  It is important to note that </w:t>
      </w:r>
      <w:r w:rsidR="00AC4F4F">
        <w:t xml:space="preserve"> the </w:t>
      </w:r>
      <w:r>
        <w:t>left most side of our circuit is not connected to the main boar</w:t>
      </w:r>
      <w:r w:rsidR="00AC4F4F">
        <w:t>d, we are free to move it about, but we must remember that since the LED is a light source, varying the distance from the LED to the photo diode will affect the signal strength by the inverse square law.</w:t>
      </w:r>
      <w:r w:rsidR="00B25C23">
        <w:t xml:space="preserve"> </w:t>
      </w:r>
    </w:p>
    <w:p w:rsidR="006F2585" w:rsidRDefault="001E06C1" w:rsidP="006F2585">
      <w:pPr>
        <w:pStyle w:val="Heading1"/>
      </w:pPr>
      <w:r>
        <w:t>Results</w:t>
      </w:r>
    </w:p>
    <w:p w:rsidR="00EA5866" w:rsidRDefault="00417342" w:rsidP="00EA5866">
      <w:pPr>
        <w:pStyle w:val="Text"/>
      </w:pPr>
      <w:r>
        <w:t>The s</w:t>
      </w:r>
      <w:r w:rsidR="00EA5866">
        <w:t>chematic</w:t>
      </w:r>
      <w:r>
        <w:t xml:space="preserve"> of our circuit is</w:t>
      </w:r>
      <w:r w:rsidR="00EA5866">
        <w:t xml:space="preserve"> shown in figure one.  It is important to note that we must disconnect our current source (voltage source in series with the 10kohm resistor) and connect U5 with a jumper to switch to the LED/ photodiode current source.  Our layout of our circuit is shown as follows:</w:t>
      </w:r>
    </w:p>
    <w:p w:rsidR="00EA5866" w:rsidRDefault="00EA5866" w:rsidP="00EA5866">
      <w:pPr>
        <w:pStyle w:val="Text"/>
      </w:pPr>
      <w:r>
        <w:rPr>
          <w:noProof/>
        </w:rPr>
        <w:drawing>
          <wp:inline distT="0" distB="0" distL="0" distR="0" wp14:anchorId="1D65238C" wp14:editId="4C1166FC">
            <wp:extent cx="3200400" cy="23462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346263"/>
                    </a:xfrm>
                    <a:prstGeom prst="rect">
                      <a:avLst/>
                    </a:prstGeom>
                    <a:noFill/>
                    <a:ln>
                      <a:noFill/>
                    </a:ln>
                  </pic:spPr>
                </pic:pic>
              </a:graphicData>
            </a:graphic>
          </wp:inline>
        </w:drawing>
      </w:r>
    </w:p>
    <w:p w:rsidR="006F2585" w:rsidRDefault="00EA5866" w:rsidP="00EA5866">
      <w:r>
        <w:t>Fig 2. Layout of our circuit</w:t>
      </w:r>
    </w:p>
    <w:p w:rsidR="00101E07" w:rsidRDefault="00101E07" w:rsidP="006F2585"/>
    <w:p w:rsidR="00101E07" w:rsidRDefault="00101E07" w:rsidP="006F2585">
      <w:r>
        <w:t>Table 1</w:t>
      </w:r>
      <w:r w:rsidR="00E538C3">
        <w:t>.</w:t>
      </w:r>
      <w:r>
        <w:t xml:space="preserve"> Current source </w:t>
      </w:r>
      <w:r w:rsidR="00D469D9">
        <w:t>FB 20kohm 6/8V supply</w:t>
      </w:r>
    </w:p>
    <w:p w:rsidR="00101E07" w:rsidRDefault="00D25EC6" w:rsidP="006F2585">
      <w:r>
        <w:t>FB</w:t>
      </w:r>
      <w:r w:rsidR="005A79B0">
        <w:t xml:space="preserve"> 20kohm 6V</w:t>
      </w:r>
      <w:r w:rsidR="00101E07">
        <w:t xml:space="preserve"> Supply</w:t>
      </w:r>
      <w:r w:rsidR="005A79B0">
        <w:tab/>
      </w:r>
      <w:r w:rsidR="005A79B0">
        <w:tab/>
      </w:r>
      <w:r w:rsidR="005A79B0">
        <w:tab/>
      </w:r>
      <w:r w:rsidR="005A79B0">
        <w:tab/>
      </w:r>
      <w:r>
        <w:t>FB</w:t>
      </w:r>
      <w:r w:rsidR="005A79B0">
        <w:t xml:space="preserve"> 20kohm 8V supply</w:t>
      </w:r>
    </w:p>
    <w:tbl>
      <w:tblPr>
        <w:tblStyle w:val="TableGrid"/>
        <w:tblW w:w="0" w:type="auto"/>
        <w:tblLook w:val="04A0" w:firstRow="1" w:lastRow="0" w:firstColumn="1" w:lastColumn="0" w:noHBand="0" w:noVBand="1"/>
      </w:tblPr>
      <w:tblGrid>
        <w:gridCol w:w="1001"/>
        <w:gridCol w:w="1528"/>
        <w:gridCol w:w="1001"/>
        <w:gridCol w:w="1528"/>
      </w:tblGrid>
      <w:tr w:rsidR="005A79B0" w:rsidRPr="005A79B0" w:rsidTr="00E538C3">
        <w:trPr>
          <w:trHeight w:val="300"/>
        </w:trPr>
        <w:tc>
          <w:tcPr>
            <w:tcW w:w="1001" w:type="dxa"/>
            <w:noWrap/>
            <w:hideMark/>
          </w:tcPr>
          <w:p w:rsidR="005A79B0" w:rsidRPr="005A79B0" w:rsidRDefault="005A79B0">
            <w:proofErr w:type="spellStart"/>
            <w:r w:rsidRPr="005A79B0">
              <w:t>Freq</w:t>
            </w:r>
            <w:proofErr w:type="spellEnd"/>
            <w:r w:rsidRPr="005A79B0">
              <w:t>(Hz)</w:t>
            </w:r>
          </w:p>
        </w:tc>
        <w:tc>
          <w:tcPr>
            <w:tcW w:w="1528" w:type="dxa"/>
            <w:noWrap/>
            <w:hideMark/>
          </w:tcPr>
          <w:p w:rsidR="005A79B0" w:rsidRPr="005A79B0" w:rsidRDefault="005A79B0">
            <w:r w:rsidRPr="005A79B0">
              <w:t>DB(Vo/Vi)*10k</w:t>
            </w:r>
          </w:p>
        </w:tc>
        <w:tc>
          <w:tcPr>
            <w:tcW w:w="1001" w:type="dxa"/>
            <w:vAlign w:val="bottom"/>
          </w:tcPr>
          <w:p w:rsidR="005A79B0" w:rsidRPr="005A79B0" w:rsidRDefault="005A79B0">
            <w:pPr>
              <w:rPr>
                <w:color w:val="000000"/>
              </w:rPr>
            </w:pPr>
            <w:proofErr w:type="spellStart"/>
            <w:r>
              <w:rPr>
                <w:color w:val="000000"/>
              </w:rPr>
              <w:t>Freq</w:t>
            </w:r>
            <w:proofErr w:type="spellEnd"/>
            <w:r>
              <w:rPr>
                <w:color w:val="000000"/>
              </w:rPr>
              <w:t>(Hz)</w:t>
            </w:r>
          </w:p>
        </w:tc>
        <w:tc>
          <w:tcPr>
            <w:tcW w:w="1528" w:type="dxa"/>
            <w:vAlign w:val="bottom"/>
          </w:tcPr>
          <w:p w:rsidR="005A79B0" w:rsidRPr="005A79B0" w:rsidRDefault="005A79B0">
            <w:pPr>
              <w:rPr>
                <w:color w:val="000000"/>
              </w:rPr>
            </w:pPr>
            <w:r>
              <w:rPr>
                <w:color w:val="000000"/>
              </w:rPr>
              <w:t>DB(Vo/Vi)*10k</w:t>
            </w:r>
          </w:p>
        </w:tc>
      </w:tr>
      <w:tr w:rsidR="005A79B0" w:rsidRPr="005A79B0" w:rsidTr="005A79B0">
        <w:trPr>
          <w:trHeight w:val="300"/>
        </w:trPr>
        <w:tc>
          <w:tcPr>
            <w:tcW w:w="1001" w:type="dxa"/>
            <w:noWrap/>
            <w:hideMark/>
          </w:tcPr>
          <w:p w:rsidR="005A79B0" w:rsidRPr="005A79B0" w:rsidRDefault="005A79B0" w:rsidP="00101E07">
            <w:r w:rsidRPr="005A79B0">
              <w:t>1.00E+03</w:t>
            </w:r>
          </w:p>
        </w:tc>
        <w:tc>
          <w:tcPr>
            <w:tcW w:w="1528" w:type="dxa"/>
            <w:noWrap/>
            <w:hideMark/>
          </w:tcPr>
          <w:p w:rsidR="005A79B0" w:rsidRPr="005A79B0" w:rsidRDefault="005A79B0" w:rsidP="00101E07">
            <w:r w:rsidRPr="005A79B0">
              <w:t>7.96E+01</w:t>
            </w:r>
          </w:p>
        </w:tc>
        <w:tc>
          <w:tcPr>
            <w:tcW w:w="0" w:type="auto"/>
            <w:vAlign w:val="bottom"/>
          </w:tcPr>
          <w:p w:rsidR="005A79B0" w:rsidRPr="005A79B0" w:rsidRDefault="005A79B0">
            <w:pPr>
              <w:jc w:val="right"/>
              <w:rPr>
                <w:color w:val="000000"/>
              </w:rPr>
            </w:pPr>
            <w:r w:rsidRPr="005A79B0">
              <w:rPr>
                <w:color w:val="000000"/>
              </w:rPr>
              <w:t>1.00E+03</w:t>
            </w:r>
          </w:p>
        </w:tc>
        <w:tc>
          <w:tcPr>
            <w:tcW w:w="0" w:type="auto"/>
            <w:vAlign w:val="bottom"/>
          </w:tcPr>
          <w:p w:rsidR="005A79B0" w:rsidRPr="005A79B0" w:rsidRDefault="005A79B0">
            <w:pPr>
              <w:jc w:val="right"/>
              <w:rPr>
                <w:color w:val="000000"/>
              </w:rPr>
            </w:pPr>
            <w:r w:rsidRPr="005A79B0">
              <w:rPr>
                <w:color w:val="000000"/>
              </w:rPr>
              <w:t>79.04616</w:t>
            </w:r>
          </w:p>
        </w:tc>
      </w:tr>
      <w:tr w:rsidR="005A79B0" w:rsidRPr="005A79B0" w:rsidTr="005A79B0">
        <w:trPr>
          <w:trHeight w:val="300"/>
        </w:trPr>
        <w:tc>
          <w:tcPr>
            <w:tcW w:w="1001" w:type="dxa"/>
            <w:noWrap/>
            <w:hideMark/>
          </w:tcPr>
          <w:p w:rsidR="005A79B0" w:rsidRPr="005A79B0" w:rsidRDefault="005A79B0" w:rsidP="00101E07">
            <w:r w:rsidRPr="005A79B0">
              <w:t>2.00E+03</w:t>
            </w:r>
          </w:p>
        </w:tc>
        <w:tc>
          <w:tcPr>
            <w:tcW w:w="1528" w:type="dxa"/>
            <w:noWrap/>
            <w:hideMark/>
          </w:tcPr>
          <w:p w:rsidR="005A79B0" w:rsidRPr="005A79B0" w:rsidRDefault="005A79B0" w:rsidP="00101E07">
            <w:r w:rsidRPr="005A79B0">
              <w:t>8.24E+01</w:t>
            </w:r>
          </w:p>
        </w:tc>
        <w:tc>
          <w:tcPr>
            <w:tcW w:w="0" w:type="auto"/>
            <w:vAlign w:val="bottom"/>
          </w:tcPr>
          <w:p w:rsidR="005A79B0" w:rsidRPr="005A79B0" w:rsidRDefault="005A79B0">
            <w:pPr>
              <w:jc w:val="right"/>
              <w:rPr>
                <w:color w:val="000000"/>
              </w:rPr>
            </w:pPr>
            <w:r w:rsidRPr="005A79B0">
              <w:rPr>
                <w:color w:val="000000"/>
              </w:rPr>
              <w:t>2.00E+03</w:t>
            </w:r>
          </w:p>
        </w:tc>
        <w:tc>
          <w:tcPr>
            <w:tcW w:w="0" w:type="auto"/>
            <w:vAlign w:val="bottom"/>
          </w:tcPr>
          <w:p w:rsidR="005A79B0" w:rsidRPr="005A79B0" w:rsidRDefault="005A79B0">
            <w:pPr>
              <w:jc w:val="right"/>
              <w:rPr>
                <w:color w:val="000000"/>
              </w:rPr>
            </w:pPr>
            <w:r w:rsidRPr="005A79B0">
              <w:rPr>
                <w:color w:val="000000"/>
              </w:rPr>
              <w:t>82.2521</w:t>
            </w:r>
          </w:p>
        </w:tc>
      </w:tr>
      <w:tr w:rsidR="005A79B0" w:rsidRPr="005A79B0" w:rsidTr="005A79B0">
        <w:trPr>
          <w:trHeight w:val="300"/>
        </w:trPr>
        <w:tc>
          <w:tcPr>
            <w:tcW w:w="1001" w:type="dxa"/>
            <w:noWrap/>
            <w:hideMark/>
          </w:tcPr>
          <w:p w:rsidR="005A79B0" w:rsidRPr="005A79B0" w:rsidRDefault="005A79B0" w:rsidP="00101E07">
            <w:r w:rsidRPr="005A79B0">
              <w:t>3.00E+03</w:t>
            </w:r>
          </w:p>
        </w:tc>
        <w:tc>
          <w:tcPr>
            <w:tcW w:w="1528" w:type="dxa"/>
            <w:noWrap/>
            <w:hideMark/>
          </w:tcPr>
          <w:p w:rsidR="005A79B0" w:rsidRPr="005A79B0" w:rsidRDefault="005A79B0" w:rsidP="00101E07">
            <w:r w:rsidRPr="005A79B0">
              <w:t>8.30E+01</w:t>
            </w:r>
          </w:p>
        </w:tc>
        <w:tc>
          <w:tcPr>
            <w:tcW w:w="0" w:type="auto"/>
            <w:vAlign w:val="bottom"/>
          </w:tcPr>
          <w:p w:rsidR="005A79B0" w:rsidRPr="005A79B0" w:rsidRDefault="005A79B0">
            <w:pPr>
              <w:jc w:val="right"/>
              <w:rPr>
                <w:color w:val="000000"/>
              </w:rPr>
            </w:pPr>
            <w:r w:rsidRPr="005A79B0">
              <w:rPr>
                <w:color w:val="000000"/>
              </w:rPr>
              <w:t>3.00E+03</w:t>
            </w:r>
          </w:p>
        </w:tc>
        <w:tc>
          <w:tcPr>
            <w:tcW w:w="0" w:type="auto"/>
            <w:vAlign w:val="bottom"/>
          </w:tcPr>
          <w:p w:rsidR="005A79B0" w:rsidRPr="005A79B0" w:rsidRDefault="005A79B0">
            <w:pPr>
              <w:jc w:val="right"/>
              <w:rPr>
                <w:color w:val="000000"/>
              </w:rPr>
            </w:pPr>
            <w:r w:rsidRPr="005A79B0">
              <w:rPr>
                <w:color w:val="000000"/>
              </w:rPr>
              <w:t>83.16725</w:t>
            </w:r>
          </w:p>
        </w:tc>
      </w:tr>
      <w:tr w:rsidR="005A79B0" w:rsidRPr="005A79B0" w:rsidTr="005A79B0">
        <w:trPr>
          <w:trHeight w:val="300"/>
        </w:trPr>
        <w:tc>
          <w:tcPr>
            <w:tcW w:w="1001" w:type="dxa"/>
            <w:noWrap/>
            <w:hideMark/>
          </w:tcPr>
          <w:p w:rsidR="005A79B0" w:rsidRPr="005A79B0" w:rsidRDefault="005A79B0" w:rsidP="00101E07">
            <w:r w:rsidRPr="005A79B0">
              <w:t>4.00E+03</w:t>
            </w:r>
          </w:p>
        </w:tc>
        <w:tc>
          <w:tcPr>
            <w:tcW w:w="1528" w:type="dxa"/>
            <w:noWrap/>
            <w:hideMark/>
          </w:tcPr>
          <w:p w:rsidR="005A79B0" w:rsidRPr="005A79B0" w:rsidRDefault="005A79B0" w:rsidP="00101E07">
            <w:r w:rsidRPr="005A79B0">
              <w:t>8.41E+01</w:t>
            </w:r>
          </w:p>
        </w:tc>
        <w:tc>
          <w:tcPr>
            <w:tcW w:w="0" w:type="auto"/>
            <w:vAlign w:val="bottom"/>
          </w:tcPr>
          <w:p w:rsidR="005A79B0" w:rsidRPr="005A79B0" w:rsidRDefault="005A79B0">
            <w:pPr>
              <w:jc w:val="right"/>
              <w:rPr>
                <w:color w:val="000000"/>
              </w:rPr>
            </w:pPr>
            <w:r w:rsidRPr="005A79B0">
              <w:rPr>
                <w:color w:val="000000"/>
              </w:rPr>
              <w:t>4.00E+03</w:t>
            </w:r>
          </w:p>
        </w:tc>
        <w:tc>
          <w:tcPr>
            <w:tcW w:w="0" w:type="auto"/>
            <w:vAlign w:val="bottom"/>
          </w:tcPr>
          <w:p w:rsidR="005A79B0" w:rsidRPr="005A79B0" w:rsidRDefault="005A79B0">
            <w:pPr>
              <w:jc w:val="right"/>
              <w:rPr>
                <w:color w:val="000000"/>
              </w:rPr>
            </w:pPr>
            <w:r w:rsidRPr="005A79B0">
              <w:rPr>
                <w:color w:val="000000"/>
              </w:rPr>
              <w:t>83.16725</w:t>
            </w:r>
          </w:p>
        </w:tc>
      </w:tr>
      <w:tr w:rsidR="005A79B0" w:rsidRPr="005A79B0" w:rsidTr="005A79B0">
        <w:trPr>
          <w:trHeight w:val="300"/>
        </w:trPr>
        <w:tc>
          <w:tcPr>
            <w:tcW w:w="1001" w:type="dxa"/>
            <w:noWrap/>
            <w:hideMark/>
          </w:tcPr>
          <w:p w:rsidR="005A79B0" w:rsidRPr="005A79B0" w:rsidRDefault="005A79B0" w:rsidP="00101E07">
            <w:r w:rsidRPr="005A79B0">
              <w:t>5.00E+03</w:t>
            </w:r>
          </w:p>
        </w:tc>
        <w:tc>
          <w:tcPr>
            <w:tcW w:w="1528" w:type="dxa"/>
            <w:noWrap/>
            <w:hideMark/>
          </w:tcPr>
          <w:p w:rsidR="005A79B0" w:rsidRPr="005A79B0" w:rsidRDefault="005A79B0" w:rsidP="00101E07">
            <w:r w:rsidRPr="005A79B0">
              <w:t>8.41E+01</w:t>
            </w:r>
          </w:p>
        </w:tc>
        <w:tc>
          <w:tcPr>
            <w:tcW w:w="0" w:type="auto"/>
            <w:vAlign w:val="bottom"/>
          </w:tcPr>
          <w:p w:rsidR="005A79B0" w:rsidRPr="005A79B0" w:rsidRDefault="005A79B0">
            <w:pPr>
              <w:jc w:val="right"/>
              <w:rPr>
                <w:color w:val="000000"/>
              </w:rPr>
            </w:pPr>
            <w:r w:rsidRPr="005A79B0">
              <w:rPr>
                <w:color w:val="000000"/>
              </w:rPr>
              <w:t>5.00E+03</w:t>
            </w:r>
          </w:p>
        </w:tc>
        <w:tc>
          <w:tcPr>
            <w:tcW w:w="0" w:type="auto"/>
            <w:vAlign w:val="bottom"/>
          </w:tcPr>
          <w:p w:rsidR="005A79B0" w:rsidRPr="005A79B0" w:rsidRDefault="005A79B0">
            <w:pPr>
              <w:jc w:val="right"/>
              <w:rPr>
                <w:color w:val="000000"/>
              </w:rPr>
            </w:pPr>
            <w:r w:rsidRPr="005A79B0">
              <w:rPr>
                <w:color w:val="000000"/>
              </w:rPr>
              <w:t>83.54496</w:t>
            </w:r>
          </w:p>
        </w:tc>
      </w:tr>
      <w:tr w:rsidR="005A79B0" w:rsidRPr="005A79B0" w:rsidTr="005A79B0">
        <w:trPr>
          <w:trHeight w:val="300"/>
        </w:trPr>
        <w:tc>
          <w:tcPr>
            <w:tcW w:w="1001" w:type="dxa"/>
            <w:noWrap/>
            <w:hideMark/>
          </w:tcPr>
          <w:p w:rsidR="005A79B0" w:rsidRPr="005A79B0" w:rsidRDefault="005A79B0" w:rsidP="00101E07">
            <w:r w:rsidRPr="005A79B0">
              <w:t>6.00E+03</w:t>
            </w:r>
          </w:p>
        </w:tc>
        <w:tc>
          <w:tcPr>
            <w:tcW w:w="1528" w:type="dxa"/>
            <w:noWrap/>
            <w:hideMark/>
          </w:tcPr>
          <w:p w:rsidR="005A79B0" w:rsidRPr="005A79B0" w:rsidRDefault="005A79B0" w:rsidP="00101E07">
            <w:r w:rsidRPr="005A79B0">
              <w:t>8.41E+01</w:t>
            </w:r>
          </w:p>
        </w:tc>
        <w:tc>
          <w:tcPr>
            <w:tcW w:w="0" w:type="auto"/>
            <w:vAlign w:val="bottom"/>
          </w:tcPr>
          <w:p w:rsidR="005A79B0" w:rsidRPr="005A79B0" w:rsidRDefault="005A79B0">
            <w:pPr>
              <w:jc w:val="right"/>
              <w:rPr>
                <w:color w:val="000000"/>
              </w:rPr>
            </w:pPr>
            <w:r w:rsidRPr="005A79B0">
              <w:rPr>
                <w:color w:val="000000"/>
              </w:rPr>
              <w:t>6.00E+03</w:t>
            </w:r>
          </w:p>
        </w:tc>
        <w:tc>
          <w:tcPr>
            <w:tcW w:w="0" w:type="auto"/>
            <w:vAlign w:val="bottom"/>
          </w:tcPr>
          <w:p w:rsidR="005A79B0" w:rsidRPr="005A79B0" w:rsidRDefault="005A79B0">
            <w:pPr>
              <w:jc w:val="right"/>
              <w:rPr>
                <w:color w:val="000000"/>
              </w:rPr>
            </w:pPr>
            <w:r w:rsidRPr="005A79B0">
              <w:rPr>
                <w:color w:val="000000"/>
              </w:rPr>
              <w:t>83.54496</w:t>
            </w:r>
          </w:p>
        </w:tc>
      </w:tr>
      <w:tr w:rsidR="005A79B0" w:rsidRPr="005A79B0" w:rsidTr="005A79B0">
        <w:trPr>
          <w:trHeight w:val="300"/>
        </w:trPr>
        <w:tc>
          <w:tcPr>
            <w:tcW w:w="1001" w:type="dxa"/>
            <w:noWrap/>
            <w:hideMark/>
          </w:tcPr>
          <w:p w:rsidR="005A79B0" w:rsidRPr="005A79B0" w:rsidRDefault="005A79B0" w:rsidP="00101E07">
            <w:r w:rsidRPr="005A79B0">
              <w:t>1.00E+04</w:t>
            </w:r>
          </w:p>
        </w:tc>
        <w:tc>
          <w:tcPr>
            <w:tcW w:w="1528" w:type="dxa"/>
            <w:noWrap/>
            <w:hideMark/>
          </w:tcPr>
          <w:p w:rsidR="005A79B0" w:rsidRPr="005A79B0" w:rsidRDefault="005A79B0" w:rsidP="00101E07">
            <w:r w:rsidRPr="005A79B0">
              <w:t>8.42E+01</w:t>
            </w:r>
          </w:p>
        </w:tc>
        <w:tc>
          <w:tcPr>
            <w:tcW w:w="0" w:type="auto"/>
            <w:vAlign w:val="bottom"/>
          </w:tcPr>
          <w:p w:rsidR="005A79B0" w:rsidRPr="005A79B0" w:rsidRDefault="005A79B0">
            <w:pPr>
              <w:jc w:val="right"/>
              <w:rPr>
                <w:color w:val="000000"/>
              </w:rPr>
            </w:pPr>
            <w:r w:rsidRPr="005A79B0">
              <w:rPr>
                <w:color w:val="000000"/>
              </w:rPr>
              <w:t>1.00E+04</w:t>
            </w:r>
          </w:p>
        </w:tc>
        <w:tc>
          <w:tcPr>
            <w:tcW w:w="0" w:type="auto"/>
            <w:vAlign w:val="bottom"/>
          </w:tcPr>
          <w:p w:rsidR="005A79B0" w:rsidRPr="005A79B0" w:rsidRDefault="005A79B0">
            <w:pPr>
              <w:jc w:val="right"/>
              <w:rPr>
                <w:color w:val="000000"/>
              </w:rPr>
            </w:pPr>
            <w:r w:rsidRPr="005A79B0">
              <w:rPr>
                <w:color w:val="000000"/>
              </w:rPr>
              <w:t>83.63687</w:t>
            </w:r>
          </w:p>
        </w:tc>
      </w:tr>
      <w:tr w:rsidR="005A79B0" w:rsidRPr="005A79B0" w:rsidTr="005A79B0">
        <w:trPr>
          <w:trHeight w:val="300"/>
        </w:trPr>
        <w:tc>
          <w:tcPr>
            <w:tcW w:w="1001" w:type="dxa"/>
            <w:noWrap/>
            <w:hideMark/>
          </w:tcPr>
          <w:p w:rsidR="005A79B0" w:rsidRPr="005A79B0" w:rsidRDefault="005A79B0" w:rsidP="00101E07">
            <w:r w:rsidRPr="005A79B0">
              <w:t>5.00E+04</w:t>
            </w:r>
          </w:p>
        </w:tc>
        <w:tc>
          <w:tcPr>
            <w:tcW w:w="1528" w:type="dxa"/>
            <w:noWrap/>
            <w:hideMark/>
          </w:tcPr>
          <w:p w:rsidR="005A79B0" w:rsidRPr="005A79B0" w:rsidRDefault="005A79B0" w:rsidP="00101E07">
            <w:r w:rsidRPr="005A79B0">
              <w:t>8.45E+01</w:t>
            </w:r>
          </w:p>
        </w:tc>
        <w:tc>
          <w:tcPr>
            <w:tcW w:w="0" w:type="auto"/>
            <w:vAlign w:val="bottom"/>
          </w:tcPr>
          <w:p w:rsidR="005A79B0" w:rsidRPr="005A79B0" w:rsidRDefault="005A79B0">
            <w:pPr>
              <w:jc w:val="right"/>
              <w:rPr>
                <w:color w:val="000000"/>
              </w:rPr>
            </w:pPr>
            <w:r w:rsidRPr="005A79B0">
              <w:rPr>
                <w:color w:val="000000"/>
              </w:rPr>
              <w:t>5.00E+04</w:t>
            </w:r>
          </w:p>
        </w:tc>
        <w:tc>
          <w:tcPr>
            <w:tcW w:w="0" w:type="auto"/>
            <w:vAlign w:val="bottom"/>
          </w:tcPr>
          <w:p w:rsidR="005A79B0" w:rsidRPr="005A79B0" w:rsidRDefault="005A79B0">
            <w:pPr>
              <w:jc w:val="right"/>
              <w:rPr>
                <w:color w:val="000000"/>
              </w:rPr>
            </w:pPr>
            <w:r w:rsidRPr="005A79B0">
              <w:rPr>
                <w:color w:val="000000"/>
              </w:rPr>
              <w:t>83.9951</w:t>
            </w:r>
          </w:p>
        </w:tc>
      </w:tr>
      <w:tr w:rsidR="005A79B0" w:rsidRPr="005A79B0" w:rsidTr="005A79B0">
        <w:trPr>
          <w:trHeight w:val="300"/>
        </w:trPr>
        <w:tc>
          <w:tcPr>
            <w:tcW w:w="1001" w:type="dxa"/>
            <w:noWrap/>
            <w:hideMark/>
          </w:tcPr>
          <w:p w:rsidR="005A79B0" w:rsidRPr="005A79B0" w:rsidRDefault="005A79B0" w:rsidP="00101E07">
            <w:r w:rsidRPr="005A79B0">
              <w:t>1.00E+05</w:t>
            </w:r>
          </w:p>
        </w:tc>
        <w:tc>
          <w:tcPr>
            <w:tcW w:w="1528" w:type="dxa"/>
            <w:noWrap/>
            <w:hideMark/>
          </w:tcPr>
          <w:p w:rsidR="005A79B0" w:rsidRPr="005A79B0" w:rsidRDefault="005A79B0" w:rsidP="00101E07">
            <w:r w:rsidRPr="005A79B0">
              <w:t>8.45E+01</w:t>
            </w:r>
          </w:p>
        </w:tc>
        <w:tc>
          <w:tcPr>
            <w:tcW w:w="0" w:type="auto"/>
            <w:vAlign w:val="bottom"/>
          </w:tcPr>
          <w:p w:rsidR="005A79B0" w:rsidRPr="005A79B0" w:rsidRDefault="005A79B0">
            <w:pPr>
              <w:jc w:val="right"/>
              <w:rPr>
                <w:color w:val="000000"/>
              </w:rPr>
            </w:pPr>
            <w:r w:rsidRPr="005A79B0">
              <w:rPr>
                <w:color w:val="000000"/>
              </w:rPr>
              <w:t>1.00E+05</w:t>
            </w:r>
          </w:p>
        </w:tc>
        <w:tc>
          <w:tcPr>
            <w:tcW w:w="0" w:type="auto"/>
            <w:vAlign w:val="bottom"/>
          </w:tcPr>
          <w:p w:rsidR="005A79B0" w:rsidRPr="005A79B0" w:rsidRDefault="005A79B0">
            <w:pPr>
              <w:jc w:val="right"/>
              <w:rPr>
                <w:color w:val="000000"/>
              </w:rPr>
            </w:pPr>
            <w:r w:rsidRPr="005A79B0">
              <w:rPr>
                <w:color w:val="000000"/>
              </w:rPr>
              <w:t>84.33914</w:t>
            </w:r>
          </w:p>
        </w:tc>
      </w:tr>
      <w:tr w:rsidR="005A79B0" w:rsidRPr="005A79B0" w:rsidTr="005A79B0">
        <w:trPr>
          <w:trHeight w:val="300"/>
        </w:trPr>
        <w:tc>
          <w:tcPr>
            <w:tcW w:w="1001" w:type="dxa"/>
            <w:noWrap/>
            <w:hideMark/>
          </w:tcPr>
          <w:p w:rsidR="005A79B0" w:rsidRPr="005A79B0" w:rsidRDefault="005A79B0" w:rsidP="00101E07">
            <w:r w:rsidRPr="005A79B0">
              <w:t>5.00E+05</w:t>
            </w:r>
          </w:p>
        </w:tc>
        <w:tc>
          <w:tcPr>
            <w:tcW w:w="1528" w:type="dxa"/>
            <w:noWrap/>
            <w:hideMark/>
          </w:tcPr>
          <w:p w:rsidR="005A79B0" w:rsidRPr="005A79B0" w:rsidRDefault="005A79B0" w:rsidP="00101E07">
            <w:r w:rsidRPr="005A79B0">
              <w:t>8.44E+01</w:t>
            </w:r>
          </w:p>
        </w:tc>
        <w:tc>
          <w:tcPr>
            <w:tcW w:w="0" w:type="auto"/>
            <w:vAlign w:val="bottom"/>
          </w:tcPr>
          <w:p w:rsidR="005A79B0" w:rsidRPr="005A79B0" w:rsidRDefault="005A79B0">
            <w:pPr>
              <w:jc w:val="right"/>
              <w:rPr>
                <w:color w:val="000000"/>
              </w:rPr>
            </w:pPr>
            <w:r w:rsidRPr="005A79B0">
              <w:rPr>
                <w:color w:val="000000"/>
              </w:rPr>
              <w:t>5.00E+05</w:t>
            </w:r>
          </w:p>
        </w:tc>
        <w:tc>
          <w:tcPr>
            <w:tcW w:w="0" w:type="auto"/>
            <w:vAlign w:val="bottom"/>
          </w:tcPr>
          <w:p w:rsidR="005A79B0" w:rsidRPr="005A79B0" w:rsidRDefault="005A79B0">
            <w:pPr>
              <w:jc w:val="right"/>
              <w:rPr>
                <w:color w:val="000000"/>
              </w:rPr>
            </w:pPr>
            <w:r w:rsidRPr="005A79B0">
              <w:rPr>
                <w:color w:val="000000"/>
              </w:rPr>
              <w:t>84.33914</w:t>
            </w:r>
          </w:p>
        </w:tc>
      </w:tr>
      <w:tr w:rsidR="005A79B0" w:rsidRPr="005A79B0" w:rsidTr="005A79B0">
        <w:trPr>
          <w:trHeight w:val="300"/>
        </w:trPr>
        <w:tc>
          <w:tcPr>
            <w:tcW w:w="1001" w:type="dxa"/>
            <w:noWrap/>
            <w:hideMark/>
          </w:tcPr>
          <w:p w:rsidR="005A79B0" w:rsidRPr="005A79B0" w:rsidRDefault="005A79B0" w:rsidP="00101E07">
            <w:r w:rsidRPr="005A79B0">
              <w:t>7.00E+05</w:t>
            </w:r>
          </w:p>
        </w:tc>
        <w:tc>
          <w:tcPr>
            <w:tcW w:w="1528" w:type="dxa"/>
            <w:noWrap/>
            <w:hideMark/>
          </w:tcPr>
          <w:p w:rsidR="005A79B0" w:rsidRPr="005A79B0" w:rsidRDefault="005A79B0" w:rsidP="00101E07">
            <w:r w:rsidRPr="005A79B0">
              <w:t>8.43E+01</w:t>
            </w:r>
          </w:p>
        </w:tc>
        <w:tc>
          <w:tcPr>
            <w:tcW w:w="0" w:type="auto"/>
            <w:vAlign w:val="bottom"/>
          </w:tcPr>
          <w:p w:rsidR="005A79B0" w:rsidRPr="005A79B0" w:rsidRDefault="005A79B0">
            <w:pPr>
              <w:jc w:val="right"/>
              <w:rPr>
                <w:color w:val="000000"/>
              </w:rPr>
            </w:pPr>
            <w:r w:rsidRPr="005A79B0">
              <w:rPr>
                <w:color w:val="000000"/>
              </w:rPr>
              <w:t>7.00E+05</w:t>
            </w:r>
          </w:p>
        </w:tc>
        <w:tc>
          <w:tcPr>
            <w:tcW w:w="0" w:type="auto"/>
            <w:vAlign w:val="bottom"/>
          </w:tcPr>
          <w:p w:rsidR="005A79B0" w:rsidRPr="005A79B0" w:rsidRDefault="005A79B0">
            <w:pPr>
              <w:jc w:val="right"/>
              <w:rPr>
                <w:color w:val="000000"/>
              </w:rPr>
            </w:pPr>
            <w:r w:rsidRPr="005A79B0">
              <w:rPr>
                <w:color w:val="000000"/>
              </w:rPr>
              <w:t>84.0824</w:t>
            </w:r>
          </w:p>
        </w:tc>
      </w:tr>
      <w:tr w:rsidR="005A79B0" w:rsidRPr="005A79B0" w:rsidTr="005A79B0">
        <w:trPr>
          <w:trHeight w:val="300"/>
        </w:trPr>
        <w:tc>
          <w:tcPr>
            <w:tcW w:w="1001" w:type="dxa"/>
            <w:noWrap/>
            <w:hideMark/>
          </w:tcPr>
          <w:p w:rsidR="005A79B0" w:rsidRPr="005A79B0" w:rsidRDefault="005A79B0" w:rsidP="00101E07">
            <w:r w:rsidRPr="005A79B0">
              <w:t>9.00E+05</w:t>
            </w:r>
          </w:p>
        </w:tc>
        <w:tc>
          <w:tcPr>
            <w:tcW w:w="1528" w:type="dxa"/>
            <w:noWrap/>
            <w:hideMark/>
          </w:tcPr>
          <w:p w:rsidR="005A79B0" w:rsidRPr="005A79B0" w:rsidRDefault="005A79B0" w:rsidP="00101E07">
            <w:r w:rsidRPr="005A79B0">
              <w:t>8.43E+01</w:t>
            </w:r>
          </w:p>
        </w:tc>
        <w:tc>
          <w:tcPr>
            <w:tcW w:w="0" w:type="auto"/>
            <w:vAlign w:val="bottom"/>
          </w:tcPr>
          <w:p w:rsidR="005A79B0" w:rsidRPr="005A79B0" w:rsidRDefault="005A79B0">
            <w:pPr>
              <w:jc w:val="right"/>
              <w:rPr>
                <w:color w:val="000000"/>
              </w:rPr>
            </w:pPr>
            <w:r w:rsidRPr="005A79B0">
              <w:rPr>
                <w:color w:val="000000"/>
              </w:rPr>
              <w:t>9.00E+05</w:t>
            </w:r>
          </w:p>
        </w:tc>
        <w:tc>
          <w:tcPr>
            <w:tcW w:w="0" w:type="auto"/>
            <w:vAlign w:val="bottom"/>
          </w:tcPr>
          <w:p w:rsidR="005A79B0" w:rsidRPr="005A79B0" w:rsidRDefault="005A79B0">
            <w:pPr>
              <w:jc w:val="right"/>
              <w:rPr>
                <w:color w:val="000000"/>
              </w:rPr>
            </w:pPr>
            <w:r w:rsidRPr="005A79B0">
              <w:rPr>
                <w:color w:val="000000"/>
              </w:rPr>
              <w:t>84.0824</w:t>
            </w:r>
          </w:p>
        </w:tc>
      </w:tr>
      <w:tr w:rsidR="005A79B0" w:rsidRPr="005A79B0" w:rsidTr="005A79B0">
        <w:trPr>
          <w:trHeight w:val="300"/>
        </w:trPr>
        <w:tc>
          <w:tcPr>
            <w:tcW w:w="1001" w:type="dxa"/>
            <w:noWrap/>
            <w:hideMark/>
          </w:tcPr>
          <w:p w:rsidR="005A79B0" w:rsidRPr="005A79B0" w:rsidRDefault="005A79B0" w:rsidP="00101E07">
            <w:r w:rsidRPr="005A79B0">
              <w:t>1.00E+06</w:t>
            </w:r>
          </w:p>
        </w:tc>
        <w:tc>
          <w:tcPr>
            <w:tcW w:w="1528" w:type="dxa"/>
            <w:noWrap/>
            <w:hideMark/>
          </w:tcPr>
          <w:p w:rsidR="005A79B0" w:rsidRPr="005A79B0" w:rsidRDefault="005A79B0" w:rsidP="00101E07">
            <w:r w:rsidRPr="005A79B0">
              <w:t>8.43E+01</w:t>
            </w:r>
          </w:p>
        </w:tc>
        <w:tc>
          <w:tcPr>
            <w:tcW w:w="0" w:type="auto"/>
            <w:vAlign w:val="bottom"/>
          </w:tcPr>
          <w:p w:rsidR="005A79B0" w:rsidRPr="005A79B0" w:rsidRDefault="005A79B0">
            <w:pPr>
              <w:jc w:val="right"/>
              <w:rPr>
                <w:color w:val="000000"/>
              </w:rPr>
            </w:pPr>
            <w:r w:rsidRPr="005A79B0">
              <w:rPr>
                <w:color w:val="000000"/>
              </w:rPr>
              <w:t>1.00E+06</w:t>
            </w:r>
          </w:p>
        </w:tc>
        <w:tc>
          <w:tcPr>
            <w:tcW w:w="0" w:type="auto"/>
            <w:vAlign w:val="bottom"/>
          </w:tcPr>
          <w:p w:rsidR="005A79B0" w:rsidRPr="005A79B0" w:rsidRDefault="005A79B0">
            <w:pPr>
              <w:jc w:val="right"/>
              <w:rPr>
                <w:color w:val="000000"/>
              </w:rPr>
            </w:pPr>
            <w:r w:rsidRPr="005A79B0">
              <w:rPr>
                <w:color w:val="000000"/>
              </w:rPr>
              <w:t>83.51024</w:t>
            </w:r>
          </w:p>
        </w:tc>
      </w:tr>
      <w:tr w:rsidR="005A79B0" w:rsidRPr="005A79B0" w:rsidTr="005A79B0">
        <w:trPr>
          <w:trHeight w:val="300"/>
        </w:trPr>
        <w:tc>
          <w:tcPr>
            <w:tcW w:w="1001" w:type="dxa"/>
            <w:noWrap/>
            <w:hideMark/>
          </w:tcPr>
          <w:p w:rsidR="005A79B0" w:rsidRPr="005A79B0" w:rsidRDefault="005A79B0" w:rsidP="00101E07">
            <w:r w:rsidRPr="005A79B0">
              <w:t>2.00E+06</w:t>
            </w:r>
          </w:p>
        </w:tc>
        <w:tc>
          <w:tcPr>
            <w:tcW w:w="1528" w:type="dxa"/>
            <w:noWrap/>
            <w:hideMark/>
          </w:tcPr>
          <w:p w:rsidR="005A79B0" w:rsidRPr="005A79B0" w:rsidRDefault="005A79B0" w:rsidP="00101E07">
            <w:r w:rsidRPr="005A79B0">
              <w:t>8.39E+01</w:t>
            </w:r>
          </w:p>
        </w:tc>
        <w:tc>
          <w:tcPr>
            <w:tcW w:w="0" w:type="auto"/>
            <w:vAlign w:val="bottom"/>
          </w:tcPr>
          <w:p w:rsidR="005A79B0" w:rsidRPr="005A79B0" w:rsidRDefault="005A79B0">
            <w:pPr>
              <w:jc w:val="right"/>
              <w:rPr>
                <w:color w:val="000000"/>
              </w:rPr>
            </w:pPr>
            <w:r w:rsidRPr="005A79B0">
              <w:rPr>
                <w:color w:val="000000"/>
              </w:rPr>
              <w:t>2.00E+06</w:t>
            </w:r>
          </w:p>
        </w:tc>
        <w:tc>
          <w:tcPr>
            <w:tcW w:w="0" w:type="auto"/>
            <w:vAlign w:val="bottom"/>
          </w:tcPr>
          <w:p w:rsidR="005A79B0" w:rsidRPr="005A79B0" w:rsidRDefault="005A79B0">
            <w:pPr>
              <w:jc w:val="right"/>
              <w:rPr>
                <w:color w:val="000000"/>
              </w:rPr>
            </w:pPr>
            <w:r w:rsidRPr="005A79B0">
              <w:rPr>
                <w:color w:val="000000"/>
              </w:rPr>
              <w:t>82.77237</w:t>
            </w:r>
          </w:p>
        </w:tc>
      </w:tr>
      <w:tr w:rsidR="005A79B0" w:rsidRPr="005A79B0" w:rsidTr="005A79B0">
        <w:trPr>
          <w:trHeight w:val="300"/>
        </w:trPr>
        <w:tc>
          <w:tcPr>
            <w:tcW w:w="1001" w:type="dxa"/>
            <w:noWrap/>
            <w:hideMark/>
          </w:tcPr>
          <w:p w:rsidR="005A79B0" w:rsidRPr="005A79B0" w:rsidRDefault="005A79B0" w:rsidP="00101E07">
            <w:r w:rsidRPr="005A79B0">
              <w:t>3.00E+06</w:t>
            </w:r>
          </w:p>
        </w:tc>
        <w:tc>
          <w:tcPr>
            <w:tcW w:w="1528" w:type="dxa"/>
            <w:noWrap/>
            <w:hideMark/>
          </w:tcPr>
          <w:p w:rsidR="005A79B0" w:rsidRPr="005A79B0" w:rsidRDefault="005A79B0" w:rsidP="00101E07">
            <w:r w:rsidRPr="005A79B0">
              <w:t>8.25E+01</w:t>
            </w:r>
          </w:p>
        </w:tc>
        <w:tc>
          <w:tcPr>
            <w:tcW w:w="0" w:type="auto"/>
            <w:vAlign w:val="bottom"/>
          </w:tcPr>
          <w:p w:rsidR="005A79B0" w:rsidRPr="00D25EC6" w:rsidRDefault="005A79B0">
            <w:pPr>
              <w:jc w:val="right"/>
              <w:rPr>
                <w:color w:val="000000"/>
                <w:highlight w:val="yellow"/>
              </w:rPr>
            </w:pPr>
            <w:r w:rsidRPr="00D25EC6">
              <w:rPr>
                <w:color w:val="000000"/>
                <w:highlight w:val="yellow"/>
              </w:rPr>
              <w:t>3.00E+06</w:t>
            </w:r>
          </w:p>
        </w:tc>
        <w:tc>
          <w:tcPr>
            <w:tcW w:w="0" w:type="auto"/>
            <w:vAlign w:val="bottom"/>
          </w:tcPr>
          <w:p w:rsidR="005A79B0" w:rsidRPr="00D25EC6" w:rsidRDefault="005A79B0">
            <w:pPr>
              <w:jc w:val="right"/>
              <w:rPr>
                <w:color w:val="000000"/>
                <w:highlight w:val="yellow"/>
              </w:rPr>
            </w:pPr>
            <w:r w:rsidRPr="00D25EC6">
              <w:rPr>
                <w:color w:val="000000"/>
                <w:highlight w:val="yellow"/>
              </w:rPr>
              <w:t>81.58362</w:t>
            </w:r>
          </w:p>
        </w:tc>
      </w:tr>
      <w:tr w:rsidR="005A79B0" w:rsidRPr="005A79B0" w:rsidTr="005A79B0">
        <w:trPr>
          <w:trHeight w:val="300"/>
        </w:trPr>
        <w:tc>
          <w:tcPr>
            <w:tcW w:w="1001" w:type="dxa"/>
            <w:noWrap/>
            <w:hideMark/>
          </w:tcPr>
          <w:p w:rsidR="005A79B0" w:rsidRPr="005A79B0" w:rsidRDefault="005A79B0" w:rsidP="00101E07">
            <w:r w:rsidRPr="005A79B0">
              <w:lastRenderedPageBreak/>
              <w:t>3.50E+06</w:t>
            </w:r>
          </w:p>
        </w:tc>
        <w:tc>
          <w:tcPr>
            <w:tcW w:w="1528" w:type="dxa"/>
            <w:noWrap/>
            <w:hideMark/>
          </w:tcPr>
          <w:p w:rsidR="005A79B0" w:rsidRPr="005A79B0" w:rsidRDefault="005A79B0" w:rsidP="00101E07">
            <w:r w:rsidRPr="005A79B0">
              <w:t>8.17E+01</w:t>
            </w:r>
          </w:p>
        </w:tc>
        <w:tc>
          <w:tcPr>
            <w:tcW w:w="0" w:type="auto"/>
            <w:vAlign w:val="bottom"/>
          </w:tcPr>
          <w:p w:rsidR="005A79B0" w:rsidRPr="005A79B0" w:rsidRDefault="005A79B0">
            <w:pPr>
              <w:jc w:val="right"/>
              <w:rPr>
                <w:color w:val="000000"/>
              </w:rPr>
            </w:pPr>
            <w:r w:rsidRPr="005A79B0">
              <w:rPr>
                <w:color w:val="000000"/>
              </w:rPr>
              <w:t>3.50E+06</w:t>
            </w:r>
          </w:p>
        </w:tc>
        <w:tc>
          <w:tcPr>
            <w:tcW w:w="0" w:type="auto"/>
            <w:vAlign w:val="bottom"/>
          </w:tcPr>
          <w:p w:rsidR="005A79B0" w:rsidRPr="005A79B0" w:rsidRDefault="005A79B0">
            <w:pPr>
              <w:jc w:val="right"/>
              <w:rPr>
                <w:color w:val="000000"/>
              </w:rPr>
            </w:pPr>
            <w:r w:rsidRPr="005A79B0">
              <w:rPr>
                <w:color w:val="000000"/>
              </w:rPr>
              <w:t>80.47328</w:t>
            </w:r>
          </w:p>
        </w:tc>
      </w:tr>
      <w:tr w:rsidR="005A79B0" w:rsidRPr="005A79B0" w:rsidTr="005A79B0">
        <w:trPr>
          <w:trHeight w:val="300"/>
        </w:trPr>
        <w:tc>
          <w:tcPr>
            <w:tcW w:w="1001" w:type="dxa"/>
            <w:noWrap/>
            <w:hideMark/>
          </w:tcPr>
          <w:p w:rsidR="005A79B0" w:rsidRPr="005A79B0" w:rsidRDefault="005A79B0" w:rsidP="00101E07">
            <w:pPr>
              <w:rPr>
                <w:highlight w:val="yellow"/>
              </w:rPr>
            </w:pPr>
            <w:r w:rsidRPr="005A79B0">
              <w:rPr>
                <w:highlight w:val="yellow"/>
              </w:rPr>
              <w:t>3.70E+06</w:t>
            </w:r>
          </w:p>
        </w:tc>
        <w:tc>
          <w:tcPr>
            <w:tcW w:w="1528" w:type="dxa"/>
            <w:noWrap/>
            <w:hideMark/>
          </w:tcPr>
          <w:p w:rsidR="005A79B0" w:rsidRPr="005A79B0" w:rsidRDefault="005A79B0" w:rsidP="00101E07">
            <w:pPr>
              <w:rPr>
                <w:highlight w:val="yellow"/>
              </w:rPr>
            </w:pPr>
            <w:r w:rsidRPr="005A79B0">
              <w:rPr>
                <w:highlight w:val="yellow"/>
              </w:rPr>
              <w:t>8.15E+01</w:t>
            </w:r>
          </w:p>
        </w:tc>
        <w:tc>
          <w:tcPr>
            <w:tcW w:w="0" w:type="auto"/>
            <w:vAlign w:val="bottom"/>
          </w:tcPr>
          <w:p w:rsidR="005A79B0" w:rsidRPr="005A79B0" w:rsidRDefault="005A79B0">
            <w:pPr>
              <w:jc w:val="right"/>
              <w:rPr>
                <w:color w:val="000000"/>
              </w:rPr>
            </w:pPr>
            <w:r w:rsidRPr="005A79B0">
              <w:rPr>
                <w:color w:val="000000"/>
              </w:rPr>
              <w:t>4.00E+06</w:t>
            </w:r>
          </w:p>
        </w:tc>
        <w:tc>
          <w:tcPr>
            <w:tcW w:w="0" w:type="auto"/>
            <w:vAlign w:val="bottom"/>
          </w:tcPr>
          <w:p w:rsidR="005A79B0" w:rsidRPr="005A79B0" w:rsidRDefault="005A79B0">
            <w:pPr>
              <w:jc w:val="right"/>
              <w:rPr>
                <w:color w:val="000000"/>
              </w:rPr>
            </w:pPr>
            <w:r w:rsidRPr="005A79B0">
              <w:rPr>
                <w:color w:val="000000"/>
              </w:rPr>
              <w:t>79.93023</w:t>
            </w:r>
          </w:p>
        </w:tc>
      </w:tr>
      <w:tr w:rsidR="005A79B0" w:rsidRPr="005A79B0" w:rsidTr="005A79B0">
        <w:trPr>
          <w:trHeight w:val="300"/>
        </w:trPr>
        <w:tc>
          <w:tcPr>
            <w:tcW w:w="1001" w:type="dxa"/>
            <w:noWrap/>
            <w:hideMark/>
          </w:tcPr>
          <w:p w:rsidR="005A79B0" w:rsidRPr="005A79B0" w:rsidRDefault="005A79B0" w:rsidP="00101E07">
            <w:r w:rsidRPr="005A79B0">
              <w:t>4.00E+06</w:t>
            </w:r>
          </w:p>
        </w:tc>
        <w:tc>
          <w:tcPr>
            <w:tcW w:w="1528" w:type="dxa"/>
            <w:noWrap/>
            <w:hideMark/>
          </w:tcPr>
          <w:p w:rsidR="005A79B0" w:rsidRPr="005A79B0" w:rsidRDefault="005A79B0" w:rsidP="00101E07">
            <w:r w:rsidRPr="005A79B0">
              <w:t>8.10E+01</w:t>
            </w:r>
          </w:p>
        </w:tc>
        <w:tc>
          <w:tcPr>
            <w:tcW w:w="0" w:type="auto"/>
            <w:vAlign w:val="bottom"/>
          </w:tcPr>
          <w:p w:rsidR="005A79B0" w:rsidRPr="005A79B0" w:rsidRDefault="005A79B0">
            <w:pPr>
              <w:jc w:val="right"/>
              <w:rPr>
                <w:color w:val="000000"/>
              </w:rPr>
            </w:pPr>
            <w:r w:rsidRPr="005A79B0">
              <w:rPr>
                <w:color w:val="000000"/>
              </w:rPr>
              <w:t>5.00E+06</w:t>
            </w:r>
          </w:p>
        </w:tc>
        <w:tc>
          <w:tcPr>
            <w:tcW w:w="0" w:type="auto"/>
            <w:vAlign w:val="bottom"/>
          </w:tcPr>
          <w:p w:rsidR="005A79B0" w:rsidRPr="005A79B0" w:rsidRDefault="005A79B0">
            <w:pPr>
              <w:jc w:val="right"/>
              <w:rPr>
                <w:color w:val="000000"/>
              </w:rPr>
            </w:pPr>
            <w:r w:rsidRPr="005A79B0">
              <w:rPr>
                <w:color w:val="000000"/>
              </w:rPr>
              <w:t>78.73027</w:t>
            </w:r>
          </w:p>
        </w:tc>
      </w:tr>
      <w:tr w:rsidR="005A79B0" w:rsidRPr="005A79B0" w:rsidTr="005A79B0">
        <w:trPr>
          <w:trHeight w:val="300"/>
        </w:trPr>
        <w:tc>
          <w:tcPr>
            <w:tcW w:w="1001" w:type="dxa"/>
            <w:noWrap/>
            <w:hideMark/>
          </w:tcPr>
          <w:p w:rsidR="005A79B0" w:rsidRPr="005A79B0" w:rsidRDefault="005A79B0" w:rsidP="00101E07">
            <w:r w:rsidRPr="005A79B0">
              <w:t>5.00E+06</w:t>
            </w:r>
          </w:p>
        </w:tc>
        <w:tc>
          <w:tcPr>
            <w:tcW w:w="1528" w:type="dxa"/>
            <w:noWrap/>
            <w:hideMark/>
          </w:tcPr>
          <w:p w:rsidR="005A79B0" w:rsidRPr="005A79B0" w:rsidRDefault="005A79B0" w:rsidP="00101E07">
            <w:r w:rsidRPr="005A79B0">
              <w:t>7.98E+01</w:t>
            </w:r>
          </w:p>
        </w:tc>
        <w:tc>
          <w:tcPr>
            <w:tcW w:w="0" w:type="auto"/>
            <w:vAlign w:val="bottom"/>
          </w:tcPr>
          <w:p w:rsidR="005A79B0" w:rsidRPr="005A79B0" w:rsidRDefault="005A79B0">
            <w:pPr>
              <w:jc w:val="right"/>
              <w:rPr>
                <w:color w:val="000000"/>
              </w:rPr>
            </w:pPr>
            <w:r w:rsidRPr="005A79B0">
              <w:rPr>
                <w:color w:val="000000"/>
              </w:rPr>
              <w:t>6.00E+06</w:t>
            </w:r>
          </w:p>
        </w:tc>
        <w:tc>
          <w:tcPr>
            <w:tcW w:w="0" w:type="auto"/>
            <w:vAlign w:val="bottom"/>
          </w:tcPr>
          <w:p w:rsidR="005A79B0" w:rsidRPr="005A79B0" w:rsidRDefault="005A79B0">
            <w:pPr>
              <w:jc w:val="right"/>
              <w:rPr>
                <w:color w:val="000000"/>
              </w:rPr>
            </w:pPr>
            <w:r w:rsidRPr="005A79B0">
              <w:rPr>
                <w:color w:val="000000"/>
              </w:rPr>
              <w:t>77.14665</w:t>
            </w:r>
          </w:p>
        </w:tc>
      </w:tr>
      <w:tr w:rsidR="005A79B0" w:rsidRPr="005A79B0" w:rsidTr="005A79B0">
        <w:trPr>
          <w:trHeight w:val="300"/>
        </w:trPr>
        <w:tc>
          <w:tcPr>
            <w:tcW w:w="1001" w:type="dxa"/>
            <w:noWrap/>
            <w:hideMark/>
          </w:tcPr>
          <w:p w:rsidR="005A79B0" w:rsidRPr="005A79B0" w:rsidRDefault="005A79B0" w:rsidP="00101E07">
            <w:r w:rsidRPr="005A79B0">
              <w:t>6.00E+06</w:t>
            </w:r>
          </w:p>
        </w:tc>
        <w:tc>
          <w:tcPr>
            <w:tcW w:w="1528" w:type="dxa"/>
            <w:noWrap/>
            <w:hideMark/>
          </w:tcPr>
          <w:p w:rsidR="005A79B0" w:rsidRPr="005A79B0" w:rsidRDefault="005A79B0" w:rsidP="00101E07">
            <w:r w:rsidRPr="005A79B0">
              <w:t>7.87E+01</w:t>
            </w:r>
          </w:p>
        </w:tc>
        <w:tc>
          <w:tcPr>
            <w:tcW w:w="0" w:type="auto"/>
            <w:vAlign w:val="bottom"/>
          </w:tcPr>
          <w:p w:rsidR="005A79B0" w:rsidRPr="005A79B0" w:rsidRDefault="005A79B0">
            <w:pPr>
              <w:jc w:val="right"/>
              <w:rPr>
                <w:color w:val="000000"/>
              </w:rPr>
            </w:pPr>
            <w:r w:rsidRPr="005A79B0">
              <w:rPr>
                <w:color w:val="000000"/>
              </w:rPr>
              <w:t>1.00E+07</w:t>
            </w:r>
          </w:p>
        </w:tc>
        <w:tc>
          <w:tcPr>
            <w:tcW w:w="0" w:type="auto"/>
            <w:vAlign w:val="bottom"/>
          </w:tcPr>
          <w:p w:rsidR="005A79B0" w:rsidRPr="005A79B0" w:rsidRDefault="005A79B0">
            <w:pPr>
              <w:jc w:val="right"/>
              <w:rPr>
                <w:color w:val="000000"/>
              </w:rPr>
            </w:pPr>
            <w:r w:rsidRPr="005A79B0">
              <w:rPr>
                <w:color w:val="000000"/>
              </w:rPr>
              <w:t>73.62482</w:t>
            </w:r>
          </w:p>
        </w:tc>
      </w:tr>
      <w:tr w:rsidR="005A79B0" w:rsidRPr="005A79B0" w:rsidTr="005A79B0">
        <w:trPr>
          <w:gridAfter w:val="2"/>
          <w:wAfter w:w="2529" w:type="dxa"/>
          <w:trHeight w:val="300"/>
        </w:trPr>
        <w:tc>
          <w:tcPr>
            <w:tcW w:w="1001" w:type="dxa"/>
            <w:noWrap/>
            <w:hideMark/>
          </w:tcPr>
          <w:p w:rsidR="005A79B0" w:rsidRPr="005A79B0" w:rsidRDefault="005A79B0" w:rsidP="00101E07">
            <w:r w:rsidRPr="005A79B0">
              <w:t>7.00E+06</w:t>
            </w:r>
          </w:p>
        </w:tc>
        <w:tc>
          <w:tcPr>
            <w:tcW w:w="1528" w:type="dxa"/>
            <w:noWrap/>
            <w:hideMark/>
          </w:tcPr>
          <w:p w:rsidR="005A79B0" w:rsidRPr="005A79B0" w:rsidRDefault="005A79B0" w:rsidP="00101E07">
            <w:r w:rsidRPr="005A79B0">
              <w:t>7.81E+01</w:t>
            </w:r>
          </w:p>
        </w:tc>
      </w:tr>
      <w:tr w:rsidR="005A79B0" w:rsidRPr="005A79B0" w:rsidTr="005A79B0">
        <w:trPr>
          <w:gridAfter w:val="2"/>
          <w:wAfter w:w="2529" w:type="dxa"/>
          <w:trHeight w:val="300"/>
        </w:trPr>
        <w:tc>
          <w:tcPr>
            <w:tcW w:w="1001" w:type="dxa"/>
            <w:noWrap/>
            <w:hideMark/>
          </w:tcPr>
          <w:p w:rsidR="005A79B0" w:rsidRPr="005A79B0" w:rsidRDefault="005A79B0" w:rsidP="00101E07">
            <w:r w:rsidRPr="005A79B0">
              <w:t>1.00E+07</w:t>
            </w:r>
          </w:p>
        </w:tc>
        <w:tc>
          <w:tcPr>
            <w:tcW w:w="1528" w:type="dxa"/>
            <w:noWrap/>
            <w:hideMark/>
          </w:tcPr>
          <w:p w:rsidR="005A79B0" w:rsidRPr="005A79B0" w:rsidRDefault="005A79B0" w:rsidP="00101E07">
            <w:r w:rsidRPr="005A79B0">
              <w:t>7.61E+01</w:t>
            </w:r>
          </w:p>
        </w:tc>
      </w:tr>
      <w:tr w:rsidR="005A79B0" w:rsidRPr="005A79B0" w:rsidTr="005A79B0">
        <w:trPr>
          <w:gridAfter w:val="2"/>
          <w:wAfter w:w="2529" w:type="dxa"/>
          <w:trHeight w:val="300"/>
        </w:trPr>
        <w:tc>
          <w:tcPr>
            <w:tcW w:w="1001" w:type="dxa"/>
            <w:noWrap/>
            <w:hideMark/>
          </w:tcPr>
          <w:p w:rsidR="005A79B0" w:rsidRPr="005A79B0" w:rsidRDefault="005A79B0" w:rsidP="00101E07">
            <w:r w:rsidRPr="005A79B0">
              <w:t>2.00E+07</w:t>
            </w:r>
          </w:p>
        </w:tc>
        <w:tc>
          <w:tcPr>
            <w:tcW w:w="1528" w:type="dxa"/>
            <w:noWrap/>
            <w:hideMark/>
          </w:tcPr>
          <w:p w:rsidR="005A79B0" w:rsidRPr="005A79B0" w:rsidRDefault="005A79B0" w:rsidP="00101E07">
            <w:r w:rsidRPr="005A79B0">
              <w:t>7.01E+01</w:t>
            </w:r>
          </w:p>
        </w:tc>
      </w:tr>
    </w:tbl>
    <w:p w:rsidR="00E538C3" w:rsidRDefault="00E538C3" w:rsidP="006F2585"/>
    <w:p w:rsidR="00101E07" w:rsidRDefault="00E538C3" w:rsidP="006F2585">
      <w:r>
        <w:rPr>
          <w:noProof/>
        </w:rPr>
        <w:drawing>
          <wp:inline distT="0" distB="0" distL="0" distR="0" wp14:anchorId="5A693C67" wp14:editId="123F315C">
            <wp:extent cx="3695700" cy="26289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D72BB" w:rsidRDefault="00E538C3" w:rsidP="00E538C3">
      <w:pPr>
        <w:pStyle w:val="Text"/>
        <w:ind w:firstLine="0"/>
      </w:pPr>
      <w:proofErr w:type="spellStart"/>
      <w:r>
        <w:t>Midband</w:t>
      </w:r>
      <w:proofErr w:type="spellEnd"/>
      <w:r>
        <w:t xml:space="preserve"> Impedance, 16800 ohms 3db point @ 3.7MHz</w:t>
      </w:r>
    </w:p>
    <w:p w:rsidR="00E538C3" w:rsidRDefault="00E538C3" w:rsidP="00E538C3">
      <w:pPr>
        <w:pStyle w:val="Text"/>
        <w:ind w:firstLine="0"/>
      </w:pPr>
    </w:p>
    <w:p w:rsidR="00E538C3" w:rsidRDefault="008E5DD0" w:rsidP="00E538C3">
      <w:pPr>
        <w:pStyle w:val="Text"/>
        <w:ind w:firstLine="0"/>
      </w:pPr>
      <w:r>
        <w:rPr>
          <w:noProof/>
        </w:rPr>
        <w:drawing>
          <wp:inline distT="0" distB="0" distL="0" distR="0" wp14:anchorId="1D554627" wp14:editId="6B7114B1">
            <wp:extent cx="3695700" cy="2314575"/>
            <wp:effectExtent l="0" t="0" r="1905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40943" w:rsidRDefault="00040943" w:rsidP="00E538C3">
      <w:pPr>
        <w:pStyle w:val="Text"/>
        <w:ind w:firstLine="0"/>
      </w:pPr>
      <w:proofErr w:type="spellStart"/>
      <w:r>
        <w:t>Midband</w:t>
      </w:r>
      <w:proofErr w:type="spellEnd"/>
      <w:r>
        <w:t xml:space="preserve"> Impedance. </w:t>
      </w:r>
      <w:r w:rsidR="007A0F1B">
        <w:t>16480 ohms 3db point @ 3.0MHz</w:t>
      </w:r>
    </w:p>
    <w:p w:rsidR="007A0F1B" w:rsidRDefault="007A0F1B" w:rsidP="00E538C3">
      <w:pPr>
        <w:pStyle w:val="Text"/>
        <w:ind w:firstLine="0"/>
      </w:pPr>
    </w:p>
    <w:p w:rsidR="007A0F1B" w:rsidRDefault="00025A5E" w:rsidP="00E538C3">
      <w:pPr>
        <w:pStyle w:val="Text"/>
        <w:ind w:firstLine="0"/>
      </w:pPr>
      <w:r>
        <w:t xml:space="preserve">Table 2.  </w:t>
      </w:r>
      <w:r w:rsidR="00D469D9">
        <w:t>Current source FB 2kohm 6/8V supply</w:t>
      </w:r>
    </w:p>
    <w:p w:rsidR="00475062" w:rsidRDefault="00475062" w:rsidP="00E538C3">
      <w:pPr>
        <w:pStyle w:val="Text"/>
        <w:ind w:firstLine="0"/>
      </w:pPr>
      <w:r>
        <w:t>FB 2kohm 6V</w:t>
      </w:r>
      <w:r>
        <w:tab/>
      </w:r>
      <w:r>
        <w:tab/>
      </w:r>
      <w:r>
        <w:tab/>
      </w:r>
      <w:r>
        <w:tab/>
      </w:r>
      <w:r>
        <w:tab/>
      </w:r>
      <w:r>
        <w:tab/>
      </w:r>
      <w:r>
        <w:tab/>
      </w:r>
      <w:r>
        <w:tab/>
      </w:r>
      <w:r>
        <w:tab/>
      </w:r>
      <w:r>
        <w:tab/>
        <w:t>FB 2kohm 8V</w:t>
      </w:r>
    </w:p>
    <w:tbl>
      <w:tblPr>
        <w:tblStyle w:val="TableGrid"/>
        <w:tblW w:w="5238" w:type="dxa"/>
        <w:tblLayout w:type="fixed"/>
        <w:tblLook w:val="04A0" w:firstRow="1" w:lastRow="0" w:firstColumn="1" w:lastColumn="0" w:noHBand="0" w:noVBand="1"/>
      </w:tblPr>
      <w:tblGrid>
        <w:gridCol w:w="1245"/>
        <w:gridCol w:w="1563"/>
        <w:gridCol w:w="1111"/>
        <w:gridCol w:w="1319"/>
      </w:tblGrid>
      <w:tr w:rsidR="00475062" w:rsidRPr="00A71F1D" w:rsidTr="00475062">
        <w:trPr>
          <w:trHeight w:val="300"/>
        </w:trPr>
        <w:tc>
          <w:tcPr>
            <w:tcW w:w="1245" w:type="dxa"/>
            <w:noWrap/>
            <w:hideMark/>
          </w:tcPr>
          <w:p w:rsidR="00475062" w:rsidRPr="00A71F1D" w:rsidRDefault="00475062" w:rsidP="00A71F1D">
            <w:pPr>
              <w:pStyle w:val="Text"/>
            </w:pPr>
            <w:proofErr w:type="spellStart"/>
            <w:r>
              <w:t>Freq</w:t>
            </w:r>
            <w:proofErr w:type="spellEnd"/>
            <w:r>
              <w:t>(Hz)</w:t>
            </w:r>
          </w:p>
        </w:tc>
        <w:tc>
          <w:tcPr>
            <w:tcW w:w="1563" w:type="dxa"/>
            <w:noWrap/>
            <w:hideMark/>
          </w:tcPr>
          <w:p w:rsidR="00475062" w:rsidRPr="00A71F1D" w:rsidRDefault="00475062" w:rsidP="00A71F1D">
            <w:pPr>
              <w:pStyle w:val="Text"/>
            </w:pPr>
            <w:r>
              <w:t>DB(Vo/Vi)*10k</w:t>
            </w:r>
          </w:p>
        </w:tc>
        <w:tc>
          <w:tcPr>
            <w:tcW w:w="1111" w:type="dxa"/>
            <w:vAlign w:val="bottom"/>
          </w:tcPr>
          <w:p w:rsidR="00475062" w:rsidRPr="00475062" w:rsidRDefault="00475062">
            <w:pPr>
              <w:rPr>
                <w:color w:val="000000"/>
                <w:sz w:val="18"/>
                <w:szCs w:val="18"/>
              </w:rPr>
            </w:pPr>
            <w:proofErr w:type="spellStart"/>
            <w:r>
              <w:rPr>
                <w:color w:val="000000"/>
                <w:sz w:val="18"/>
                <w:szCs w:val="18"/>
              </w:rPr>
              <w:t>Freq</w:t>
            </w:r>
            <w:proofErr w:type="spellEnd"/>
            <w:r>
              <w:rPr>
                <w:color w:val="000000"/>
                <w:sz w:val="18"/>
                <w:szCs w:val="18"/>
              </w:rPr>
              <w:t>(Hz)</w:t>
            </w:r>
          </w:p>
        </w:tc>
        <w:tc>
          <w:tcPr>
            <w:tcW w:w="1319" w:type="dxa"/>
            <w:vAlign w:val="bottom"/>
          </w:tcPr>
          <w:p w:rsidR="00475062" w:rsidRPr="00475062" w:rsidRDefault="00475062">
            <w:pPr>
              <w:rPr>
                <w:color w:val="000000"/>
                <w:sz w:val="18"/>
                <w:szCs w:val="18"/>
              </w:rPr>
            </w:pPr>
            <w:r>
              <w:rPr>
                <w:color w:val="000000"/>
                <w:sz w:val="18"/>
                <w:szCs w:val="18"/>
              </w:rPr>
              <w:t>DB(Vo/Vi)*10k</w:t>
            </w:r>
          </w:p>
        </w:tc>
      </w:tr>
      <w:tr w:rsidR="00475062" w:rsidRPr="00A71F1D" w:rsidTr="00475062">
        <w:trPr>
          <w:trHeight w:val="300"/>
        </w:trPr>
        <w:tc>
          <w:tcPr>
            <w:tcW w:w="1245" w:type="dxa"/>
            <w:noWrap/>
            <w:hideMark/>
          </w:tcPr>
          <w:p w:rsidR="00475062" w:rsidRPr="00A71F1D" w:rsidRDefault="00475062" w:rsidP="00A71F1D">
            <w:pPr>
              <w:pStyle w:val="Text"/>
            </w:pPr>
            <w:r w:rsidRPr="00A71F1D">
              <w:t>1.00E+03</w:t>
            </w:r>
          </w:p>
        </w:tc>
        <w:tc>
          <w:tcPr>
            <w:tcW w:w="1563" w:type="dxa"/>
            <w:noWrap/>
            <w:hideMark/>
          </w:tcPr>
          <w:p w:rsidR="00475062" w:rsidRPr="00A71F1D" w:rsidRDefault="00475062" w:rsidP="00A71F1D">
            <w:pPr>
              <w:pStyle w:val="Text"/>
            </w:pPr>
            <w:r w:rsidRPr="00A71F1D">
              <w:t>65.66602</w:t>
            </w:r>
          </w:p>
        </w:tc>
        <w:tc>
          <w:tcPr>
            <w:tcW w:w="1111" w:type="dxa"/>
            <w:vAlign w:val="bottom"/>
          </w:tcPr>
          <w:p w:rsidR="00475062" w:rsidRPr="00475062" w:rsidRDefault="00475062">
            <w:pPr>
              <w:jc w:val="right"/>
              <w:rPr>
                <w:color w:val="000000"/>
                <w:sz w:val="18"/>
                <w:szCs w:val="18"/>
              </w:rPr>
            </w:pPr>
            <w:r w:rsidRPr="00475062">
              <w:rPr>
                <w:color w:val="000000"/>
                <w:sz w:val="18"/>
                <w:szCs w:val="18"/>
              </w:rPr>
              <w:t>1.00E+03</w:t>
            </w:r>
          </w:p>
        </w:tc>
        <w:tc>
          <w:tcPr>
            <w:tcW w:w="1319" w:type="dxa"/>
            <w:vAlign w:val="bottom"/>
          </w:tcPr>
          <w:p w:rsidR="00475062" w:rsidRPr="00475062" w:rsidRDefault="00475062">
            <w:pPr>
              <w:jc w:val="right"/>
              <w:rPr>
                <w:color w:val="000000"/>
                <w:sz w:val="18"/>
                <w:szCs w:val="18"/>
              </w:rPr>
            </w:pPr>
            <w:r w:rsidRPr="00475062">
              <w:rPr>
                <w:color w:val="000000"/>
                <w:sz w:val="18"/>
                <w:szCs w:val="18"/>
              </w:rPr>
              <w:t>66.36127</w:t>
            </w:r>
          </w:p>
        </w:tc>
      </w:tr>
      <w:tr w:rsidR="00475062" w:rsidRPr="00A71F1D" w:rsidTr="00475062">
        <w:trPr>
          <w:trHeight w:val="300"/>
        </w:trPr>
        <w:tc>
          <w:tcPr>
            <w:tcW w:w="1245" w:type="dxa"/>
            <w:noWrap/>
            <w:hideMark/>
          </w:tcPr>
          <w:p w:rsidR="00475062" w:rsidRPr="00A71F1D" w:rsidRDefault="00475062" w:rsidP="00A71F1D">
            <w:pPr>
              <w:pStyle w:val="Text"/>
            </w:pPr>
            <w:r w:rsidRPr="00A71F1D">
              <w:t>2.00E+03</w:t>
            </w:r>
          </w:p>
        </w:tc>
        <w:tc>
          <w:tcPr>
            <w:tcW w:w="1563" w:type="dxa"/>
            <w:noWrap/>
            <w:hideMark/>
          </w:tcPr>
          <w:p w:rsidR="00475062" w:rsidRPr="00A71F1D" w:rsidRDefault="00475062" w:rsidP="00A71F1D">
            <w:pPr>
              <w:pStyle w:val="Text"/>
            </w:pPr>
            <w:r w:rsidRPr="00A71F1D">
              <w:t>67.00496</w:t>
            </w:r>
          </w:p>
        </w:tc>
        <w:tc>
          <w:tcPr>
            <w:tcW w:w="1111" w:type="dxa"/>
            <w:vAlign w:val="bottom"/>
          </w:tcPr>
          <w:p w:rsidR="00475062" w:rsidRPr="00475062" w:rsidRDefault="00475062">
            <w:pPr>
              <w:jc w:val="right"/>
              <w:rPr>
                <w:color w:val="000000"/>
                <w:sz w:val="18"/>
                <w:szCs w:val="18"/>
              </w:rPr>
            </w:pPr>
            <w:r w:rsidRPr="00475062">
              <w:rPr>
                <w:color w:val="000000"/>
                <w:sz w:val="18"/>
                <w:szCs w:val="18"/>
              </w:rPr>
              <w:t>2.00E+03</w:t>
            </w:r>
          </w:p>
        </w:tc>
        <w:tc>
          <w:tcPr>
            <w:tcW w:w="1319" w:type="dxa"/>
            <w:vAlign w:val="bottom"/>
          </w:tcPr>
          <w:p w:rsidR="00475062" w:rsidRPr="00475062" w:rsidRDefault="00475062">
            <w:pPr>
              <w:jc w:val="right"/>
              <w:rPr>
                <w:color w:val="000000"/>
                <w:sz w:val="18"/>
                <w:szCs w:val="18"/>
              </w:rPr>
            </w:pPr>
            <w:r w:rsidRPr="00475062">
              <w:rPr>
                <w:color w:val="000000"/>
                <w:sz w:val="18"/>
                <w:szCs w:val="18"/>
              </w:rPr>
              <w:t>67.60422</w:t>
            </w:r>
          </w:p>
        </w:tc>
      </w:tr>
      <w:tr w:rsidR="00475062" w:rsidRPr="00A71F1D" w:rsidTr="00475062">
        <w:trPr>
          <w:trHeight w:val="300"/>
        </w:trPr>
        <w:tc>
          <w:tcPr>
            <w:tcW w:w="1245" w:type="dxa"/>
            <w:noWrap/>
            <w:hideMark/>
          </w:tcPr>
          <w:p w:rsidR="00475062" w:rsidRPr="00A71F1D" w:rsidRDefault="00475062" w:rsidP="00A71F1D">
            <w:pPr>
              <w:pStyle w:val="Text"/>
            </w:pPr>
            <w:r w:rsidRPr="00A71F1D">
              <w:t>3.00E+03</w:t>
            </w:r>
          </w:p>
        </w:tc>
        <w:tc>
          <w:tcPr>
            <w:tcW w:w="1563" w:type="dxa"/>
            <w:noWrap/>
            <w:hideMark/>
          </w:tcPr>
          <w:p w:rsidR="00475062" w:rsidRPr="00A71F1D" w:rsidRDefault="00475062" w:rsidP="00A71F1D">
            <w:pPr>
              <w:pStyle w:val="Text"/>
            </w:pPr>
            <w:r w:rsidRPr="00A71F1D">
              <w:t>67.00496</w:t>
            </w:r>
          </w:p>
        </w:tc>
        <w:tc>
          <w:tcPr>
            <w:tcW w:w="1111" w:type="dxa"/>
            <w:vAlign w:val="bottom"/>
          </w:tcPr>
          <w:p w:rsidR="00475062" w:rsidRPr="00475062" w:rsidRDefault="00475062">
            <w:pPr>
              <w:jc w:val="right"/>
              <w:rPr>
                <w:color w:val="000000"/>
                <w:sz w:val="18"/>
                <w:szCs w:val="18"/>
              </w:rPr>
            </w:pPr>
            <w:r w:rsidRPr="00475062">
              <w:rPr>
                <w:color w:val="000000"/>
                <w:sz w:val="18"/>
                <w:szCs w:val="18"/>
              </w:rPr>
              <w:t>3.00E+03</w:t>
            </w:r>
          </w:p>
        </w:tc>
        <w:tc>
          <w:tcPr>
            <w:tcW w:w="1319" w:type="dxa"/>
            <w:vAlign w:val="bottom"/>
          </w:tcPr>
          <w:p w:rsidR="00475062" w:rsidRPr="00475062" w:rsidRDefault="00475062">
            <w:pPr>
              <w:jc w:val="right"/>
              <w:rPr>
                <w:color w:val="000000"/>
                <w:sz w:val="18"/>
                <w:szCs w:val="18"/>
              </w:rPr>
            </w:pPr>
            <w:r w:rsidRPr="00475062">
              <w:rPr>
                <w:color w:val="000000"/>
                <w:sz w:val="18"/>
                <w:szCs w:val="18"/>
              </w:rPr>
              <w:t>68.69138</w:t>
            </w:r>
          </w:p>
        </w:tc>
      </w:tr>
      <w:tr w:rsidR="00475062" w:rsidRPr="00A71F1D" w:rsidTr="00475062">
        <w:trPr>
          <w:trHeight w:val="300"/>
        </w:trPr>
        <w:tc>
          <w:tcPr>
            <w:tcW w:w="1245" w:type="dxa"/>
            <w:noWrap/>
            <w:hideMark/>
          </w:tcPr>
          <w:p w:rsidR="00475062" w:rsidRPr="00A71F1D" w:rsidRDefault="00475062" w:rsidP="00A71F1D">
            <w:pPr>
              <w:pStyle w:val="Text"/>
            </w:pPr>
            <w:r w:rsidRPr="00A71F1D">
              <w:t>4.00E+03</w:t>
            </w:r>
          </w:p>
        </w:tc>
        <w:tc>
          <w:tcPr>
            <w:tcW w:w="1563" w:type="dxa"/>
            <w:noWrap/>
            <w:hideMark/>
          </w:tcPr>
          <w:p w:rsidR="00475062" w:rsidRPr="00A71F1D" w:rsidRDefault="00475062" w:rsidP="00A71F1D">
            <w:pPr>
              <w:pStyle w:val="Text"/>
            </w:pPr>
            <w:r w:rsidRPr="00A71F1D">
              <w:t>67.00496</w:t>
            </w:r>
          </w:p>
        </w:tc>
        <w:tc>
          <w:tcPr>
            <w:tcW w:w="1111" w:type="dxa"/>
            <w:vAlign w:val="bottom"/>
          </w:tcPr>
          <w:p w:rsidR="00475062" w:rsidRPr="00475062" w:rsidRDefault="00475062">
            <w:pPr>
              <w:jc w:val="right"/>
              <w:rPr>
                <w:color w:val="000000"/>
                <w:sz w:val="18"/>
                <w:szCs w:val="18"/>
              </w:rPr>
            </w:pPr>
            <w:r w:rsidRPr="00475062">
              <w:rPr>
                <w:color w:val="000000"/>
                <w:sz w:val="18"/>
                <w:szCs w:val="18"/>
              </w:rPr>
              <w:t>4.00E+03</w:t>
            </w:r>
          </w:p>
        </w:tc>
        <w:tc>
          <w:tcPr>
            <w:tcW w:w="1319" w:type="dxa"/>
            <w:vAlign w:val="bottom"/>
          </w:tcPr>
          <w:p w:rsidR="00475062" w:rsidRPr="00475062" w:rsidRDefault="00475062">
            <w:pPr>
              <w:jc w:val="right"/>
              <w:rPr>
                <w:color w:val="000000"/>
                <w:sz w:val="18"/>
                <w:szCs w:val="18"/>
              </w:rPr>
            </w:pPr>
            <w:r w:rsidRPr="00475062">
              <w:rPr>
                <w:color w:val="000000"/>
                <w:sz w:val="18"/>
                <w:szCs w:val="18"/>
              </w:rPr>
              <w:t>67.00496</w:t>
            </w:r>
          </w:p>
        </w:tc>
      </w:tr>
      <w:tr w:rsidR="00475062" w:rsidRPr="00A71F1D" w:rsidTr="00475062">
        <w:trPr>
          <w:trHeight w:val="300"/>
        </w:trPr>
        <w:tc>
          <w:tcPr>
            <w:tcW w:w="1245" w:type="dxa"/>
            <w:noWrap/>
            <w:hideMark/>
          </w:tcPr>
          <w:p w:rsidR="00475062" w:rsidRPr="00A71F1D" w:rsidRDefault="00475062" w:rsidP="00A71F1D">
            <w:pPr>
              <w:pStyle w:val="Text"/>
            </w:pPr>
            <w:r w:rsidRPr="00A71F1D">
              <w:lastRenderedPageBreak/>
              <w:t>5.00E+03</w:t>
            </w:r>
          </w:p>
        </w:tc>
        <w:tc>
          <w:tcPr>
            <w:tcW w:w="1563" w:type="dxa"/>
            <w:noWrap/>
            <w:hideMark/>
          </w:tcPr>
          <w:p w:rsidR="00475062" w:rsidRPr="00A71F1D" w:rsidRDefault="00475062" w:rsidP="00A71F1D">
            <w:pPr>
              <w:pStyle w:val="Text"/>
            </w:pPr>
            <w:r w:rsidRPr="00A71F1D">
              <w:t>67.60422</w:t>
            </w:r>
          </w:p>
        </w:tc>
        <w:tc>
          <w:tcPr>
            <w:tcW w:w="1111" w:type="dxa"/>
            <w:vAlign w:val="bottom"/>
          </w:tcPr>
          <w:p w:rsidR="00475062" w:rsidRPr="00475062" w:rsidRDefault="00475062">
            <w:pPr>
              <w:jc w:val="right"/>
              <w:rPr>
                <w:color w:val="000000"/>
                <w:sz w:val="18"/>
                <w:szCs w:val="18"/>
              </w:rPr>
            </w:pPr>
            <w:r w:rsidRPr="00475062">
              <w:rPr>
                <w:color w:val="000000"/>
                <w:sz w:val="18"/>
                <w:szCs w:val="18"/>
              </w:rPr>
              <w:t>5.00E+03</w:t>
            </w:r>
          </w:p>
        </w:tc>
        <w:tc>
          <w:tcPr>
            <w:tcW w:w="1319" w:type="dxa"/>
            <w:vAlign w:val="bottom"/>
          </w:tcPr>
          <w:p w:rsidR="00475062" w:rsidRPr="00475062" w:rsidRDefault="00475062">
            <w:pPr>
              <w:jc w:val="right"/>
              <w:rPr>
                <w:color w:val="000000"/>
                <w:sz w:val="18"/>
                <w:szCs w:val="18"/>
              </w:rPr>
            </w:pPr>
            <w:r w:rsidRPr="00475062">
              <w:rPr>
                <w:color w:val="000000"/>
                <w:sz w:val="18"/>
                <w:szCs w:val="18"/>
              </w:rPr>
              <w:t>67.00496</w:t>
            </w:r>
          </w:p>
        </w:tc>
      </w:tr>
      <w:tr w:rsidR="00475062" w:rsidRPr="00A71F1D" w:rsidTr="00475062">
        <w:trPr>
          <w:trHeight w:val="300"/>
        </w:trPr>
        <w:tc>
          <w:tcPr>
            <w:tcW w:w="1245" w:type="dxa"/>
            <w:noWrap/>
            <w:hideMark/>
          </w:tcPr>
          <w:p w:rsidR="00475062" w:rsidRPr="00A71F1D" w:rsidRDefault="00475062" w:rsidP="00A71F1D">
            <w:pPr>
              <w:pStyle w:val="Text"/>
            </w:pPr>
            <w:r w:rsidRPr="00A71F1D">
              <w:t>6.00E+03</w:t>
            </w:r>
          </w:p>
        </w:tc>
        <w:tc>
          <w:tcPr>
            <w:tcW w:w="1563" w:type="dxa"/>
            <w:noWrap/>
            <w:hideMark/>
          </w:tcPr>
          <w:p w:rsidR="00475062" w:rsidRPr="00A71F1D" w:rsidRDefault="00475062" w:rsidP="00A71F1D">
            <w:pPr>
              <w:pStyle w:val="Text"/>
            </w:pPr>
            <w:r w:rsidRPr="00A71F1D">
              <w:t>67.60422</w:t>
            </w:r>
          </w:p>
        </w:tc>
        <w:tc>
          <w:tcPr>
            <w:tcW w:w="1111" w:type="dxa"/>
            <w:vAlign w:val="bottom"/>
          </w:tcPr>
          <w:p w:rsidR="00475062" w:rsidRPr="00475062" w:rsidRDefault="00475062">
            <w:pPr>
              <w:jc w:val="right"/>
              <w:rPr>
                <w:color w:val="000000"/>
                <w:sz w:val="18"/>
                <w:szCs w:val="18"/>
              </w:rPr>
            </w:pPr>
            <w:r w:rsidRPr="00475062">
              <w:rPr>
                <w:color w:val="000000"/>
                <w:sz w:val="18"/>
                <w:szCs w:val="18"/>
              </w:rPr>
              <w:t>6.00E+03</w:t>
            </w:r>
          </w:p>
        </w:tc>
        <w:tc>
          <w:tcPr>
            <w:tcW w:w="1319" w:type="dxa"/>
            <w:vAlign w:val="bottom"/>
          </w:tcPr>
          <w:p w:rsidR="00475062" w:rsidRPr="00475062" w:rsidRDefault="00475062">
            <w:pPr>
              <w:jc w:val="right"/>
              <w:rPr>
                <w:color w:val="000000"/>
                <w:sz w:val="18"/>
                <w:szCs w:val="18"/>
              </w:rPr>
            </w:pPr>
            <w:r w:rsidRPr="00475062">
              <w:rPr>
                <w:color w:val="000000"/>
                <w:sz w:val="18"/>
                <w:szCs w:val="18"/>
              </w:rPr>
              <w:t>66.36127</w:t>
            </w:r>
          </w:p>
        </w:tc>
      </w:tr>
      <w:tr w:rsidR="00475062" w:rsidRPr="00A71F1D" w:rsidTr="00475062">
        <w:trPr>
          <w:trHeight w:val="300"/>
        </w:trPr>
        <w:tc>
          <w:tcPr>
            <w:tcW w:w="1245" w:type="dxa"/>
            <w:noWrap/>
            <w:hideMark/>
          </w:tcPr>
          <w:p w:rsidR="00475062" w:rsidRPr="00A71F1D" w:rsidRDefault="00475062" w:rsidP="00A71F1D">
            <w:pPr>
              <w:pStyle w:val="Text"/>
            </w:pPr>
            <w:r w:rsidRPr="00A71F1D">
              <w:t>1.00E+04</w:t>
            </w:r>
          </w:p>
        </w:tc>
        <w:tc>
          <w:tcPr>
            <w:tcW w:w="1563" w:type="dxa"/>
            <w:noWrap/>
            <w:hideMark/>
          </w:tcPr>
          <w:p w:rsidR="00475062" w:rsidRPr="00A71F1D" w:rsidRDefault="00475062" w:rsidP="00A71F1D">
            <w:pPr>
              <w:pStyle w:val="Text"/>
            </w:pPr>
            <w:r w:rsidRPr="00A71F1D">
              <w:t>67.60422</w:t>
            </w:r>
          </w:p>
        </w:tc>
        <w:tc>
          <w:tcPr>
            <w:tcW w:w="1111" w:type="dxa"/>
            <w:vAlign w:val="bottom"/>
          </w:tcPr>
          <w:p w:rsidR="00475062" w:rsidRPr="00475062" w:rsidRDefault="00475062">
            <w:pPr>
              <w:jc w:val="right"/>
              <w:rPr>
                <w:color w:val="000000"/>
                <w:sz w:val="18"/>
                <w:szCs w:val="18"/>
              </w:rPr>
            </w:pPr>
            <w:r w:rsidRPr="00475062">
              <w:rPr>
                <w:color w:val="000000"/>
                <w:sz w:val="18"/>
                <w:szCs w:val="18"/>
              </w:rPr>
              <w:t>1.00E+04</w:t>
            </w:r>
          </w:p>
        </w:tc>
        <w:tc>
          <w:tcPr>
            <w:tcW w:w="1319" w:type="dxa"/>
            <w:vAlign w:val="bottom"/>
          </w:tcPr>
          <w:p w:rsidR="00475062" w:rsidRPr="00475062" w:rsidRDefault="00475062">
            <w:pPr>
              <w:jc w:val="right"/>
              <w:rPr>
                <w:color w:val="000000"/>
                <w:sz w:val="18"/>
                <w:szCs w:val="18"/>
              </w:rPr>
            </w:pPr>
            <w:r w:rsidRPr="00475062">
              <w:rPr>
                <w:color w:val="000000"/>
                <w:sz w:val="18"/>
                <w:szCs w:val="18"/>
              </w:rPr>
              <w:t>66.36127</w:t>
            </w:r>
          </w:p>
        </w:tc>
      </w:tr>
      <w:tr w:rsidR="00475062" w:rsidRPr="00A71F1D" w:rsidTr="00475062">
        <w:trPr>
          <w:trHeight w:val="300"/>
        </w:trPr>
        <w:tc>
          <w:tcPr>
            <w:tcW w:w="1245" w:type="dxa"/>
            <w:noWrap/>
            <w:hideMark/>
          </w:tcPr>
          <w:p w:rsidR="00475062" w:rsidRPr="00A71F1D" w:rsidRDefault="00475062" w:rsidP="00A71F1D">
            <w:pPr>
              <w:pStyle w:val="Text"/>
            </w:pPr>
            <w:r w:rsidRPr="00A71F1D">
              <w:t>5.00E+04</w:t>
            </w:r>
          </w:p>
        </w:tc>
        <w:tc>
          <w:tcPr>
            <w:tcW w:w="1563" w:type="dxa"/>
            <w:noWrap/>
            <w:hideMark/>
          </w:tcPr>
          <w:p w:rsidR="00475062" w:rsidRPr="00A71F1D" w:rsidRDefault="00475062" w:rsidP="00A71F1D">
            <w:pPr>
              <w:pStyle w:val="Text"/>
            </w:pPr>
            <w:r w:rsidRPr="00A71F1D">
              <w:t>68.69138</w:t>
            </w:r>
          </w:p>
        </w:tc>
        <w:tc>
          <w:tcPr>
            <w:tcW w:w="1111" w:type="dxa"/>
            <w:vAlign w:val="bottom"/>
          </w:tcPr>
          <w:p w:rsidR="00475062" w:rsidRPr="00475062" w:rsidRDefault="00475062">
            <w:pPr>
              <w:jc w:val="right"/>
              <w:rPr>
                <w:color w:val="000000"/>
                <w:sz w:val="18"/>
                <w:szCs w:val="18"/>
              </w:rPr>
            </w:pPr>
            <w:r w:rsidRPr="00475062">
              <w:rPr>
                <w:color w:val="000000"/>
                <w:sz w:val="18"/>
                <w:szCs w:val="18"/>
              </w:rPr>
              <w:t>5.00E+04</w:t>
            </w:r>
          </w:p>
        </w:tc>
        <w:tc>
          <w:tcPr>
            <w:tcW w:w="1319" w:type="dxa"/>
            <w:vAlign w:val="bottom"/>
          </w:tcPr>
          <w:p w:rsidR="00475062" w:rsidRPr="00475062" w:rsidRDefault="00475062">
            <w:pPr>
              <w:jc w:val="right"/>
              <w:rPr>
                <w:color w:val="000000"/>
                <w:sz w:val="18"/>
                <w:szCs w:val="18"/>
              </w:rPr>
            </w:pPr>
            <w:r w:rsidRPr="00475062">
              <w:rPr>
                <w:color w:val="000000"/>
                <w:sz w:val="18"/>
                <w:szCs w:val="18"/>
              </w:rPr>
              <w:t>70.52679</w:t>
            </w:r>
          </w:p>
        </w:tc>
      </w:tr>
      <w:tr w:rsidR="00475062" w:rsidRPr="00A71F1D" w:rsidTr="00475062">
        <w:trPr>
          <w:trHeight w:val="300"/>
        </w:trPr>
        <w:tc>
          <w:tcPr>
            <w:tcW w:w="1245" w:type="dxa"/>
            <w:noWrap/>
            <w:hideMark/>
          </w:tcPr>
          <w:p w:rsidR="00475062" w:rsidRPr="00A71F1D" w:rsidRDefault="00475062" w:rsidP="00A71F1D">
            <w:pPr>
              <w:pStyle w:val="Text"/>
            </w:pPr>
            <w:r w:rsidRPr="00A71F1D">
              <w:t>1.00E+05</w:t>
            </w:r>
          </w:p>
        </w:tc>
        <w:tc>
          <w:tcPr>
            <w:tcW w:w="1563" w:type="dxa"/>
            <w:noWrap/>
            <w:hideMark/>
          </w:tcPr>
          <w:p w:rsidR="00475062" w:rsidRPr="00A71F1D" w:rsidRDefault="00475062" w:rsidP="00A71F1D">
            <w:pPr>
              <w:pStyle w:val="Text"/>
            </w:pPr>
            <w:r w:rsidRPr="00A71F1D">
              <w:t>68.69138</w:t>
            </w:r>
          </w:p>
        </w:tc>
        <w:tc>
          <w:tcPr>
            <w:tcW w:w="1111" w:type="dxa"/>
            <w:vAlign w:val="bottom"/>
          </w:tcPr>
          <w:p w:rsidR="00475062" w:rsidRPr="00475062" w:rsidRDefault="00475062">
            <w:pPr>
              <w:jc w:val="right"/>
              <w:rPr>
                <w:color w:val="000000"/>
                <w:sz w:val="18"/>
                <w:szCs w:val="18"/>
              </w:rPr>
            </w:pPr>
            <w:r w:rsidRPr="00475062">
              <w:rPr>
                <w:color w:val="000000"/>
                <w:sz w:val="18"/>
                <w:szCs w:val="18"/>
              </w:rPr>
              <w:t>1.00E+05</w:t>
            </w:r>
          </w:p>
        </w:tc>
        <w:tc>
          <w:tcPr>
            <w:tcW w:w="1319" w:type="dxa"/>
            <w:vAlign w:val="bottom"/>
          </w:tcPr>
          <w:p w:rsidR="00475062" w:rsidRPr="00475062" w:rsidRDefault="00475062">
            <w:pPr>
              <w:jc w:val="right"/>
              <w:rPr>
                <w:color w:val="000000"/>
                <w:sz w:val="18"/>
                <w:szCs w:val="18"/>
              </w:rPr>
            </w:pPr>
            <w:r w:rsidRPr="00475062">
              <w:rPr>
                <w:color w:val="000000"/>
                <w:sz w:val="18"/>
                <w:szCs w:val="18"/>
              </w:rPr>
              <w:t>69.65747</w:t>
            </w:r>
          </w:p>
        </w:tc>
      </w:tr>
      <w:tr w:rsidR="00475062" w:rsidRPr="00A71F1D" w:rsidTr="00475062">
        <w:trPr>
          <w:trHeight w:val="300"/>
        </w:trPr>
        <w:tc>
          <w:tcPr>
            <w:tcW w:w="1245" w:type="dxa"/>
            <w:noWrap/>
            <w:hideMark/>
          </w:tcPr>
          <w:p w:rsidR="00475062" w:rsidRPr="00A71F1D" w:rsidRDefault="00475062" w:rsidP="00A71F1D">
            <w:pPr>
              <w:pStyle w:val="Text"/>
            </w:pPr>
            <w:r w:rsidRPr="00A71F1D">
              <w:t>1.50E+05</w:t>
            </w:r>
          </w:p>
        </w:tc>
        <w:tc>
          <w:tcPr>
            <w:tcW w:w="1563" w:type="dxa"/>
            <w:noWrap/>
            <w:hideMark/>
          </w:tcPr>
          <w:p w:rsidR="00475062" w:rsidRPr="00A71F1D" w:rsidRDefault="00475062" w:rsidP="00A71F1D">
            <w:pPr>
              <w:pStyle w:val="Text"/>
            </w:pPr>
            <w:r w:rsidRPr="00A71F1D">
              <w:t>65.66602</w:t>
            </w:r>
          </w:p>
        </w:tc>
        <w:tc>
          <w:tcPr>
            <w:tcW w:w="1111" w:type="dxa"/>
            <w:vAlign w:val="bottom"/>
          </w:tcPr>
          <w:p w:rsidR="00475062" w:rsidRPr="00475062" w:rsidRDefault="00475062">
            <w:pPr>
              <w:jc w:val="right"/>
              <w:rPr>
                <w:color w:val="000000"/>
                <w:sz w:val="18"/>
                <w:szCs w:val="18"/>
              </w:rPr>
            </w:pPr>
            <w:r w:rsidRPr="00475062">
              <w:rPr>
                <w:color w:val="000000"/>
                <w:sz w:val="18"/>
                <w:szCs w:val="18"/>
              </w:rPr>
              <w:t>1.50E+05</w:t>
            </w:r>
          </w:p>
        </w:tc>
        <w:tc>
          <w:tcPr>
            <w:tcW w:w="1319" w:type="dxa"/>
            <w:vAlign w:val="bottom"/>
          </w:tcPr>
          <w:p w:rsidR="00475062" w:rsidRPr="00475062" w:rsidRDefault="00475062">
            <w:pPr>
              <w:jc w:val="right"/>
              <w:rPr>
                <w:color w:val="000000"/>
                <w:sz w:val="18"/>
                <w:szCs w:val="18"/>
              </w:rPr>
            </w:pPr>
            <w:r w:rsidRPr="00475062">
              <w:rPr>
                <w:color w:val="000000"/>
                <w:sz w:val="18"/>
                <w:szCs w:val="18"/>
              </w:rPr>
              <w:t>68.69138</w:t>
            </w:r>
          </w:p>
        </w:tc>
      </w:tr>
      <w:tr w:rsidR="00475062" w:rsidRPr="00A71F1D" w:rsidTr="00475062">
        <w:trPr>
          <w:trHeight w:val="300"/>
        </w:trPr>
        <w:tc>
          <w:tcPr>
            <w:tcW w:w="1245" w:type="dxa"/>
            <w:noWrap/>
            <w:hideMark/>
          </w:tcPr>
          <w:p w:rsidR="00475062" w:rsidRPr="00A71F1D" w:rsidRDefault="00475062" w:rsidP="00A71F1D">
            <w:pPr>
              <w:pStyle w:val="Text"/>
            </w:pPr>
            <w:r w:rsidRPr="00A71F1D">
              <w:t>2.00E+05</w:t>
            </w:r>
          </w:p>
        </w:tc>
        <w:tc>
          <w:tcPr>
            <w:tcW w:w="1563" w:type="dxa"/>
            <w:noWrap/>
            <w:hideMark/>
          </w:tcPr>
          <w:p w:rsidR="00475062" w:rsidRPr="00A71F1D" w:rsidRDefault="00475062" w:rsidP="00A71F1D">
            <w:pPr>
              <w:pStyle w:val="Text"/>
            </w:pPr>
            <w:r w:rsidRPr="00A71F1D">
              <w:t>67.00496</w:t>
            </w:r>
          </w:p>
        </w:tc>
        <w:tc>
          <w:tcPr>
            <w:tcW w:w="1111" w:type="dxa"/>
            <w:vAlign w:val="bottom"/>
          </w:tcPr>
          <w:p w:rsidR="00475062" w:rsidRPr="00475062" w:rsidRDefault="00475062">
            <w:pPr>
              <w:jc w:val="right"/>
              <w:rPr>
                <w:color w:val="000000"/>
                <w:sz w:val="18"/>
                <w:szCs w:val="18"/>
              </w:rPr>
            </w:pPr>
            <w:r w:rsidRPr="00475062">
              <w:rPr>
                <w:color w:val="000000"/>
                <w:sz w:val="18"/>
                <w:szCs w:val="18"/>
              </w:rPr>
              <w:t>2.00E+05</w:t>
            </w:r>
          </w:p>
        </w:tc>
        <w:tc>
          <w:tcPr>
            <w:tcW w:w="1319" w:type="dxa"/>
            <w:vAlign w:val="bottom"/>
          </w:tcPr>
          <w:p w:rsidR="00475062" w:rsidRPr="00475062" w:rsidRDefault="00475062">
            <w:pPr>
              <w:jc w:val="right"/>
              <w:rPr>
                <w:color w:val="000000"/>
                <w:sz w:val="18"/>
                <w:szCs w:val="18"/>
              </w:rPr>
            </w:pPr>
            <w:r w:rsidRPr="00475062">
              <w:rPr>
                <w:color w:val="000000"/>
                <w:sz w:val="18"/>
                <w:szCs w:val="18"/>
              </w:rPr>
              <w:t>68.69138</w:t>
            </w:r>
          </w:p>
        </w:tc>
      </w:tr>
      <w:tr w:rsidR="00475062" w:rsidRPr="00A71F1D" w:rsidTr="00475062">
        <w:trPr>
          <w:trHeight w:val="300"/>
        </w:trPr>
        <w:tc>
          <w:tcPr>
            <w:tcW w:w="1245" w:type="dxa"/>
            <w:noWrap/>
            <w:hideMark/>
          </w:tcPr>
          <w:p w:rsidR="00475062" w:rsidRPr="00A71F1D" w:rsidRDefault="00475062" w:rsidP="00A71F1D">
            <w:pPr>
              <w:pStyle w:val="Text"/>
            </w:pPr>
            <w:r w:rsidRPr="00A71F1D">
              <w:t>3.00E+05</w:t>
            </w:r>
          </w:p>
        </w:tc>
        <w:tc>
          <w:tcPr>
            <w:tcW w:w="1563" w:type="dxa"/>
            <w:noWrap/>
            <w:hideMark/>
          </w:tcPr>
          <w:p w:rsidR="00475062" w:rsidRPr="00A71F1D" w:rsidRDefault="00475062" w:rsidP="00A71F1D">
            <w:pPr>
              <w:pStyle w:val="Text"/>
            </w:pPr>
            <w:r w:rsidRPr="00A71F1D">
              <w:t>67.00496</w:t>
            </w:r>
          </w:p>
        </w:tc>
        <w:tc>
          <w:tcPr>
            <w:tcW w:w="1111" w:type="dxa"/>
            <w:vAlign w:val="bottom"/>
          </w:tcPr>
          <w:p w:rsidR="00475062" w:rsidRPr="00475062" w:rsidRDefault="00475062">
            <w:pPr>
              <w:jc w:val="right"/>
              <w:rPr>
                <w:color w:val="000000"/>
                <w:sz w:val="18"/>
                <w:szCs w:val="18"/>
              </w:rPr>
            </w:pPr>
            <w:r w:rsidRPr="00475062">
              <w:rPr>
                <w:color w:val="000000"/>
                <w:sz w:val="18"/>
                <w:szCs w:val="18"/>
              </w:rPr>
              <w:t>3.00E+05</w:t>
            </w:r>
          </w:p>
        </w:tc>
        <w:tc>
          <w:tcPr>
            <w:tcW w:w="1319" w:type="dxa"/>
            <w:vAlign w:val="bottom"/>
          </w:tcPr>
          <w:p w:rsidR="00475062" w:rsidRPr="00475062" w:rsidRDefault="00475062">
            <w:pPr>
              <w:jc w:val="right"/>
              <w:rPr>
                <w:color w:val="000000"/>
                <w:sz w:val="18"/>
                <w:szCs w:val="18"/>
              </w:rPr>
            </w:pPr>
            <w:r w:rsidRPr="00475062">
              <w:rPr>
                <w:color w:val="000000"/>
                <w:sz w:val="18"/>
                <w:szCs w:val="18"/>
              </w:rPr>
              <w:t>67.00496</w:t>
            </w:r>
          </w:p>
        </w:tc>
      </w:tr>
      <w:tr w:rsidR="00475062" w:rsidRPr="00A71F1D" w:rsidTr="00475062">
        <w:trPr>
          <w:trHeight w:val="300"/>
        </w:trPr>
        <w:tc>
          <w:tcPr>
            <w:tcW w:w="1245" w:type="dxa"/>
            <w:noWrap/>
            <w:hideMark/>
          </w:tcPr>
          <w:p w:rsidR="00475062" w:rsidRPr="00A71F1D" w:rsidRDefault="00475062" w:rsidP="00A71F1D">
            <w:pPr>
              <w:pStyle w:val="Text"/>
            </w:pPr>
            <w:r w:rsidRPr="00A71F1D">
              <w:t>5.00E+05</w:t>
            </w:r>
          </w:p>
        </w:tc>
        <w:tc>
          <w:tcPr>
            <w:tcW w:w="1563" w:type="dxa"/>
            <w:noWrap/>
            <w:hideMark/>
          </w:tcPr>
          <w:p w:rsidR="00475062" w:rsidRPr="00A71F1D" w:rsidRDefault="00475062" w:rsidP="00A71F1D">
            <w:pPr>
              <w:pStyle w:val="Text"/>
            </w:pPr>
            <w:r w:rsidRPr="00A71F1D">
              <w:t>66.36127</w:t>
            </w:r>
          </w:p>
        </w:tc>
        <w:tc>
          <w:tcPr>
            <w:tcW w:w="1111" w:type="dxa"/>
            <w:vAlign w:val="bottom"/>
          </w:tcPr>
          <w:p w:rsidR="00475062" w:rsidRPr="00475062" w:rsidRDefault="00475062">
            <w:pPr>
              <w:jc w:val="right"/>
              <w:rPr>
                <w:color w:val="000000"/>
                <w:sz w:val="18"/>
                <w:szCs w:val="18"/>
              </w:rPr>
            </w:pPr>
            <w:r w:rsidRPr="00475062">
              <w:rPr>
                <w:color w:val="000000"/>
                <w:sz w:val="18"/>
                <w:szCs w:val="18"/>
              </w:rPr>
              <w:t>5.00E+05</w:t>
            </w:r>
          </w:p>
        </w:tc>
        <w:tc>
          <w:tcPr>
            <w:tcW w:w="1319" w:type="dxa"/>
            <w:vAlign w:val="bottom"/>
          </w:tcPr>
          <w:p w:rsidR="00475062" w:rsidRPr="00475062" w:rsidRDefault="00475062">
            <w:pPr>
              <w:jc w:val="right"/>
              <w:rPr>
                <w:color w:val="000000"/>
                <w:sz w:val="18"/>
                <w:szCs w:val="18"/>
              </w:rPr>
            </w:pPr>
            <w:r w:rsidRPr="00475062">
              <w:rPr>
                <w:color w:val="000000"/>
                <w:sz w:val="18"/>
                <w:szCs w:val="18"/>
              </w:rPr>
              <w:t>67.00496</w:t>
            </w:r>
          </w:p>
        </w:tc>
      </w:tr>
      <w:tr w:rsidR="00475062" w:rsidRPr="00A71F1D" w:rsidTr="00475062">
        <w:trPr>
          <w:trHeight w:val="300"/>
        </w:trPr>
        <w:tc>
          <w:tcPr>
            <w:tcW w:w="1245" w:type="dxa"/>
            <w:noWrap/>
            <w:hideMark/>
          </w:tcPr>
          <w:p w:rsidR="00475062" w:rsidRPr="00A71F1D" w:rsidRDefault="00475062" w:rsidP="00A71F1D">
            <w:pPr>
              <w:pStyle w:val="Text"/>
            </w:pPr>
            <w:r w:rsidRPr="00A71F1D">
              <w:t>1.00E+06</w:t>
            </w:r>
          </w:p>
        </w:tc>
        <w:tc>
          <w:tcPr>
            <w:tcW w:w="1563" w:type="dxa"/>
            <w:noWrap/>
            <w:hideMark/>
          </w:tcPr>
          <w:p w:rsidR="00475062" w:rsidRPr="00A71F1D" w:rsidRDefault="00475062" w:rsidP="00A71F1D">
            <w:pPr>
              <w:pStyle w:val="Text"/>
            </w:pPr>
            <w:r w:rsidRPr="00A71F1D">
              <w:t>66.84845</w:t>
            </w:r>
          </w:p>
        </w:tc>
        <w:tc>
          <w:tcPr>
            <w:tcW w:w="1111" w:type="dxa"/>
            <w:vAlign w:val="bottom"/>
          </w:tcPr>
          <w:p w:rsidR="00475062" w:rsidRPr="00475062" w:rsidRDefault="00475062">
            <w:pPr>
              <w:jc w:val="right"/>
              <w:rPr>
                <w:color w:val="000000"/>
                <w:sz w:val="18"/>
                <w:szCs w:val="18"/>
              </w:rPr>
            </w:pPr>
            <w:r w:rsidRPr="00475062">
              <w:rPr>
                <w:color w:val="000000"/>
                <w:sz w:val="18"/>
                <w:szCs w:val="18"/>
              </w:rPr>
              <w:t>1.00E+06</w:t>
            </w:r>
          </w:p>
        </w:tc>
        <w:tc>
          <w:tcPr>
            <w:tcW w:w="1319" w:type="dxa"/>
            <w:vAlign w:val="bottom"/>
          </w:tcPr>
          <w:p w:rsidR="00475062" w:rsidRPr="00475062" w:rsidRDefault="00475062">
            <w:pPr>
              <w:jc w:val="right"/>
              <w:rPr>
                <w:color w:val="000000"/>
                <w:sz w:val="18"/>
                <w:szCs w:val="18"/>
              </w:rPr>
            </w:pPr>
            <w:r w:rsidRPr="00475062">
              <w:rPr>
                <w:color w:val="000000"/>
                <w:sz w:val="18"/>
                <w:szCs w:val="18"/>
              </w:rPr>
              <w:t>67.60422</w:t>
            </w:r>
          </w:p>
        </w:tc>
      </w:tr>
      <w:tr w:rsidR="00475062" w:rsidRPr="00A71F1D" w:rsidTr="00475062">
        <w:trPr>
          <w:trHeight w:val="300"/>
        </w:trPr>
        <w:tc>
          <w:tcPr>
            <w:tcW w:w="1245" w:type="dxa"/>
            <w:noWrap/>
            <w:hideMark/>
          </w:tcPr>
          <w:p w:rsidR="00475062" w:rsidRPr="00A71F1D" w:rsidRDefault="00475062" w:rsidP="00A71F1D">
            <w:pPr>
              <w:pStyle w:val="Text"/>
            </w:pPr>
            <w:r w:rsidRPr="00A71F1D">
              <w:t>2.00E+06</w:t>
            </w:r>
          </w:p>
        </w:tc>
        <w:tc>
          <w:tcPr>
            <w:tcW w:w="1563" w:type="dxa"/>
            <w:noWrap/>
            <w:hideMark/>
          </w:tcPr>
          <w:p w:rsidR="00475062" w:rsidRPr="00A71F1D" w:rsidRDefault="00475062" w:rsidP="00A71F1D">
            <w:pPr>
              <w:pStyle w:val="Text"/>
            </w:pPr>
            <w:r w:rsidRPr="00A71F1D">
              <w:t>67.00496</w:t>
            </w:r>
          </w:p>
        </w:tc>
        <w:tc>
          <w:tcPr>
            <w:tcW w:w="1111" w:type="dxa"/>
            <w:vAlign w:val="bottom"/>
          </w:tcPr>
          <w:p w:rsidR="00475062" w:rsidRPr="00475062" w:rsidRDefault="00475062">
            <w:pPr>
              <w:jc w:val="right"/>
              <w:rPr>
                <w:color w:val="000000"/>
                <w:sz w:val="18"/>
                <w:szCs w:val="18"/>
              </w:rPr>
            </w:pPr>
            <w:r w:rsidRPr="00475062">
              <w:rPr>
                <w:color w:val="000000"/>
                <w:sz w:val="18"/>
                <w:szCs w:val="18"/>
              </w:rPr>
              <w:t>2.00E+06</w:t>
            </w:r>
          </w:p>
        </w:tc>
        <w:tc>
          <w:tcPr>
            <w:tcW w:w="1319" w:type="dxa"/>
            <w:vAlign w:val="bottom"/>
          </w:tcPr>
          <w:p w:rsidR="00475062" w:rsidRPr="00475062" w:rsidRDefault="00475062">
            <w:pPr>
              <w:jc w:val="right"/>
              <w:rPr>
                <w:color w:val="000000"/>
                <w:sz w:val="18"/>
                <w:szCs w:val="18"/>
              </w:rPr>
            </w:pPr>
            <w:r w:rsidRPr="00475062">
              <w:rPr>
                <w:color w:val="000000"/>
                <w:sz w:val="18"/>
                <w:szCs w:val="18"/>
              </w:rPr>
              <w:t>64.91025</w:t>
            </w:r>
          </w:p>
        </w:tc>
      </w:tr>
      <w:tr w:rsidR="00475062" w:rsidRPr="00A71F1D" w:rsidTr="00475062">
        <w:trPr>
          <w:trHeight w:val="300"/>
        </w:trPr>
        <w:tc>
          <w:tcPr>
            <w:tcW w:w="1245" w:type="dxa"/>
            <w:noWrap/>
            <w:hideMark/>
          </w:tcPr>
          <w:p w:rsidR="00475062" w:rsidRPr="00A71F1D" w:rsidRDefault="00475062" w:rsidP="00A71F1D">
            <w:pPr>
              <w:pStyle w:val="Text"/>
            </w:pPr>
            <w:r w:rsidRPr="00A71F1D">
              <w:t>5.00E+06</w:t>
            </w:r>
          </w:p>
        </w:tc>
        <w:tc>
          <w:tcPr>
            <w:tcW w:w="1563" w:type="dxa"/>
            <w:noWrap/>
            <w:hideMark/>
          </w:tcPr>
          <w:p w:rsidR="00475062" w:rsidRPr="00A71F1D" w:rsidRDefault="00475062" w:rsidP="00A71F1D">
            <w:pPr>
              <w:pStyle w:val="Text"/>
            </w:pPr>
            <w:r w:rsidRPr="00A71F1D">
              <w:t>64.91025</w:t>
            </w:r>
          </w:p>
        </w:tc>
        <w:tc>
          <w:tcPr>
            <w:tcW w:w="1111" w:type="dxa"/>
            <w:vAlign w:val="bottom"/>
          </w:tcPr>
          <w:p w:rsidR="00475062" w:rsidRPr="00475062" w:rsidRDefault="00475062">
            <w:pPr>
              <w:jc w:val="right"/>
              <w:rPr>
                <w:color w:val="000000"/>
                <w:sz w:val="18"/>
                <w:szCs w:val="18"/>
              </w:rPr>
            </w:pPr>
            <w:r w:rsidRPr="00475062">
              <w:rPr>
                <w:color w:val="000000"/>
                <w:sz w:val="18"/>
                <w:szCs w:val="18"/>
              </w:rPr>
              <w:t>3.00E+06</w:t>
            </w:r>
          </w:p>
        </w:tc>
        <w:tc>
          <w:tcPr>
            <w:tcW w:w="1319" w:type="dxa"/>
            <w:vAlign w:val="bottom"/>
          </w:tcPr>
          <w:p w:rsidR="00475062" w:rsidRPr="00475062" w:rsidRDefault="00475062">
            <w:pPr>
              <w:jc w:val="right"/>
              <w:rPr>
                <w:color w:val="000000"/>
                <w:sz w:val="18"/>
                <w:szCs w:val="18"/>
              </w:rPr>
            </w:pPr>
            <w:r w:rsidRPr="00475062">
              <w:rPr>
                <w:color w:val="000000"/>
                <w:sz w:val="18"/>
                <w:szCs w:val="18"/>
              </w:rPr>
              <w:t>64.91025</w:t>
            </w:r>
          </w:p>
        </w:tc>
      </w:tr>
      <w:tr w:rsidR="00475062" w:rsidRPr="00A71F1D" w:rsidTr="00475062">
        <w:trPr>
          <w:trHeight w:val="300"/>
        </w:trPr>
        <w:tc>
          <w:tcPr>
            <w:tcW w:w="1245" w:type="dxa"/>
            <w:noWrap/>
            <w:hideMark/>
          </w:tcPr>
          <w:p w:rsidR="00475062" w:rsidRPr="00A71F1D" w:rsidRDefault="00475062" w:rsidP="00A71F1D">
            <w:pPr>
              <w:pStyle w:val="Text"/>
            </w:pPr>
            <w:r w:rsidRPr="00A71F1D">
              <w:t>7.00E+06</w:t>
            </w:r>
          </w:p>
        </w:tc>
        <w:tc>
          <w:tcPr>
            <w:tcW w:w="1563" w:type="dxa"/>
            <w:noWrap/>
            <w:hideMark/>
          </w:tcPr>
          <w:p w:rsidR="00475062" w:rsidRPr="00A71F1D" w:rsidRDefault="00475062" w:rsidP="00A71F1D">
            <w:pPr>
              <w:pStyle w:val="Text"/>
            </w:pPr>
            <w:r w:rsidRPr="00A71F1D">
              <w:t>65.66602</w:t>
            </w:r>
          </w:p>
        </w:tc>
        <w:tc>
          <w:tcPr>
            <w:tcW w:w="1111" w:type="dxa"/>
            <w:vAlign w:val="bottom"/>
          </w:tcPr>
          <w:p w:rsidR="00475062" w:rsidRPr="00475062" w:rsidRDefault="00475062">
            <w:pPr>
              <w:jc w:val="right"/>
              <w:rPr>
                <w:color w:val="000000"/>
                <w:sz w:val="18"/>
                <w:szCs w:val="18"/>
              </w:rPr>
            </w:pPr>
            <w:r w:rsidRPr="00475062">
              <w:rPr>
                <w:color w:val="000000"/>
                <w:sz w:val="18"/>
                <w:szCs w:val="18"/>
              </w:rPr>
              <w:t>5.00E+06</w:t>
            </w:r>
          </w:p>
        </w:tc>
        <w:tc>
          <w:tcPr>
            <w:tcW w:w="1319" w:type="dxa"/>
            <w:vAlign w:val="bottom"/>
          </w:tcPr>
          <w:p w:rsidR="00475062" w:rsidRPr="00475062" w:rsidRDefault="00475062">
            <w:pPr>
              <w:jc w:val="right"/>
              <w:rPr>
                <w:color w:val="000000"/>
                <w:sz w:val="18"/>
                <w:szCs w:val="18"/>
              </w:rPr>
            </w:pPr>
            <w:r w:rsidRPr="00475062">
              <w:rPr>
                <w:color w:val="000000"/>
                <w:sz w:val="18"/>
                <w:szCs w:val="18"/>
              </w:rPr>
              <w:t>67.60422</w:t>
            </w:r>
          </w:p>
        </w:tc>
      </w:tr>
      <w:tr w:rsidR="00475062" w:rsidRPr="00A71F1D" w:rsidTr="00475062">
        <w:trPr>
          <w:trHeight w:val="300"/>
        </w:trPr>
        <w:tc>
          <w:tcPr>
            <w:tcW w:w="1245" w:type="dxa"/>
            <w:noWrap/>
            <w:hideMark/>
          </w:tcPr>
          <w:p w:rsidR="00475062" w:rsidRPr="00A71F1D" w:rsidRDefault="00475062" w:rsidP="00A71F1D">
            <w:pPr>
              <w:pStyle w:val="Text"/>
            </w:pPr>
            <w:r w:rsidRPr="00A71F1D">
              <w:t>9.00E+06</w:t>
            </w:r>
          </w:p>
        </w:tc>
        <w:tc>
          <w:tcPr>
            <w:tcW w:w="1563" w:type="dxa"/>
            <w:noWrap/>
            <w:hideMark/>
          </w:tcPr>
          <w:p w:rsidR="00475062" w:rsidRPr="00A71F1D" w:rsidRDefault="00475062" w:rsidP="00A71F1D">
            <w:pPr>
              <w:pStyle w:val="Text"/>
            </w:pPr>
            <w:r w:rsidRPr="00A71F1D">
              <w:t>65.66602</w:t>
            </w:r>
          </w:p>
        </w:tc>
        <w:tc>
          <w:tcPr>
            <w:tcW w:w="1111" w:type="dxa"/>
            <w:vAlign w:val="bottom"/>
          </w:tcPr>
          <w:p w:rsidR="00475062" w:rsidRPr="00475062" w:rsidRDefault="00475062">
            <w:pPr>
              <w:jc w:val="right"/>
              <w:rPr>
                <w:color w:val="000000"/>
                <w:sz w:val="18"/>
                <w:szCs w:val="18"/>
              </w:rPr>
            </w:pPr>
            <w:r w:rsidRPr="00475062">
              <w:rPr>
                <w:color w:val="000000"/>
                <w:sz w:val="18"/>
                <w:szCs w:val="18"/>
              </w:rPr>
              <w:t>7.00E+06</w:t>
            </w:r>
          </w:p>
        </w:tc>
        <w:tc>
          <w:tcPr>
            <w:tcW w:w="1319" w:type="dxa"/>
            <w:vAlign w:val="bottom"/>
          </w:tcPr>
          <w:p w:rsidR="00475062" w:rsidRPr="00475062" w:rsidRDefault="00475062">
            <w:pPr>
              <w:jc w:val="right"/>
              <w:rPr>
                <w:color w:val="000000"/>
                <w:sz w:val="18"/>
                <w:szCs w:val="18"/>
              </w:rPr>
            </w:pPr>
            <w:r w:rsidRPr="00475062">
              <w:rPr>
                <w:color w:val="000000"/>
                <w:sz w:val="18"/>
                <w:szCs w:val="18"/>
              </w:rPr>
              <w:t>67.00496</w:t>
            </w:r>
          </w:p>
        </w:tc>
      </w:tr>
      <w:tr w:rsidR="00475062" w:rsidRPr="00A71F1D" w:rsidTr="00475062">
        <w:trPr>
          <w:trHeight w:val="300"/>
        </w:trPr>
        <w:tc>
          <w:tcPr>
            <w:tcW w:w="1245" w:type="dxa"/>
            <w:noWrap/>
            <w:hideMark/>
          </w:tcPr>
          <w:p w:rsidR="00475062" w:rsidRPr="00A71F1D" w:rsidRDefault="00475062" w:rsidP="00A71F1D">
            <w:pPr>
              <w:pStyle w:val="Text"/>
            </w:pPr>
            <w:r w:rsidRPr="00A71F1D">
              <w:t>1.00E+07</w:t>
            </w:r>
          </w:p>
        </w:tc>
        <w:tc>
          <w:tcPr>
            <w:tcW w:w="1563" w:type="dxa"/>
            <w:noWrap/>
            <w:hideMark/>
          </w:tcPr>
          <w:p w:rsidR="00475062" w:rsidRPr="00A71F1D" w:rsidRDefault="00475062" w:rsidP="00A71F1D">
            <w:pPr>
              <w:pStyle w:val="Text"/>
            </w:pPr>
            <w:r w:rsidRPr="00A71F1D">
              <w:t>65.66602</w:t>
            </w:r>
          </w:p>
        </w:tc>
        <w:tc>
          <w:tcPr>
            <w:tcW w:w="1111" w:type="dxa"/>
            <w:vAlign w:val="bottom"/>
          </w:tcPr>
          <w:p w:rsidR="00475062" w:rsidRPr="00475062" w:rsidRDefault="00475062">
            <w:pPr>
              <w:jc w:val="right"/>
              <w:rPr>
                <w:color w:val="000000"/>
                <w:sz w:val="18"/>
                <w:szCs w:val="18"/>
              </w:rPr>
            </w:pPr>
            <w:r w:rsidRPr="00475062">
              <w:rPr>
                <w:color w:val="000000"/>
                <w:sz w:val="18"/>
                <w:szCs w:val="18"/>
              </w:rPr>
              <w:t>9.00E+06</w:t>
            </w:r>
          </w:p>
        </w:tc>
        <w:tc>
          <w:tcPr>
            <w:tcW w:w="1319" w:type="dxa"/>
            <w:vAlign w:val="bottom"/>
          </w:tcPr>
          <w:p w:rsidR="00475062" w:rsidRPr="00475062" w:rsidRDefault="00475062">
            <w:pPr>
              <w:jc w:val="right"/>
              <w:rPr>
                <w:color w:val="000000"/>
                <w:sz w:val="18"/>
                <w:szCs w:val="18"/>
              </w:rPr>
            </w:pPr>
            <w:r w:rsidRPr="00475062">
              <w:rPr>
                <w:color w:val="000000"/>
                <w:sz w:val="18"/>
                <w:szCs w:val="18"/>
              </w:rPr>
              <w:t>65.66602</w:t>
            </w:r>
          </w:p>
        </w:tc>
      </w:tr>
      <w:tr w:rsidR="00475062" w:rsidRPr="00A71F1D" w:rsidTr="00475062">
        <w:trPr>
          <w:trHeight w:val="300"/>
        </w:trPr>
        <w:tc>
          <w:tcPr>
            <w:tcW w:w="1245" w:type="dxa"/>
            <w:noWrap/>
            <w:hideMark/>
          </w:tcPr>
          <w:p w:rsidR="00475062" w:rsidRPr="00A71F1D" w:rsidRDefault="00475062" w:rsidP="00A71F1D">
            <w:pPr>
              <w:pStyle w:val="Text"/>
            </w:pPr>
            <w:r w:rsidRPr="00A71F1D">
              <w:t>1.10E+07</w:t>
            </w:r>
          </w:p>
        </w:tc>
        <w:tc>
          <w:tcPr>
            <w:tcW w:w="1563" w:type="dxa"/>
            <w:noWrap/>
            <w:hideMark/>
          </w:tcPr>
          <w:p w:rsidR="00475062" w:rsidRPr="00A71F1D" w:rsidRDefault="00475062" w:rsidP="00A71F1D">
            <w:pPr>
              <w:pStyle w:val="Text"/>
            </w:pPr>
            <w:r w:rsidRPr="00A71F1D">
              <w:t>65.66602</w:t>
            </w:r>
          </w:p>
        </w:tc>
        <w:tc>
          <w:tcPr>
            <w:tcW w:w="1111" w:type="dxa"/>
            <w:vAlign w:val="bottom"/>
          </w:tcPr>
          <w:p w:rsidR="00475062" w:rsidRPr="00475062" w:rsidRDefault="00475062">
            <w:pPr>
              <w:jc w:val="right"/>
              <w:rPr>
                <w:color w:val="000000"/>
                <w:sz w:val="18"/>
                <w:szCs w:val="18"/>
              </w:rPr>
            </w:pPr>
            <w:r w:rsidRPr="00475062">
              <w:rPr>
                <w:color w:val="000000"/>
                <w:sz w:val="18"/>
                <w:szCs w:val="18"/>
              </w:rPr>
              <w:t>1.00E+07</w:t>
            </w:r>
          </w:p>
        </w:tc>
        <w:tc>
          <w:tcPr>
            <w:tcW w:w="1319" w:type="dxa"/>
            <w:vAlign w:val="bottom"/>
          </w:tcPr>
          <w:p w:rsidR="00475062" w:rsidRPr="00475062" w:rsidRDefault="00475062">
            <w:pPr>
              <w:jc w:val="right"/>
              <w:rPr>
                <w:color w:val="000000"/>
                <w:sz w:val="18"/>
                <w:szCs w:val="18"/>
              </w:rPr>
            </w:pPr>
            <w:r w:rsidRPr="00475062">
              <w:rPr>
                <w:color w:val="000000"/>
                <w:sz w:val="18"/>
                <w:szCs w:val="18"/>
              </w:rPr>
              <w:t>66.36127</w:t>
            </w:r>
          </w:p>
        </w:tc>
      </w:tr>
      <w:tr w:rsidR="00475062" w:rsidRPr="00A71F1D" w:rsidTr="00475062">
        <w:trPr>
          <w:trHeight w:val="300"/>
        </w:trPr>
        <w:tc>
          <w:tcPr>
            <w:tcW w:w="1245" w:type="dxa"/>
            <w:noWrap/>
            <w:hideMark/>
          </w:tcPr>
          <w:p w:rsidR="00475062" w:rsidRPr="00A71F1D" w:rsidRDefault="00475062" w:rsidP="00A71F1D">
            <w:pPr>
              <w:pStyle w:val="Text"/>
            </w:pPr>
            <w:r w:rsidRPr="00A71F1D">
              <w:t>1.20E+07</w:t>
            </w:r>
          </w:p>
        </w:tc>
        <w:tc>
          <w:tcPr>
            <w:tcW w:w="1563" w:type="dxa"/>
            <w:noWrap/>
            <w:hideMark/>
          </w:tcPr>
          <w:p w:rsidR="00475062" w:rsidRPr="00A71F1D" w:rsidRDefault="00475062" w:rsidP="00A71F1D">
            <w:pPr>
              <w:pStyle w:val="Text"/>
            </w:pPr>
            <w:r w:rsidRPr="00A71F1D">
              <w:t>67.00496</w:t>
            </w:r>
          </w:p>
        </w:tc>
        <w:tc>
          <w:tcPr>
            <w:tcW w:w="1111" w:type="dxa"/>
            <w:vAlign w:val="bottom"/>
          </w:tcPr>
          <w:p w:rsidR="00475062" w:rsidRPr="00475062" w:rsidRDefault="00475062">
            <w:pPr>
              <w:jc w:val="right"/>
              <w:rPr>
                <w:color w:val="000000"/>
                <w:sz w:val="18"/>
                <w:szCs w:val="18"/>
              </w:rPr>
            </w:pPr>
            <w:r w:rsidRPr="00475062">
              <w:rPr>
                <w:color w:val="000000"/>
                <w:sz w:val="18"/>
                <w:szCs w:val="18"/>
              </w:rPr>
              <w:t>1.10E+07</w:t>
            </w:r>
          </w:p>
        </w:tc>
        <w:tc>
          <w:tcPr>
            <w:tcW w:w="1319" w:type="dxa"/>
            <w:vAlign w:val="bottom"/>
          </w:tcPr>
          <w:p w:rsidR="00475062" w:rsidRPr="00475062" w:rsidRDefault="00475062">
            <w:pPr>
              <w:jc w:val="right"/>
              <w:rPr>
                <w:color w:val="000000"/>
                <w:sz w:val="18"/>
                <w:szCs w:val="18"/>
              </w:rPr>
            </w:pPr>
            <w:r w:rsidRPr="00475062">
              <w:rPr>
                <w:color w:val="000000"/>
                <w:sz w:val="18"/>
                <w:szCs w:val="18"/>
              </w:rPr>
              <w:t>65.66602</w:t>
            </w:r>
          </w:p>
        </w:tc>
      </w:tr>
      <w:tr w:rsidR="00475062" w:rsidRPr="00A71F1D" w:rsidTr="00475062">
        <w:trPr>
          <w:trHeight w:val="300"/>
        </w:trPr>
        <w:tc>
          <w:tcPr>
            <w:tcW w:w="1245" w:type="dxa"/>
            <w:noWrap/>
            <w:hideMark/>
          </w:tcPr>
          <w:p w:rsidR="00475062" w:rsidRPr="00A71F1D" w:rsidRDefault="00475062" w:rsidP="00A71F1D">
            <w:pPr>
              <w:pStyle w:val="Text"/>
            </w:pPr>
            <w:r w:rsidRPr="00A71F1D">
              <w:t>1.30E+07</w:t>
            </w:r>
          </w:p>
        </w:tc>
        <w:tc>
          <w:tcPr>
            <w:tcW w:w="1563" w:type="dxa"/>
            <w:noWrap/>
            <w:hideMark/>
          </w:tcPr>
          <w:p w:rsidR="00475062" w:rsidRPr="00A71F1D" w:rsidRDefault="00475062" w:rsidP="00A71F1D">
            <w:pPr>
              <w:pStyle w:val="Text"/>
            </w:pPr>
            <w:r w:rsidRPr="00A71F1D">
              <w:t>65.66602</w:t>
            </w:r>
          </w:p>
        </w:tc>
        <w:tc>
          <w:tcPr>
            <w:tcW w:w="1111" w:type="dxa"/>
            <w:vAlign w:val="bottom"/>
          </w:tcPr>
          <w:p w:rsidR="00475062" w:rsidRPr="00E944CD" w:rsidRDefault="00475062">
            <w:pPr>
              <w:jc w:val="right"/>
              <w:rPr>
                <w:color w:val="000000"/>
                <w:sz w:val="18"/>
                <w:szCs w:val="18"/>
                <w:highlight w:val="yellow"/>
              </w:rPr>
            </w:pPr>
            <w:r w:rsidRPr="00E944CD">
              <w:rPr>
                <w:color w:val="000000"/>
                <w:sz w:val="18"/>
                <w:szCs w:val="18"/>
                <w:highlight w:val="yellow"/>
              </w:rPr>
              <w:t>1.20E+07</w:t>
            </w:r>
          </w:p>
        </w:tc>
        <w:tc>
          <w:tcPr>
            <w:tcW w:w="1319" w:type="dxa"/>
            <w:vAlign w:val="bottom"/>
          </w:tcPr>
          <w:p w:rsidR="00475062" w:rsidRPr="00E944CD" w:rsidRDefault="00475062">
            <w:pPr>
              <w:jc w:val="right"/>
              <w:rPr>
                <w:color w:val="000000"/>
                <w:sz w:val="18"/>
                <w:szCs w:val="18"/>
                <w:highlight w:val="yellow"/>
              </w:rPr>
            </w:pPr>
            <w:r w:rsidRPr="00E944CD">
              <w:rPr>
                <w:color w:val="000000"/>
                <w:sz w:val="18"/>
                <w:szCs w:val="18"/>
                <w:highlight w:val="yellow"/>
              </w:rPr>
              <w:t>63.04577</w:t>
            </w:r>
          </w:p>
        </w:tc>
      </w:tr>
      <w:tr w:rsidR="00475062" w:rsidRPr="00A71F1D" w:rsidTr="00475062">
        <w:trPr>
          <w:trHeight w:val="300"/>
        </w:trPr>
        <w:tc>
          <w:tcPr>
            <w:tcW w:w="1245" w:type="dxa"/>
            <w:noWrap/>
            <w:hideMark/>
          </w:tcPr>
          <w:p w:rsidR="00475062" w:rsidRPr="00A71F1D" w:rsidRDefault="00475062" w:rsidP="00A71F1D">
            <w:pPr>
              <w:pStyle w:val="Text"/>
            </w:pPr>
            <w:r w:rsidRPr="00A71F1D">
              <w:t>1.40E+07</w:t>
            </w:r>
          </w:p>
        </w:tc>
        <w:tc>
          <w:tcPr>
            <w:tcW w:w="1563" w:type="dxa"/>
            <w:noWrap/>
            <w:hideMark/>
          </w:tcPr>
          <w:p w:rsidR="00475062" w:rsidRPr="00A71F1D" w:rsidRDefault="00475062" w:rsidP="00A71F1D">
            <w:pPr>
              <w:pStyle w:val="Text"/>
            </w:pPr>
            <w:r w:rsidRPr="00A71F1D">
              <w:t>63.16725</w:t>
            </w:r>
          </w:p>
        </w:tc>
        <w:tc>
          <w:tcPr>
            <w:tcW w:w="1111" w:type="dxa"/>
            <w:vAlign w:val="bottom"/>
          </w:tcPr>
          <w:p w:rsidR="00475062" w:rsidRPr="00475062" w:rsidRDefault="00475062">
            <w:pPr>
              <w:jc w:val="right"/>
              <w:rPr>
                <w:color w:val="000000"/>
                <w:sz w:val="18"/>
                <w:szCs w:val="18"/>
              </w:rPr>
            </w:pPr>
            <w:r w:rsidRPr="00475062">
              <w:rPr>
                <w:color w:val="000000"/>
                <w:sz w:val="18"/>
                <w:szCs w:val="18"/>
              </w:rPr>
              <w:t>1.50E+07</w:t>
            </w:r>
          </w:p>
        </w:tc>
        <w:tc>
          <w:tcPr>
            <w:tcW w:w="1319" w:type="dxa"/>
            <w:vAlign w:val="bottom"/>
          </w:tcPr>
          <w:p w:rsidR="00475062" w:rsidRPr="00475062" w:rsidRDefault="00475062">
            <w:pPr>
              <w:jc w:val="right"/>
              <w:rPr>
                <w:color w:val="000000"/>
                <w:sz w:val="18"/>
                <w:szCs w:val="18"/>
              </w:rPr>
            </w:pPr>
            <w:r w:rsidRPr="00475062">
              <w:rPr>
                <w:color w:val="000000"/>
                <w:sz w:val="18"/>
                <w:szCs w:val="18"/>
              </w:rPr>
              <w:t>60.98436</w:t>
            </w:r>
          </w:p>
        </w:tc>
      </w:tr>
      <w:tr w:rsidR="00475062" w:rsidRPr="00A71F1D" w:rsidTr="00475062">
        <w:trPr>
          <w:trHeight w:val="300"/>
        </w:trPr>
        <w:tc>
          <w:tcPr>
            <w:tcW w:w="1245" w:type="dxa"/>
            <w:noWrap/>
            <w:hideMark/>
          </w:tcPr>
          <w:p w:rsidR="00475062" w:rsidRPr="00E944CD" w:rsidRDefault="00475062" w:rsidP="00A71F1D">
            <w:pPr>
              <w:pStyle w:val="Text"/>
              <w:rPr>
                <w:highlight w:val="yellow"/>
              </w:rPr>
            </w:pPr>
            <w:r w:rsidRPr="00E944CD">
              <w:rPr>
                <w:highlight w:val="yellow"/>
              </w:rPr>
              <w:t>1.70E+07</w:t>
            </w:r>
          </w:p>
        </w:tc>
        <w:tc>
          <w:tcPr>
            <w:tcW w:w="1563" w:type="dxa"/>
            <w:noWrap/>
            <w:hideMark/>
          </w:tcPr>
          <w:p w:rsidR="00475062" w:rsidRPr="00E944CD" w:rsidRDefault="00475062" w:rsidP="00A71F1D">
            <w:pPr>
              <w:pStyle w:val="Text"/>
              <w:rPr>
                <w:highlight w:val="yellow"/>
              </w:rPr>
            </w:pPr>
            <w:r w:rsidRPr="00E944CD">
              <w:rPr>
                <w:highlight w:val="yellow"/>
              </w:rPr>
              <w:t>62.1442</w:t>
            </w:r>
          </w:p>
        </w:tc>
        <w:tc>
          <w:tcPr>
            <w:tcW w:w="1111" w:type="dxa"/>
            <w:vAlign w:val="bottom"/>
          </w:tcPr>
          <w:p w:rsidR="00475062" w:rsidRPr="00475062" w:rsidRDefault="00475062">
            <w:pPr>
              <w:jc w:val="right"/>
              <w:rPr>
                <w:color w:val="000000"/>
                <w:sz w:val="18"/>
                <w:szCs w:val="18"/>
              </w:rPr>
            </w:pPr>
            <w:r w:rsidRPr="00475062">
              <w:rPr>
                <w:color w:val="000000"/>
                <w:sz w:val="18"/>
                <w:szCs w:val="18"/>
              </w:rPr>
              <w:t>2.00E+07</w:t>
            </w:r>
          </w:p>
        </w:tc>
        <w:tc>
          <w:tcPr>
            <w:tcW w:w="1319" w:type="dxa"/>
            <w:vAlign w:val="bottom"/>
          </w:tcPr>
          <w:p w:rsidR="00475062" w:rsidRPr="00475062" w:rsidRDefault="00475062">
            <w:pPr>
              <w:jc w:val="right"/>
              <w:rPr>
                <w:color w:val="000000"/>
                <w:sz w:val="18"/>
                <w:szCs w:val="18"/>
              </w:rPr>
            </w:pPr>
            <w:r w:rsidRPr="00475062">
              <w:rPr>
                <w:color w:val="000000"/>
                <w:sz w:val="18"/>
                <w:szCs w:val="18"/>
              </w:rPr>
              <w:t>58.0618</w:t>
            </w:r>
          </w:p>
        </w:tc>
      </w:tr>
      <w:tr w:rsidR="00475062" w:rsidRPr="00A71F1D" w:rsidTr="00475062">
        <w:trPr>
          <w:gridAfter w:val="2"/>
          <w:wAfter w:w="2430" w:type="dxa"/>
          <w:trHeight w:val="300"/>
        </w:trPr>
        <w:tc>
          <w:tcPr>
            <w:tcW w:w="1245" w:type="dxa"/>
            <w:noWrap/>
            <w:hideMark/>
          </w:tcPr>
          <w:p w:rsidR="00475062" w:rsidRPr="00A71F1D" w:rsidRDefault="00475062" w:rsidP="00A71F1D">
            <w:pPr>
              <w:pStyle w:val="Text"/>
            </w:pPr>
            <w:r w:rsidRPr="00A71F1D">
              <w:t>2.00E+07</w:t>
            </w:r>
          </w:p>
        </w:tc>
        <w:tc>
          <w:tcPr>
            <w:tcW w:w="1563" w:type="dxa"/>
            <w:noWrap/>
            <w:hideMark/>
          </w:tcPr>
          <w:p w:rsidR="00475062" w:rsidRPr="00A71F1D" w:rsidRDefault="00475062" w:rsidP="00A71F1D">
            <w:pPr>
              <w:pStyle w:val="Text"/>
            </w:pPr>
            <w:r w:rsidRPr="00A71F1D">
              <w:t>58.0618</w:t>
            </w:r>
          </w:p>
        </w:tc>
      </w:tr>
    </w:tbl>
    <w:p w:rsidR="00C80892" w:rsidRDefault="00C80892" w:rsidP="00E538C3">
      <w:pPr>
        <w:pStyle w:val="Text"/>
        <w:ind w:firstLine="0"/>
      </w:pPr>
    </w:p>
    <w:p w:rsidR="007A0F1B" w:rsidRDefault="00E944CD" w:rsidP="00E538C3">
      <w:pPr>
        <w:pStyle w:val="Text"/>
        <w:ind w:firstLine="0"/>
      </w:pPr>
      <w:r>
        <w:rPr>
          <w:noProof/>
        </w:rPr>
        <w:drawing>
          <wp:inline distT="0" distB="0" distL="0" distR="0" wp14:anchorId="6C33B1ED" wp14:editId="163DB308">
            <wp:extent cx="3276600" cy="237172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944CD" w:rsidRDefault="00E944CD" w:rsidP="00E538C3">
      <w:pPr>
        <w:pStyle w:val="Text"/>
        <w:ind w:firstLine="0"/>
      </w:pPr>
      <w:r>
        <w:t xml:space="preserve">Approximate </w:t>
      </w:r>
      <w:proofErr w:type="spellStart"/>
      <w:r>
        <w:t>midband</w:t>
      </w:r>
      <w:proofErr w:type="spellEnd"/>
      <w:r>
        <w:t xml:space="preserve"> impedance 2200ohms, 3db point @17MHz</w:t>
      </w:r>
    </w:p>
    <w:p w:rsidR="007A0F1B" w:rsidRDefault="00E944CD" w:rsidP="00E538C3">
      <w:pPr>
        <w:pStyle w:val="Text"/>
        <w:ind w:firstLine="0"/>
      </w:pPr>
      <w:r>
        <w:rPr>
          <w:noProof/>
        </w:rPr>
        <w:lastRenderedPageBreak/>
        <w:drawing>
          <wp:inline distT="0" distB="0" distL="0" distR="0" wp14:anchorId="5809FCF7" wp14:editId="123A7F60">
            <wp:extent cx="3581400" cy="2362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A0F1B" w:rsidRDefault="00E944CD" w:rsidP="00E538C3">
      <w:pPr>
        <w:pStyle w:val="Text"/>
        <w:ind w:firstLine="0"/>
      </w:pPr>
      <w:r>
        <w:t xml:space="preserve">Approximate </w:t>
      </w:r>
      <w:proofErr w:type="spellStart"/>
      <w:r>
        <w:t>midband</w:t>
      </w:r>
      <w:proofErr w:type="spellEnd"/>
      <w:r>
        <w:t xml:space="preserve"> impedance 2400 ohms 3db point</w:t>
      </w:r>
      <w:r w:rsidR="003947F3">
        <w:t xml:space="preserve"> </w:t>
      </w:r>
      <w:r>
        <w:t>@ 12MHz</w:t>
      </w:r>
    </w:p>
    <w:p w:rsidR="00E944CD" w:rsidRDefault="00E944CD" w:rsidP="00E538C3">
      <w:pPr>
        <w:pStyle w:val="Text"/>
        <w:ind w:firstLine="0"/>
      </w:pPr>
    </w:p>
    <w:p w:rsidR="00E944CD" w:rsidRDefault="00E944CD" w:rsidP="00E538C3">
      <w:pPr>
        <w:pStyle w:val="Text"/>
        <w:ind w:firstLine="0"/>
      </w:pPr>
      <w:r>
        <w:t>Table 3.  LED/Photodiode Current source 20kohm 6/8Vsupply</w:t>
      </w:r>
    </w:p>
    <w:p w:rsidR="00E944CD" w:rsidRDefault="001076A8" w:rsidP="00E538C3">
      <w:pPr>
        <w:pStyle w:val="Text"/>
        <w:ind w:firstLine="0"/>
      </w:pPr>
      <w:r>
        <w:tab/>
        <w:t xml:space="preserve">FB 20kohm 6V                     </w:t>
      </w:r>
      <w:r>
        <w:tab/>
      </w:r>
      <w:r>
        <w:tab/>
        <w:t>FB 20kohm 8V</w:t>
      </w:r>
    </w:p>
    <w:tbl>
      <w:tblPr>
        <w:tblStyle w:val="TableGrid"/>
        <w:tblW w:w="0" w:type="auto"/>
        <w:tblLook w:val="04A0" w:firstRow="1" w:lastRow="0" w:firstColumn="1" w:lastColumn="0" w:noHBand="0" w:noVBand="1"/>
      </w:tblPr>
      <w:tblGrid>
        <w:gridCol w:w="1329"/>
        <w:gridCol w:w="1312"/>
      </w:tblGrid>
      <w:tr w:rsidR="001076A8" w:rsidRPr="00C80892" w:rsidTr="001076A8">
        <w:trPr>
          <w:trHeight w:val="300"/>
        </w:trPr>
        <w:tc>
          <w:tcPr>
            <w:tcW w:w="1329" w:type="dxa"/>
            <w:noWrap/>
            <w:hideMark/>
          </w:tcPr>
          <w:p w:rsidR="00C80892" w:rsidRPr="00C80892" w:rsidRDefault="00C80892" w:rsidP="00C80892">
            <w:pPr>
              <w:pStyle w:val="Text"/>
            </w:pPr>
            <w:proofErr w:type="spellStart"/>
            <w:r>
              <w:t>Freq</w:t>
            </w:r>
            <w:proofErr w:type="spellEnd"/>
            <w:r>
              <w:t>(Hz)</w:t>
            </w:r>
          </w:p>
        </w:tc>
        <w:tc>
          <w:tcPr>
            <w:tcW w:w="1312" w:type="dxa"/>
            <w:noWrap/>
            <w:hideMark/>
          </w:tcPr>
          <w:p w:rsidR="00C80892" w:rsidRPr="00C80892" w:rsidRDefault="00C80892" w:rsidP="00C80892">
            <w:pPr>
              <w:pStyle w:val="Text"/>
            </w:pPr>
            <w:r>
              <w:t>DB(Vo)</w:t>
            </w:r>
          </w:p>
        </w:tc>
      </w:tr>
      <w:tr w:rsidR="001076A8" w:rsidRPr="00C80892" w:rsidTr="001076A8">
        <w:trPr>
          <w:trHeight w:val="300"/>
        </w:trPr>
        <w:tc>
          <w:tcPr>
            <w:tcW w:w="1329" w:type="dxa"/>
            <w:noWrap/>
            <w:hideMark/>
          </w:tcPr>
          <w:p w:rsidR="00C80892" w:rsidRPr="00C80892" w:rsidRDefault="00C80892" w:rsidP="00C80892">
            <w:pPr>
              <w:pStyle w:val="Text"/>
            </w:pPr>
            <w:r w:rsidRPr="00C80892">
              <w:t>1.00E+03</w:t>
            </w:r>
          </w:p>
        </w:tc>
        <w:tc>
          <w:tcPr>
            <w:tcW w:w="1312" w:type="dxa"/>
            <w:noWrap/>
            <w:hideMark/>
          </w:tcPr>
          <w:p w:rsidR="00C80892" w:rsidRPr="00C80892" w:rsidRDefault="00C80892" w:rsidP="00C80892">
            <w:pPr>
              <w:pStyle w:val="Text"/>
            </w:pPr>
            <w:r w:rsidRPr="00C80892">
              <w:t>-6.23E+00</w:t>
            </w:r>
          </w:p>
        </w:tc>
      </w:tr>
      <w:tr w:rsidR="001076A8" w:rsidRPr="00C80892" w:rsidTr="001076A8">
        <w:trPr>
          <w:trHeight w:val="300"/>
        </w:trPr>
        <w:tc>
          <w:tcPr>
            <w:tcW w:w="1329" w:type="dxa"/>
            <w:noWrap/>
            <w:hideMark/>
          </w:tcPr>
          <w:p w:rsidR="00C80892" w:rsidRPr="00C80892" w:rsidRDefault="00C80892" w:rsidP="00C80892">
            <w:pPr>
              <w:pStyle w:val="Text"/>
            </w:pPr>
            <w:r w:rsidRPr="00C80892">
              <w:t>1.00E+04</w:t>
            </w:r>
          </w:p>
        </w:tc>
        <w:tc>
          <w:tcPr>
            <w:tcW w:w="1312" w:type="dxa"/>
            <w:noWrap/>
            <w:hideMark/>
          </w:tcPr>
          <w:p w:rsidR="00C80892" w:rsidRPr="00C80892" w:rsidRDefault="00C80892" w:rsidP="00C80892">
            <w:pPr>
              <w:pStyle w:val="Text"/>
            </w:pPr>
            <w:r w:rsidRPr="00C80892">
              <w:t>-7.87E+00</w:t>
            </w:r>
          </w:p>
        </w:tc>
      </w:tr>
      <w:tr w:rsidR="001076A8" w:rsidRPr="00C80892" w:rsidTr="001076A8">
        <w:trPr>
          <w:trHeight w:val="300"/>
        </w:trPr>
        <w:tc>
          <w:tcPr>
            <w:tcW w:w="1329" w:type="dxa"/>
            <w:noWrap/>
            <w:hideMark/>
          </w:tcPr>
          <w:p w:rsidR="00C80892" w:rsidRPr="00C80892" w:rsidRDefault="00C80892" w:rsidP="00C80892">
            <w:pPr>
              <w:pStyle w:val="Text"/>
            </w:pPr>
            <w:r w:rsidRPr="00C80892">
              <w:t>1.50E+04</w:t>
            </w:r>
          </w:p>
        </w:tc>
        <w:tc>
          <w:tcPr>
            <w:tcW w:w="1312" w:type="dxa"/>
            <w:noWrap/>
            <w:hideMark/>
          </w:tcPr>
          <w:p w:rsidR="00C80892" w:rsidRPr="00C80892" w:rsidRDefault="00C80892" w:rsidP="00C80892">
            <w:pPr>
              <w:pStyle w:val="Text"/>
            </w:pPr>
            <w:r w:rsidRPr="00C80892">
              <w:t>-8.50E+00</w:t>
            </w:r>
          </w:p>
        </w:tc>
      </w:tr>
      <w:tr w:rsidR="001076A8" w:rsidRPr="00C80892" w:rsidTr="001076A8">
        <w:trPr>
          <w:trHeight w:val="300"/>
        </w:trPr>
        <w:tc>
          <w:tcPr>
            <w:tcW w:w="1329" w:type="dxa"/>
            <w:noWrap/>
            <w:hideMark/>
          </w:tcPr>
          <w:p w:rsidR="00C80892" w:rsidRPr="00C80892" w:rsidRDefault="00C80892" w:rsidP="00C80892">
            <w:pPr>
              <w:pStyle w:val="Text"/>
            </w:pPr>
            <w:r w:rsidRPr="00C80892">
              <w:t>2.00E+04</w:t>
            </w:r>
          </w:p>
        </w:tc>
        <w:tc>
          <w:tcPr>
            <w:tcW w:w="1312" w:type="dxa"/>
            <w:noWrap/>
            <w:hideMark/>
          </w:tcPr>
          <w:p w:rsidR="00C80892" w:rsidRPr="00C80892" w:rsidRDefault="00C80892" w:rsidP="00C80892">
            <w:pPr>
              <w:pStyle w:val="Text"/>
            </w:pPr>
            <w:r w:rsidRPr="00C80892">
              <w:t>-8.87E+00</w:t>
            </w:r>
          </w:p>
        </w:tc>
      </w:tr>
      <w:tr w:rsidR="001076A8" w:rsidRPr="00C80892" w:rsidTr="001076A8">
        <w:trPr>
          <w:trHeight w:val="300"/>
        </w:trPr>
        <w:tc>
          <w:tcPr>
            <w:tcW w:w="1329" w:type="dxa"/>
            <w:noWrap/>
            <w:hideMark/>
          </w:tcPr>
          <w:p w:rsidR="00C80892" w:rsidRPr="004860F8" w:rsidRDefault="00C80892" w:rsidP="00C80892">
            <w:pPr>
              <w:pStyle w:val="Text"/>
              <w:rPr>
                <w:highlight w:val="yellow"/>
              </w:rPr>
            </w:pPr>
            <w:r w:rsidRPr="004860F8">
              <w:rPr>
                <w:highlight w:val="yellow"/>
              </w:rPr>
              <w:t>2.50E+04</w:t>
            </w:r>
          </w:p>
        </w:tc>
        <w:tc>
          <w:tcPr>
            <w:tcW w:w="1312" w:type="dxa"/>
            <w:noWrap/>
            <w:hideMark/>
          </w:tcPr>
          <w:p w:rsidR="00C80892" w:rsidRPr="004860F8" w:rsidRDefault="00C80892" w:rsidP="00C80892">
            <w:pPr>
              <w:pStyle w:val="Text"/>
              <w:rPr>
                <w:highlight w:val="yellow"/>
              </w:rPr>
            </w:pPr>
            <w:r w:rsidRPr="004860F8">
              <w:rPr>
                <w:highlight w:val="yellow"/>
              </w:rPr>
              <w:t>-9.27E+00</w:t>
            </w:r>
          </w:p>
        </w:tc>
      </w:tr>
      <w:tr w:rsidR="001076A8" w:rsidRPr="00C80892" w:rsidTr="001076A8">
        <w:trPr>
          <w:trHeight w:val="300"/>
        </w:trPr>
        <w:tc>
          <w:tcPr>
            <w:tcW w:w="1329" w:type="dxa"/>
            <w:noWrap/>
            <w:hideMark/>
          </w:tcPr>
          <w:p w:rsidR="00C80892" w:rsidRPr="00C80892" w:rsidRDefault="00C80892" w:rsidP="00C80892">
            <w:pPr>
              <w:pStyle w:val="Text"/>
            </w:pPr>
            <w:r w:rsidRPr="00C80892">
              <w:t>3.00E+04</w:t>
            </w:r>
          </w:p>
        </w:tc>
        <w:tc>
          <w:tcPr>
            <w:tcW w:w="1312" w:type="dxa"/>
            <w:noWrap/>
            <w:hideMark/>
          </w:tcPr>
          <w:p w:rsidR="00C80892" w:rsidRPr="00C80892" w:rsidRDefault="00C80892" w:rsidP="00C80892">
            <w:pPr>
              <w:pStyle w:val="Text"/>
            </w:pPr>
            <w:r w:rsidRPr="00C80892">
              <w:t>-1.45E+01</w:t>
            </w:r>
          </w:p>
        </w:tc>
      </w:tr>
      <w:tr w:rsidR="001076A8" w:rsidRPr="00C80892" w:rsidTr="001076A8">
        <w:trPr>
          <w:trHeight w:val="300"/>
        </w:trPr>
        <w:tc>
          <w:tcPr>
            <w:tcW w:w="1329" w:type="dxa"/>
            <w:noWrap/>
            <w:hideMark/>
          </w:tcPr>
          <w:p w:rsidR="00C80892" w:rsidRPr="00C80892" w:rsidRDefault="00C80892" w:rsidP="00C80892">
            <w:pPr>
              <w:pStyle w:val="Text"/>
            </w:pPr>
            <w:r w:rsidRPr="00C80892">
              <w:t>3.50E+04</w:t>
            </w:r>
          </w:p>
        </w:tc>
        <w:tc>
          <w:tcPr>
            <w:tcW w:w="1312" w:type="dxa"/>
            <w:noWrap/>
            <w:hideMark/>
          </w:tcPr>
          <w:p w:rsidR="00C80892" w:rsidRPr="00C80892" w:rsidRDefault="00C80892" w:rsidP="00C80892">
            <w:pPr>
              <w:pStyle w:val="Text"/>
            </w:pPr>
            <w:r w:rsidRPr="00C80892">
              <w:t>-1.55E+01</w:t>
            </w:r>
          </w:p>
        </w:tc>
      </w:tr>
    </w:tbl>
    <w:tbl>
      <w:tblPr>
        <w:tblStyle w:val="TableGrid"/>
        <w:tblpPr w:leftFromText="180" w:rightFromText="180" w:vertAnchor="text" w:horzAnchor="margin" w:tblpXSpec="right" w:tblpY="-2450"/>
        <w:tblW w:w="0" w:type="auto"/>
        <w:tblLook w:val="04A0" w:firstRow="1" w:lastRow="0" w:firstColumn="1" w:lastColumn="0" w:noHBand="0" w:noVBand="1"/>
      </w:tblPr>
      <w:tblGrid>
        <w:gridCol w:w="1278"/>
        <w:gridCol w:w="1260"/>
      </w:tblGrid>
      <w:tr w:rsidR="001076A8" w:rsidRPr="007469F3" w:rsidTr="001076A8">
        <w:trPr>
          <w:trHeight w:val="300"/>
        </w:trPr>
        <w:tc>
          <w:tcPr>
            <w:tcW w:w="1278" w:type="dxa"/>
            <w:noWrap/>
            <w:hideMark/>
          </w:tcPr>
          <w:p w:rsidR="001076A8" w:rsidRPr="007469F3" w:rsidRDefault="001076A8" w:rsidP="001076A8">
            <w:pPr>
              <w:pStyle w:val="Text"/>
            </w:pPr>
            <w:proofErr w:type="spellStart"/>
            <w:r>
              <w:t>Freq</w:t>
            </w:r>
            <w:proofErr w:type="spellEnd"/>
            <w:r>
              <w:t>(Hz)</w:t>
            </w:r>
          </w:p>
        </w:tc>
        <w:tc>
          <w:tcPr>
            <w:tcW w:w="1260" w:type="dxa"/>
            <w:noWrap/>
            <w:hideMark/>
          </w:tcPr>
          <w:p w:rsidR="001076A8" w:rsidRPr="007469F3" w:rsidRDefault="001076A8" w:rsidP="001076A8">
            <w:pPr>
              <w:pStyle w:val="Text"/>
            </w:pPr>
            <w:r>
              <w:t>DB(Vo)</w:t>
            </w:r>
          </w:p>
        </w:tc>
      </w:tr>
      <w:tr w:rsidR="001076A8" w:rsidRPr="007469F3" w:rsidTr="001076A8">
        <w:trPr>
          <w:trHeight w:val="300"/>
        </w:trPr>
        <w:tc>
          <w:tcPr>
            <w:tcW w:w="1278" w:type="dxa"/>
            <w:noWrap/>
            <w:hideMark/>
          </w:tcPr>
          <w:p w:rsidR="001076A8" w:rsidRPr="007469F3" w:rsidRDefault="001076A8" w:rsidP="001076A8">
            <w:pPr>
              <w:pStyle w:val="Text"/>
            </w:pPr>
            <w:r w:rsidRPr="007469F3">
              <w:t>1.00E+03</w:t>
            </w:r>
          </w:p>
        </w:tc>
        <w:tc>
          <w:tcPr>
            <w:tcW w:w="1260" w:type="dxa"/>
            <w:noWrap/>
            <w:hideMark/>
          </w:tcPr>
          <w:p w:rsidR="001076A8" w:rsidRPr="007469F3" w:rsidRDefault="001076A8" w:rsidP="001076A8">
            <w:pPr>
              <w:pStyle w:val="Text"/>
            </w:pPr>
            <w:r w:rsidRPr="007469F3">
              <w:t>-6.0206</w:t>
            </w:r>
          </w:p>
        </w:tc>
      </w:tr>
      <w:tr w:rsidR="001076A8" w:rsidRPr="007469F3" w:rsidTr="001076A8">
        <w:trPr>
          <w:trHeight w:val="300"/>
        </w:trPr>
        <w:tc>
          <w:tcPr>
            <w:tcW w:w="1278" w:type="dxa"/>
            <w:noWrap/>
            <w:hideMark/>
          </w:tcPr>
          <w:p w:rsidR="001076A8" w:rsidRPr="007469F3" w:rsidRDefault="001076A8" w:rsidP="001076A8">
            <w:pPr>
              <w:pStyle w:val="Text"/>
            </w:pPr>
            <w:r w:rsidRPr="007469F3">
              <w:t>1.00E+04</w:t>
            </w:r>
          </w:p>
        </w:tc>
        <w:tc>
          <w:tcPr>
            <w:tcW w:w="1260" w:type="dxa"/>
            <w:noWrap/>
            <w:hideMark/>
          </w:tcPr>
          <w:p w:rsidR="001076A8" w:rsidRPr="007469F3" w:rsidRDefault="001076A8" w:rsidP="001076A8">
            <w:pPr>
              <w:pStyle w:val="Text"/>
            </w:pPr>
            <w:r w:rsidRPr="007469F3">
              <w:t>-7.33063</w:t>
            </w:r>
          </w:p>
        </w:tc>
      </w:tr>
      <w:tr w:rsidR="001076A8" w:rsidRPr="007469F3" w:rsidTr="001076A8">
        <w:trPr>
          <w:trHeight w:val="300"/>
        </w:trPr>
        <w:tc>
          <w:tcPr>
            <w:tcW w:w="1278" w:type="dxa"/>
            <w:noWrap/>
            <w:hideMark/>
          </w:tcPr>
          <w:p w:rsidR="001076A8" w:rsidRPr="007469F3" w:rsidRDefault="001076A8" w:rsidP="001076A8">
            <w:pPr>
              <w:pStyle w:val="Text"/>
            </w:pPr>
            <w:r w:rsidRPr="007469F3">
              <w:t>1.50E+04</w:t>
            </w:r>
          </w:p>
        </w:tc>
        <w:tc>
          <w:tcPr>
            <w:tcW w:w="1260" w:type="dxa"/>
            <w:noWrap/>
            <w:hideMark/>
          </w:tcPr>
          <w:p w:rsidR="001076A8" w:rsidRPr="007469F3" w:rsidRDefault="001076A8" w:rsidP="001076A8">
            <w:pPr>
              <w:pStyle w:val="Text"/>
            </w:pPr>
            <w:r w:rsidRPr="007469F3">
              <w:t>-8.17871</w:t>
            </w:r>
          </w:p>
        </w:tc>
      </w:tr>
      <w:tr w:rsidR="001076A8" w:rsidRPr="007469F3" w:rsidTr="001076A8">
        <w:trPr>
          <w:trHeight w:val="300"/>
        </w:trPr>
        <w:tc>
          <w:tcPr>
            <w:tcW w:w="1278" w:type="dxa"/>
            <w:noWrap/>
            <w:hideMark/>
          </w:tcPr>
          <w:p w:rsidR="001076A8" w:rsidRPr="007469F3" w:rsidRDefault="001076A8" w:rsidP="001076A8">
            <w:pPr>
              <w:pStyle w:val="Text"/>
            </w:pPr>
            <w:r w:rsidRPr="007469F3">
              <w:t>2.00E+04</w:t>
            </w:r>
          </w:p>
        </w:tc>
        <w:tc>
          <w:tcPr>
            <w:tcW w:w="1260" w:type="dxa"/>
            <w:noWrap/>
            <w:hideMark/>
          </w:tcPr>
          <w:p w:rsidR="001076A8" w:rsidRPr="007469F3" w:rsidRDefault="001076A8" w:rsidP="001076A8">
            <w:pPr>
              <w:pStyle w:val="Text"/>
            </w:pPr>
            <w:r w:rsidRPr="007469F3">
              <w:t>-8.87395</w:t>
            </w:r>
          </w:p>
        </w:tc>
      </w:tr>
      <w:tr w:rsidR="001076A8" w:rsidRPr="007469F3" w:rsidTr="001076A8">
        <w:trPr>
          <w:trHeight w:val="300"/>
        </w:trPr>
        <w:tc>
          <w:tcPr>
            <w:tcW w:w="1278" w:type="dxa"/>
            <w:noWrap/>
            <w:hideMark/>
          </w:tcPr>
          <w:p w:rsidR="001076A8" w:rsidRPr="004860F8" w:rsidRDefault="001076A8" w:rsidP="001076A8">
            <w:pPr>
              <w:pStyle w:val="Text"/>
              <w:rPr>
                <w:highlight w:val="yellow"/>
              </w:rPr>
            </w:pPr>
            <w:r w:rsidRPr="004860F8">
              <w:rPr>
                <w:highlight w:val="yellow"/>
              </w:rPr>
              <w:t>2.25E+04</w:t>
            </w:r>
          </w:p>
        </w:tc>
        <w:tc>
          <w:tcPr>
            <w:tcW w:w="1260" w:type="dxa"/>
            <w:noWrap/>
            <w:hideMark/>
          </w:tcPr>
          <w:p w:rsidR="001076A8" w:rsidRPr="004860F8" w:rsidRDefault="001076A8" w:rsidP="001076A8">
            <w:pPr>
              <w:pStyle w:val="Text"/>
              <w:rPr>
                <w:highlight w:val="yellow"/>
              </w:rPr>
            </w:pPr>
            <w:r w:rsidRPr="004860F8">
              <w:rPr>
                <w:highlight w:val="yellow"/>
              </w:rPr>
              <w:t>-8.99543</w:t>
            </w:r>
          </w:p>
        </w:tc>
      </w:tr>
      <w:tr w:rsidR="001076A8" w:rsidRPr="007469F3" w:rsidTr="001076A8">
        <w:trPr>
          <w:trHeight w:val="300"/>
        </w:trPr>
        <w:tc>
          <w:tcPr>
            <w:tcW w:w="1278" w:type="dxa"/>
            <w:noWrap/>
            <w:hideMark/>
          </w:tcPr>
          <w:p w:rsidR="001076A8" w:rsidRPr="007469F3" w:rsidRDefault="001076A8" w:rsidP="001076A8">
            <w:pPr>
              <w:pStyle w:val="Text"/>
            </w:pPr>
            <w:r w:rsidRPr="007469F3">
              <w:t>3.00E+04</w:t>
            </w:r>
          </w:p>
        </w:tc>
        <w:tc>
          <w:tcPr>
            <w:tcW w:w="1260" w:type="dxa"/>
            <w:noWrap/>
            <w:hideMark/>
          </w:tcPr>
          <w:p w:rsidR="001076A8" w:rsidRPr="007469F3" w:rsidRDefault="001076A8" w:rsidP="001076A8">
            <w:pPr>
              <w:pStyle w:val="Text"/>
            </w:pPr>
            <w:r w:rsidRPr="007469F3">
              <w:t>-10.1728</w:t>
            </w:r>
          </w:p>
        </w:tc>
      </w:tr>
      <w:tr w:rsidR="001076A8" w:rsidRPr="007469F3" w:rsidTr="001076A8">
        <w:trPr>
          <w:trHeight w:val="300"/>
        </w:trPr>
        <w:tc>
          <w:tcPr>
            <w:tcW w:w="1278" w:type="dxa"/>
            <w:noWrap/>
            <w:hideMark/>
          </w:tcPr>
          <w:p w:rsidR="001076A8" w:rsidRPr="007469F3" w:rsidRDefault="001076A8" w:rsidP="001076A8">
            <w:pPr>
              <w:pStyle w:val="Text"/>
            </w:pPr>
            <w:r w:rsidRPr="007469F3">
              <w:t>3.50E+04</w:t>
            </w:r>
          </w:p>
        </w:tc>
        <w:tc>
          <w:tcPr>
            <w:tcW w:w="1260" w:type="dxa"/>
            <w:noWrap/>
            <w:hideMark/>
          </w:tcPr>
          <w:p w:rsidR="001076A8" w:rsidRPr="007469F3" w:rsidRDefault="001076A8" w:rsidP="001076A8">
            <w:pPr>
              <w:pStyle w:val="Text"/>
            </w:pPr>
            <w:r w:rsidRPr="007469F3">
              <w:t>-12.3958</w:t>
            </w:r>
          </w:p>
        </w:tc>
      </w:tr>
      <w:tr w:rsidR="001076A8" w:rsidRPr="007469F3" w:rsidTr="001076A8">
        <w:trPr>
          <w:trHeight w:val="300"/>
        </w:trPr>
        <w:tc>
          <w:tcPr>
            <w:tcW w:w="1278" w:type="dxa"/>
            <w:noWrap/>
            <w:hideMark/>
          </w:tcPr>
          <w:p w:rsidR="001076A8" w:rsidRPr="007469F3" w:rsidRDefault="001076A8" w:rsidP="001076A8">
            <w:pPr>
              <w:pStyle w:val="Text"/>
            </w:pPr>
            <w:r w:rsidRPr="007469F3">
              <w:t>4.50E+04</w:t>
            </w:r>
          </w:p>
        </w:tc>
        <w:tc>
          <w:tcPr>
            <w:tcW w:w="1260" w:type="dxa"/>
            <w:noWrap/>
            <w:hideMark/>
          </w:tcPr>
          <w:p w:rsidR="001076A8" w:rsidRPr="007469F3" w:rsidRDefault="001076A8" w:rsidP="001076A8">
            <w:pPr>
              <w:pStyle w:val="Text"/>
            </w:pPr>
            <w:r w:rsidRPr="007469F3">
              <w:t>-15.391</w:t>
            </w:r>
          </w:p>
        </w:tc>
      </w:tr>
    </w:tbl>
    <w:p w:rsidR="007A0F1B" w:rsidRDefault="007A0F1B" w:rsidP="00E538C3">
      <w:pPr>
        <w:pStyle w:val="Text"/>
        <w:ind w:firstLine="0"/>
      </w:pPr>
    </w:p>
    <w:p w:rsidR="007A0F1B" w:rsidRDefault="007A0F1B" w:rsidP="00E538C3">
      <w:pPr>
        <w:pStyle w:val="Text"/>
        <w:ind w:firstLine="0"/>
      </w:pPr>
    </w:p>
    <w:p w:rsidR="001076A8" w:rsidRDefault="008310F7" w:rsidP="00E538C3">
      <w:pPr>
        <w:pStyle w:val="Text"/>
        <w:ind w:firstLine="0"/>
      </w:pPr>
      <w:r>
        <w:rPr>
          <w:noProof/>
        </w:rPr>
        <w:drawing>
          <wp:inline distT="0" distB="0" distL="0" distR="0" wp14:anchorId="69355213" wp14:editId="3D9A98B1">
            <wp:extent cx="3419475" cy="2457450"/>
            <wp:effectExtent l="0" t="0" r="9525"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310F7" w:rsidRDefault="003947F3" w:rsidP="00E538C3">
      <w:pPr>
        <w:pStyle w:val="Text"/>
        <w:ind w:firstLine="0"/>
      </w:pPr>
      <w:r>
        <w:t>3db point @24kHz</w:t>
      </w:r>
    </w:p>
    <w:p w:rsidR="003947F3" w:rsidRDefault="003947F3" w:rsidP="00E538C3">
      <w:pPr>
        <w:pStyle w:val="Text"/>
        <w:ind w:firstLine="0"/>
      </w:pPr>
    </w:p>
    <w:p w:rsidR="00E944CD" w:rsidRDefault="003D728C" w:rsidP="003D728C">
      <w:pPr>
        <w:pStyle w:val="Text"/>
        <w:ind w:firstLine="0"/>
      </w:pPr>
      <w:r>
        <w:rPr>
          <w:noProof/>
        </w:rPr>
        <w:lastRenderedPageBreak/>
        <w:drawing>
          <wp:inline distT="0" distB="0" distL="0" distR="0" wp14:anchorId="2B0BE95F" wp14:editId="0304B43D">
            <wp:extent cx="3200400" cy="21717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D728C" w:rsidRDefault="003D728C" w:rsidP="003D728C">
      <w:pPr>
        <w:pStyle w:val="Text"/>
        <w:ind w:firstLine="0"/>
      </w:pPr>
      <w:r>
        <w:t>3db point @ 22.5kHz</w:t>
      </w:r>
    </w:p>
    <w:p w:rsidR="003D728C" w:rsidRDefault="003D728C" w:rsidP="003D728C">
      <w:pPr>
        <w:pStyle w:val="Text"/>
        <w:ind w:firstLine="0"/>
      </w:pPr>
    </w:p>
    <w:p w:rsidR="003D728C" w:rsidRDefault="003D728C" w:rsidP="003D728C">
      <w:pPr>
        <w:pStyle w:val="Text"/>
        <w:ind w:firstLine="0"/>
      </w:pPr>
      <w:r>
        <w:t>Table 4</w:t>
      </w:r>
      <w:r w:rsidR="009C1C0B">
        <w:t>. LED/Photodiode Current source 2kohm 6/8Vsupply</w:t>
      </w:r>
    </w:p>
    <w:p w:rsidR="009C1C0B" w:rsidRDefault="009C1C0B" w:rsidP="003D728C">
      <w:pPr>
        <w:pStyle w:val="Text"/>
        <w:ind w:firstLine="0"/>
      </w:pPr>
      <w:r>
        <w:t>FB 2kohm  6V</w:t>
      </w:r>
      <w:r>
        <w:tab/>
      </w:r>
      <w:r>
        <w:tab/>
      </w:r>
      <w:r>
        <w:tab/>
      </w:r>
      <w:r>
        <w:tab/>
      </w:r>
      <w:r>
        <w:tab/>
      </w:r>
      <w:r>
        <w:tab/>
      </w:r>
      <w:r>
        <w:tab/>
      </w:r>
      <w:r>
        <w:tab/>
        <w:t>FB 2kohm 8V</w:t>
      </w:r>
    </w:p>
    <w:tbl>
      <w:tblPr>
        <w:tblStyle w:val="TableGrid"/>
        <w:tblW w:w="0" w:type="auto"/>
        <w:tblLook w:val="04A0" w:firstRow="1" w:lastRow="0" w:firstColumn="1" w:lastColumn="0" w:noHBand="0" w:noVBand="1"/>
      </w:tblPr>
      <w:tblGrid>
        <w:gridCol w:w="1368"/>
        <w:gridCol w:w="1350"/>
        <w:gridCol w:w="1001"/>
        <w:gridCol w:w="1068"/>
      </w:tblGrid>
      <w:tr w:rsidR="009C1C0B" w:rsidRPr="009C1C0B" w:rsidTr="00A82675">
        <w:trPr>
          <w:trHeight w:val="300"/>
        </w:trPr>
        <w:tc>
          <w:tcPr>
            <w:tcW w:w="1368" w:type="dxa"/>
            <w:noWrap/>
            <w:hideMark/>
          </w:tcPr>
          <w:p w:rsidR="009C1C0B" w:rsidRPr="009C1C0B" w:rsidRDefault="0036025F" w:rsidP="009C1C0B">
            <w:pPr>
              <w:pStyle w:val="Text"/>
            </w:pPr>
            <w:r>
              <w:rPr>
                <w:noProof/>
              </w:rPr>
              <mc:AlternateContent>
                <mc:Choice Requires="wps">
                  <w:drawing>
                    <wp:anchor distT="0" distB="0" distL="114300" distR="114300" simplePos="0" relativeHeight="251659264" behindDoc="0" locked="0" layoutInCell="0" allowOverlap="1" wp14:anchorId="5D7CC025" wp14:editId="15E4329F">
                      <wp:simplePos x="0" y="0"/>
                      <wp:positionH relativeFrom="margin">
                        <wp:posOffset>3682365</wp:posOffset>
                      </wp:positionH>
                      <wp:positionV relativeFrom="margin">
                        <wp:posOffset>2988945</wp:posOffset>
                      </wp:positionV>
                      <wp:extent cx="3154680" cy="2352675"/>
                      <wp:effectExtent l="0" t="0" r="762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352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2675" w:rsidRDefault="00C02A32" w:rsidP="006F2585">
                                  <w:pPr>
                                    <w:pStyle w:val="TableTitle"/>
                                  </w:pPr>
                                  <w:r>
                                    <w:t>TABLE V</w:t>
                                  </w:r>
                                </w:p>
                                <w:p w:rsidR="00A82675" w:rsidRDefault="00A82675" w:rsidP="006F2585">
                                  <w:pPr>
                                    <w:pStyle w:val="TableTitle"/>
                                  </w:pPr>
                                  <w:r>
                                    <w:t>Theory vs. Experiment</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530"/>
                                    <w:gridCol w:w="1710"/>
                                    <w:gridCol w:w="1800"/>
                                  </w:tblGrid>
                                  <w:tr w:rsidR="00A82675" w:rsidTr="008502B8">
                                    <w:trPr>
                                      <w:trHeight w:val="440"/>
                                    </w:trPr>
                                    <w:tc>
                                      <w:tcPr>
                                        <w:tcW w:w="1530" w:type="dxa"/>
                                        <w:tcBorders>
                                          <w:top w:val="double" w:sz="6" w:space="0" w:color="auto"/>
                                          <w:left w:val="nil"/>
                                          <w:bottom w:val="single" w:sz="6" w:space="0" w:color="auto"/>
                                          <w:right w:val="nil"/>
                                        </w:tcBorders>
                                        <w:vAlign w:val="center"/>
                                      </w:tcPr>
                                      <w:p w:rsidR="00A82675" w:rsidRDefault="00A82675">
                                        <w:pPr>
                                          <w:jc w:val="center"/>
                                          <w:rPr>
                                            <w:sz w:val="16"/>
                                            <w:szCs w:val="16"/>
                                          </w:rPr>
                                        </w:pPr>
                                        <w:r>
                                          <w:rPr>
                                            <w:sz w:val="16"/>
                                            <w:szCs w:val="16"/>
                                          </w:rPr>
                                          <w:t>Theory/LTSPICE</w:t>
                                        </w:r>
                                      </w:p>
                                    </w:tc>
                                    <w:tc>
                                      <w:tcPr>
                                        <w:tcW w:w="1710" w:type="dxa"/>
                                        <w:tcBorders>
                                          <w:top w:val="double" w:sz="6" w:space="0" w:color="auto"/>
                                          <w:left w:val="nil"/>
                                          <w:bottom w:val="single" w:sz="6" w:space="0" w:color="auto"/>
                                          <w:right w:val="nil"/>
                                        </w:tcBorders>
                                        <w:vAlign w:val="center"/>
                                      </w:tcPr>
                                      <w:p w:rsidR="00A82675" w:rsidRDefault="00A82675">
                                        <w:pPr>
                                          <w:pStyle w:val="TableTitle"/>
                                          <w:rPr>
                                            <w:smallCaps w:val="0"/>
                                          </w:rPr>
                                        </w:pPr>
                                        <w:r>
                                          <w:rPr>
                                            <w:smallCaps w:val="0"/>
                                          </w:rPr>
                                          <w:t>Experimental Values</w:t>
                                        </w:r>
                                      </w:p>
                                    </w:tc>
                                    <w:tc>
                                      <w:tcPr>
                                        <w:tcW w:w="1800" w:type="dxa"/>
                                        <w:tcBorders>
                                          <w:top w:val="double" w:sz="6" w:space="0" w:color="auto"/>
                                          <w:left w:val="nil"/>
                                          <w:bottom w:val="single" w:sz="6" w:space="0" w:color="auto"/>
                                          <w:right w:val="nil"/>
                                        </w:tcBorders>
                                        <w:vAlign w:val="center"/>
                                      </w:tcPr>
                                      <w:p w:rsidR="00A82675" w:rsidRDefault="00A82675">
                                        <w:pPr>
                                          <w:jc w:val="center"/>
                                          <w:rPr>
                                            <w:sz w:val="16"/>
                                            <w:szCs w:val="16"/>
                                          </w:rPr>
                                        </w:pPr>
                                        <w:r>
                                          <w:rPr>
                                            <w:sz w:val="16"/>
                                            <w:szCs w:val="16"/>
                                          </w:rPr>
                                          <w:t>Error</w:t>
                                        </w:r>
                                      </w:p>
                                    </w:tc>
                                  </w:tr>
                                  <w:tr w:rsidR="00A82675" w:rsidTr="008502B8">
                                    <w:tc>
                                      <w:tcPr>
                                        <w:tcW w:w="1530" w:type="dxa"/>
                                        <w:tcBorders>
                                          <w:top w:val="nil"/>
                                          <w:left w:val="nil"/>
                                          <w:bottom w:val="nil"/>
                                          <w:right w:val="nil"/>
                                        </w:tcBorders>
                                      </w:tcPr>
                                      <w:p w:rsidR="00A82675" w:rsidRDefault="00A82675" w:rsidP="000C1800">
                                        <w:pPr>
                                          <w:jc w:val="center"/>
                                          <w:rPr>
                                            <w:sz w:val="16"/>
                                            <w:szCs w:val="16"/>
                                          </w:rPr>
                                        </w:pPr>
                                        <m:oMath>
                                          <m:sSub>
                                            <m:sSubPr>
                                              <m:ctrlPr>
                                                <w:rPr>
                                                  <w:rFonts w:ascii="Cambria Math" w:hAnsi="Cambria Math"/>
                                                  <w:sz w:val="16"/>
                                                  <w:szCs w:val="16"/>
                                                </w:rPr>
                                              </m:ctrlPr>
                                            </m:sSubPr>
                                            <m:e>
                                              <m:r>
                                                <m:rPr>
                                                  <m:sty m:val="p"/>
                                                </m:rPr>
                                                <w:rPr>
                                                  <w:rFonts w:ascii="Cambria Math" w:hAnsi="Cambria Math"/>
                                                  <w:sz w:val="16"/>
                                                  <w:szCs w:val="16"/>
                                                </w:rPr>
                                                <m:t>R</m:t>
                                              </m:r>
                                            </m:e>
                                            <m:sub>
                                              <m:r>
                                                <m:rPr>
                                                  <m:sty m:val="p"/>
                                                </m:rPr>
                                                <w:rPr>
                                                  <w:rFonts w:ascii="Cambria Math" w:hAnsi="Cambria Math"/>
                                                  <w:sz w:val="16"/>
                                                  <w:szCs w:val="16"/>
                                                </w:rPr>
                                                <m:t>sim</m:t>
                                              </m:r>
                                            </m:sub>
                                          </m:sSub>
                                          <m:r>
                                            <m:rPr>
                                              <m:sty m:val="p"/>
                                            </m:rPr>
                                            <w:rPr>
                                              <w:rFonts w:ascii="Cambria Math" w:hAnsi="Cambria Math"/>
                                              <w:sz w:val="16"/>
                                              <w:szCs w:val="16"/>
                                            </w:rPr>
                                            <m:t>=</m:t>
                                          </m:r>
                                        </m:oMath>
                                        <w:r w:rsidR="006A7180">
                                          <w:rPr>
                                            <w:sz w:val="16"/>
                                            <w:szCs w:val="16"/>
                                          </w:rPr>
                                          <w:t xml:space="preserve"> 21.6</w:t>
                                        </w:r>
                                        <w:r w:rsidRPr="00C7267D">
                                          <w:rPr>
                                            <w:sz w:val="16"/>
                                            <w:szCs w:val="16"/>
                                          </w:rPr>
                                          <w:t>kohm</w:t>
                                        </w:r>
                                      </w:p>
                                      <w:p w:rsidR="006A7180" w:rsidRPr="00C7267D" w:rsidRDefault="006A7180" w:rsidP="000C1800">
                                        <w:pPr>
                                          <w:jc w:val="center"/>
                                          <w:rPr>
                                            <w:sz w:val="16"/>
                                            <w:szCs w:val="16"/>
                                          </w:rPr>
                                        </w:pPr>
                                        <w:r>
                                          <w:rPr>
                                            <w:sz w:val="16"/>
                                            <w:szCs w:val="16"/>
                                          </w:rPr>
                                          <w:t>(FB 20kohm 6V)</w:t>
                                        </w:r>
                                      </w:p>
                                    </w:tc>
                                    <w:tc>
                                      <w:tcPr>
                                        <w:tcW w:w="1710" w:type="dxa"/>
                                        <w:tcBorders>
                                          <w:top w:val="nil"/>
                                          <w:left w:val="nil"/>
                                          <w:bottom w:val="nil"/>
                                          <w:right w:val="nil"/>
                                        </w:tcBorders>
                                      </w:tcPr>
                                      <w:p w:rsidR="00A82675" w:rsidRPr="00C7267D" w:rsidRDefault="00A82675" w:rsidP="000C1800">
                                        <w:pPr>
                                          <w:jc w:val="center"/>
                                          <w:rPr>
                                            <w:sz w:val="16"/>
                                            <w:szCs w:val="16"/>
                                          </w:rPr>
                                        </w:pPr>
                                        <m:oMath>
                                          <m:sSub>
                                            <m:sSubPr>
                                              <m:ctrlPr>
                                                <w:rPr>
                                                  <w:rFonts w:ascii="Cambria Math" w:hAnsi="Cambria Math"/>
                                                  <w:sz w:val="16"/>
                                                  <w:szCs w:val="16"/>
                                                </w:rPr>
                                              </m:ctrlPr>
                                            </m:sSubPr>
                                            <m:e>
                                              <m:r>
                                                <m:rPr>
                                                  <m:sty m:val="p"/>
                                                </m:rPr>
                                                <w:rPr>
                                                  <w:rFonts w:ascii="Cambria Math" w:hAnsi="Cambria Math"/>
                                                  <w:sz w:val="16"/>
                                                  <w:szCs w:val="16"/>
                                                </w:rPr>
                                                <m:t>R</m:t>
                                              </m:r>
                                            </m:e>
                                            <m:sub>
                                              <m:r>
                                                <m:rPr>
                                                  <m:sty m:val="p"/>
                                                </m:rPr>
                                                <w:rPr>
                                                  <w:rFonts w:ascii="Cambria Math" w:hAnsi="Cambria Math"/>
                                                  <w:sz w:val="16"/>
                                                  <w:szCs w:val="16"/>
                                                </w:rPr>
                                                <m:t>exp</m:t>
                                              </m:r>
                                            </m:sub>
                                          </m:sSub>
                                          <m:r>
                                            <m:rPr>
                                              <m:sty m:val="p"/>
                                            </m:rPr>
                                            <w:rPr>
                                              <w:rFonts w:ascii="Cambria Math" w:hAnsi="Cambria Math"/>
                                              <w:sz w:val="16"/>
                                              <w:szCs w:val="16"/>
                                            </w:rPr>
                                            <m:t>=</m:t>
                                          </m:r>
                                        </m:oMath>
                                        <w:r w:rsidRPr="00C7267D">
                                          <w:rPr>
                                            <w:sz w:val="16"/>
                                            <w:szCs w:val="16"/>
                                          </w:rPr>
                                          <w:t xml:space="preserve"> </w:t>
                                        </w:r>
                                        <w:r w:rsidR="006A7180">
                                          <w:rPr>
                                            <w:sz w:val="16"/>
                                            <w:szCs w:val="16"/>
                                          </w:rPr>
                                          <w:t>16.80</w:t>
                                        </w:r>
                                        <w:r w:rsidRPr="00C7267D">
                                          <w:rPr>
                                            <w:sz w:val="16"/>
                                            <w:szCs w:val="16"/>
                                          </w:rPr>
                                          <w:t>kohm</w:t>
                                        </w:r>
                                      </w:p>
                                    </w:tc>
                                    <w:tc>
                                      <w:tcPr>
                                        <w:tcW w:w="1800" w:type="dxa"/>
                                        <w:tcBorders>
                                          <w:top w:val="nil"/>
                                          <w:left w:val="nil"/>
                                          <w:bottom w:val="nil"/>
                                          <w:right w:val="nil"/>
                                        </w:tcBorders>
                                      </w:tcPr>
                                      <w:p w:rsidR="00A82675" w:rsidRPr="00C7267D" w:rsidRDefault="006A7180" w:rsidP="006A7180">
                                        <w:pPr>
                                          <w:jc w:val="center"/>
                                          <w:rPr>
                                            <w:sz w:val="16"/>
                                            <w:szCs w:val="16"/>
                                          </w:rPr>
                                        </w:pPr>
                                        <w:r>
                                          <w:rPr>
                                            <w:sz w:val="16"/>
                                            <w:szCs w:val="16"/>
                                          </w:rPr>
                                          <w:t>22.2</w:t>
                                        </w:r>
                                        <w:r w:rsidR="00A82675" w:rsidRPr="00C7267D">
                                          <w:rPr>
                                            <w:sz w:val="16"/>
                                            <w:szCs w:val="16"/>
                                          </w:rPr>
                                          <w:t>%</w:t>
                                        </w:r>
                                      </w:p>
                                    </w:tc>
                                  </w:tr>
                                  <w:tr w:rsidR="00A82675" w:rsidTr="000C1800">
                                    <w:trPr>
                                      <w:trHeight w:val="162"/>
                                    </w:trPr>
                                    <w:tc>
                                      <w:tcPr>
                                        <w:tcW w:w="1530" w:type="dxa"/>
                                        <w:tcBorders>
                                          <w:top w:val="nil"/>
                                          <w:left w:val="nil"/>
                                          <w:bottom w:val="nil"/>
                                          <w:right w:val="nil"/>
                                        </w:tcBorders>
                                      </w:tcPr>
                                      <w:p w:rsidR="00A82675" w:rsidRPr="00C7267D" w:rsidRDefault="00A82675" w:rsidP="000C1800">
                                        <w:pPr>
                                          <w:jc w:val="center"/>
                                          <w:rPr>
                                            <w:iCs/>
                                            <w:sz w:val="16"/>
                                            <w:szCs w:val="16"/>
                                          </w:rPr>
                                        </w:pPr>
                                      </w:p>
                                    </w:tc>
                                    <w:tc>
                                      <w:tcPr>
                                        <w:tcW w:w="1710" w:type="dxa"/>
                                        <w:tcBorders>
                                          <w:top w:val="nil"/>
                                          <w:left w:val="nil"/>
                                          <w:bottom w:val="nil"/>
                                          <w:right w:val="nil"/>
                                        </w:tcBorders>
                                      </w:tcPr>
                                      <w:p w:rsidR="00A82675" w:rsidRPr="00C7267D" w:rsidRDefault="00A82675" w:rsidP="000C1800">
                                        <w:pPr>
                                          <w:jc w:val="center"/>
                                          <w:rPr>
                                            <w:sz w:val="16"/>
                                            <w:szCs w:val="16"/>
                                          </w:rPr>
                                        </w:pPr>
                                      </w:p>
                                    </w:tc>
                                    <w:tc>
                                      <w:tcPr>
                                        <w:tcW w:w="1800" w:type="dxa"/>
                                        <w:tcBorders>
                                          <w:top w:val="nil"/>
                                          <w:left w:val="nil"/>
                                          <w:bottom w:val="nil"/>
                                          <w:right w:val="nil"/>
                                        </w:tcBorders>
                                      </w:tcPr>
                                      <w:p w:rsidR="00A82675" w:rsidRPr="00C7267D" w:rsidRDefault="00A82675" w:rsidP="000C1800">
                                        <w:pPr>
                                          <w:jc w:val="center"/>
                                          <w:rPr>
                                            <w:sz w:val="16"/>
                                            <w:szCs w:val="16"/>
                                            <w:vertAlign w:val="superscript"/>
                                          </w:rPr>
                                        </w:pPr>
                                      </w:p>
                                    </w:tc>
                                  </w:tr>
                                  <w:tr w:rsidR="00A82675" w:rsidTr="000C1800">
                                    <w:trPr>
                                      <w:trHeight w:val="198"/>
                                    </w:trPr>
                                    <w:tc>
                                      <w:tcPr>
                                        <w:tcW w:w="1530" w:type="dxa"/>
                                        <w:tcBorders>
                                          <w:top w:val="nil"/>
                                          <w:left w:val="nil"/>
                                          <w:bottom w:val="nil"/>
                                          <w:right w:val="nil"/>
                                        </w:tcBorders>
                                      </w:tcPr>
                                      <w:p w:rsidR="006A7180" w:rsidRDefault="006A7180" w:rsidP="006A7180">
                                        <w:pPr>
                                          <w:jc w:val="center"/>
                                          <w:rPr>
                                            <w:sz w:val="16"/>
                                            <w:szCs w:val="16"/>
                                          </w:rPr>
                                        </w:pPr>
                                        <m:oMath>
                                          <m:sSub>
                                            <m:sSubPr>
                                              <m:ctrlPr>
                                                <w:rPr>
                                                  <w:rFonts w:ascii="Cambria Math" w:hAnsi="Cambria Math"/>
                                                  <w:sz w:val="16"/>
                                                  <w:szCs w:val="16"/>
                                                </w:rPr>
                                              </m:ctrlPr>
                                            </m:sSubPr>
                                            <m:e>
                                              <m:r>
                                                <m:rPr>
                                                  <m:sty m:val="p"/>
                                                </m:rPr>
                                                <w:rPr>
                                                  <w:rFonts w:ascii="Cambria Math" w:hAnsi="Cambria Math"/>
                                                  <w:sz w:val="16"/>
                                                  <w:szCs w:val="16"/>
                                                </w:rPr>
                                                <m:t>R</m:t>
                                              </m:r>
                                            </m:e>
                                            <m:sub>
                                              <m:r>
                                                <m:rPr>
                                                  <m:sty m:val="p"/>
                                                </m:rPr>
                                                <w:rPr>
                                                  <w:rFonts w:ascii="Cambria Math" w:hAnsi="Cambria Math"/>
                                                  <w:sz w:val="16"/>
                                                  <w:szCs w:val="16"/>
                                                </w:rPr>
                                                <m:t>sim</m:t>
                                              </m:r>
                                            </m:sub>
                                          </m:sSub>
                                          <m:r>
                                            <m:rPr>
                                              <m:sty m:val="p"/>
                                            </m:rPr>
                                            <w:rPr>
                                              <w:rFonts w:ascii="Cambria Math" w:hAnsi="Cambria Math"/>
                                              <w:sz w:val="16"/>
                                              <w:szCs w:val="16"/>
                                            </w:rPr>
                                            <m:t>=</m:t>
                                          </m:r>
                                        </m:oMath>
                                        <w:r>
                                          <w:rPr>
                                            <w:sz w:val="16"/>
                                            <w:szCs w:val="16"/>
                                          </w:rPr>
                                          <w:t xml:space="preserve"> </w:t>
                                        </w:r>
                                        <w:r>
                                          <w:rPr>
                                            <w:sz w:val="16"/>
                                            <w:szCs w:val="16"/>
                                          </w:rPr>
                                          <w:t>21.4</w:t>
                                        </w:r>
                                        <w:r w:rsidRPr="00C7267D">
                                          <w:rPr>
                                            <w:sz w:val="16"/>
                                            <w:szCs w:val="16"/>
                                          </w:rPr>
                                          <w:t>kohm</w:t>
                                        </w:r>
                                      </w:p>
                                      <w:p w:rsidR="00A82675" w:rsidRPr="00C7267D" w:rsidRDefault="006A7180" w:rsidP="006A7180">
                                        <w:pPr>
                                          <w:jc w:val="center"/>
                                          <w:rPr>
                                            <w:sz w:val="16"/>
                                            <w:szCs w:val="16"/>
                                          </w:rPr>
                                        </w:pPr>
                                        <w:r>
                                          <w:rPr>
                                            <w:sz w:val="16"/>
                                            <w:szCs w:val="16"/>
                                          </w:rPr>
                                          <w:t>(FB 20kohm 8</w:t>
                                        </w:r>
                                        <w:r>
                                          <w:rPr>
                                            <w:sz w:val="16"/>
                                            <w:szCs w:val="16"/>
                                          </w:rPr>
                                          <w:t>V</w:t>
                                        </w:r>
                                      </w:p>
                                    </w:tc>
                                    <w:tc>
                                      <w:tcPr>
                                        <w:tcW w:w="1710" w:type="dxa"/>
                                        <w:tcBorders>
                                          <w:top w:val="nil"/>
                                          <w:left w:val="nil"/>
                                          <w:bottom w:val="nil"/>
                                          <w:right w:val="nil"/>
                                        </w:tcBorders>
                                      </w:tcPr>
                                      <w:p w:rsidR="00A82675" w:rsidRPr="00C7267D" w:rsidRDefault="006A7180" w:rsidP="000C1800">
                                        <w:pPr>
                                          <w:jc w:val="center"/>
                                          <w:rPr>
                                            <w:sz w:val="16"/>
                                            <w:szCs w:val="16"/>
                                          </w:rPr>
                                        </w:pPr>
                                        <m:oMath>
                                          <m:sSub>
                                            <m:sSubPr>
                                              <m:ctrlPr>
                                                <w:rPr>
                                                  <w:rFonts w:ascii="Cambria Math" w:hAnsi="Cambria Math"/>
                                                  <w:sz w:val="16"/>
                                                  <w:szCs w:val="16"/>
                                                </w:rPr>
                                              </m:ctrlPr>
                                            </m:sSubPr>
                                            <m:e>
                                              <m:r>
                                                <m:rPr>
                                                  <m:sty m:val="p"/>
                                                </m:rPr>
                                                <w:rPr>
                                                  <w:rFonts w:ascii="Cambria Math" w:hAnsi="Cambria Math"/>
                                                  <w:sz w:val="16"/>
                                                  <w:szCs w:val="16"/>
                                                </w:rPr>
                                                <m:t>R</m:t>
                                              </m:r>
                                            </m:e>
                                            <m:sub>
                                              <m:r>
                                                <m:rPr>
                                                  <m:sty m:val="p"/>
                                                </m:rPr>
                                                <w:rPr>
                                                  <w:rFonts w:ascii="Cambria Math" w:hAnsi="Cambria Math"/>
                                                  <w:sz w:val="16"/>
                                                  <w:szCs w:val="16"/>
                                                </w:rPr>
                                                <m:t>exp</m:t>
                                              </m:r>
                                            </m:sub>
                                          </m:sSub>
                                          <m:r>
                                            <m:rPr>
                                              <m:sty m:val="p"/>
                                            </m:rPr>
                                            <w:rPr>
                                              <w:rFonts w:ascii="Cambria Math" w:hAnsi="Cambria Math"/>
                                              <w:sz w:val="16"/>
                                              <w:szCs w:val="16"/>
                                            </w:rPr>
                                            <m:t>=</m:t>
                                          </m:r>
                                        </m:oMath>
                                        <w:r w:rsidRPr="00C7267D">
                                          <w:rPr>
                                            <w:sz w:val="16"/>
                                            <w:szCs w:val="16"/>
                                          </w:rPr>
                                          <w:t xml:space="preserve"> </w:t>
                                        </w:r>
                                        <w:r>
                                          <w:rPr>
                                            <w:sz w:val="16"/>
                                            <w:szCs w:val="16"/>
                                          </w:rPr>
                                          <w:t>16</w:t>
                                        </w:r>
                                        <w:r>
                                          <w:rPr>
                                            <w:sz w:val="16"/>
                                            <w:szCs w:val="16"/>
                                          </w:rPr>
                                          <w:t>.4</w:t>
                                        </w:r>
                                        <w:r>
                                          <w:rPr>
                                            <w:sz w:val="16"/>
                                            <w:szCs w:val="16"/>
                                          </w:rPr>
                                          <w:t>8</w:t>
                                        </w:r>
                                        <w:r w:rsidRPr="00C7267D">
                                          <w:rPr>
                                            <w:sz w:val="16"/>
                                            <w:szCs w:val="16"/>
                                          </w:rPr>
                                          <w:t>kohm</w:t>
                                        </w:r>
                                      </w:p>
                                    </w:tc>
                                    <w:tc>
                                      <w:tcPr>
                                        <w:tcW w:w="1800" w:type="dxa"/>
                                        <w:tcBorders>
                                          <w:top w:val="nil"/>
                                          <w:left w:val="nil"/>
                                          <w:bottom w:val="nil"/>
                                          <w:right w:val="nil"/>
                                        </w:tcBorders>
                                      </w:tcPr>
                                      <w:p w:rsidR="00A82675" w:rsidRPr="00C7267D" w:rsidRDefault="006A7180" w:rsidP="000C1800">
                                        <w:pPr>
                                          <w:jc w:val="center"/>
                                          <w:rPr>
                                            <w:sz w:val="16"/>
                                            <w:szCs w:val="16"/>
                                          </w:rPr>
                                        </w:pPr>
                                        <w:r>
                                          <w:rPr>
                                            <w:sz w:val="16"/>
                                            <w:szCs w:val="16"/>
                                          </w:rPr>
                                          <w:t>22.9</w:t>
                                        </w:r>
                                        <w:r w:rsidR="00A82675">
                                          <w:rPr>
                                            <w:sz w:val="16"/>
                                            <w:szCs w:val="16"/>
                                          </w:rPr>
                                          <w:t>%</w:t>
                                        </w:r>
                                      </w:p>
                                    </w:tc>
                                  </w:tr>
                                  <w:tr w:rsidR="00A82675" w:rsidTr="008502B8">
                                    <w:tc>
                                      <w:tcPr>
                                        <w:tcW w:w="1530" w:type="dxa"/>
                                        <w:tcBorders>
                                          <w:top w:val="nil"/>
                                          <w:left w:val="nil"/>
                                          <w:bottom w:val="nil"/>
                                          <w:right w:val="nil"/>
                                        </w:tcBorders>
                                      </w:tcPr>
                                      <w:p w:rsidR="00A82675" w:rsidRPr="00C7267D" w:rsidRDefault="00A82675" w:rsidP="000C1800">
                                        <w:pPr>
                                          <w:jc w:val="center"/>
                                          <w:rPr>
                                            <w:iCs/>
                                            <w:sz w:val="16"/>
                                            <w:szCs w:val="16"/>
                                          </w:rPr>
                                        </w:pPr>
                                      </w:p>
                                    </w:tc>
                                    <w:tc>
                                      <w:tcPr>
                                        <w:tcW w:w="1710" w:type="dxa"/>
                                        <w:tcBorders>
                                          <w:top w:val="nil"/>
                                          <w:left w:val="nil"/>
                                          <w:bottom w:val="nil"/>
                                          <w:right w:val="nil"/>
                                        </w:tcBorders>
                                      </w:tcPr>
                                      <w:p w:rsidR="00A82675" w:rsidRPr="00C7267D" w:rsidRDefault="00A82675" w:rsidP="000C1800">
                                        <w:pPr>
                                          <w:jc w:val="center"/>
                                          <w:rPr>
                                            <w:sz w:val="16"/>
                                            <w:szCs w:val="16"/>
                                            <w:vertAlign w:val="superscript"/>
                                          </w:rPr>
                                        </w:pPr>
                                      </w:p>
                                    </w:tc>
                                    <w:tc>
                                      <w:tcPr>
                                        <w:tcW w:w="1800" w:type="dxa"/>
                                        <w:tcBorders>
                                          <w:top w:val="nil"/>
                                          <w:left w:val="nil"/>
                                          <w:bottom w:val="nil"/>
                                          <w:right w:val="nil"/>
                                        </w:tcBorders>
                                      </w:tcPr>
                                      <w:p w:rsidR="00A82675" w:rsidRPr="00C7267D" w:rsidRDefault="00A82675" w:rsidP="000C1800">
                                        <w:pPr>
                                          <w:jc w:val="center"/>
                                          <w:rPr>
                                            <w:sz w:val="16"/>
                                            <w:szCs w:val="16"/>
                                          </w:rPr>
                                        </w:pPr>
                                      </w:p>
                                    </w:tc>
                                  </w:tr>
                                  <w:tr w:rsidR="00A82675" w:rsidTr="008502B8">
                                    <w:tc>
                                      <w:tcPr>
                                        <w:tcW w:w="1530" w:type="dxa"/>
                                        <w:tcBorders>
                                          <w:top w:val="nil"/>
                                          <w:left w:val="nil"/>
                                          <w:bottom w:val="nil"/>
                                          <w:right w:val="nil"/>
                                        </w:tcBorders>
                                      </w:tcPr>
                                      <w:p w:rsidR="006A7180" w:rsidRDefault="006A7180" w:rsidP="006A7180">
                                        <w:pPr>
                                          <w:jc w:val="center"/>
                                          <w:rPr>
                                            <w:sz w:val="16"/>
                                            <w:szCs w:val="16"/>
                                          </w:rPr>
                                        </w:pPr>
                                        <m:oMath>
                                          <m:sSub>
                                            <m:sSubPr>
                                              <m:ctrlPr>
                                                <w:rPr>
                                                  <w:rFonts w:ascii="Cambria Math" w:hAnsi="Cambria Math"/>
                                                  <w:sz w:val="16"/>
                                                  <w:szCs w:val="16"/>
                                                </w:rPr>
                                              </m:ctrlPr>
                                            </m:sSubPr>
                                            <m:e>
                                              <m:r>
                                                <m:rPr>
                                                  <m:sty m:val="p"/>
                                                </m:rPr>
                                                <w:rPr>
                                                  <w:rFonts w:ascii="Cambria Math" w:hAnsi="Cambria Math"/>
                                                  <w:sz w:val="16"/>
                                                  <w:szCs w:val="16"/>
                                                </w:rPr>
                                                <m:t>R</m:t>
                                              </m:r>
                                            </m:e>
                                            <m:sub>
                                              <m:r>
                                                <m:rPr>
                                                  <m:sty m:val="p"/>
                                                </m:rPr>
                                                <w:rPr>
                                                  <w:rFonts w:ascii="Cambria Math" w:hAnsi="Cambria Math"/>
                                                  <w:sz w:val="16"/>
                                                  <w:szCs w:val="16"/>
                                                </w:rPr>
                                                <m:t>sim</m:t>
                                              </m:r>
                                            </m:sub>
                                          </m:sSub>
                                          <m:r>
                                            <m:rPr>
                                              <m:sty m:val="p"/>
                                            </m:rPr>
                                            <w:rPr>
                                              <w:rFonts w:ascii="Cambria Math" w:hAnsi="Cambria Math"/>
                                              <w:sz w:val="16"/>
                                              <w:szCs w:val="16"/>
                                            </w:rPr>
                                            <m:t>=</m:t>
                                          </m:r>
                                        </m:oMath>
                                        <w:r>
                                          <w:rPr>
                                            <w:sz w:val="16"/>
                                            <w:szCs w:val="16"/>
                                          </w:rPr>
                                          <w:t xml:space="preserve"> </w:t>
                                        </w:r>
                                        <w:r w:rsidR="006C0223">
                                          <w:rPr>
                                            <w:sz w:val="16"/>
                                            <w:szCs w:val="16"/>
                                          </w:rPr>
                                          <w:t>2.43</w:t>
                                        </w:r>
                                        <w:r w:rsidRPr="00C7267D">
                                          <w:rPr>
                                            <w:sz w:val="16"/>
                                            <w:szCs w:val="16"/>
                                          </w:rPr>
                                          <w:t>kohm</w:t>
                                        </w:r>
                                      </w:p>
                                      <w:p w:rsidR="00A82675" w:rsidRPr="00C7267D" w:rsidRDefault="006A7180" w:rsidP="006A7180">
                                        <w:pPr>
                                          <w:jc w:val="center"/>
                                          <w:rPr>
                                            <w:iCs/>
                                            <w:sz w:val="16"/>
                                            <w:szCs w:val="16"/>
                                          </w:rPr>
                                        </w:pPr>
                                        <w:r>
                                          <w:rPr>
                                            <w:sz w:val="16"/>
                                            <w:szCs w:val="16"/>
                                          </w:rPr>
                                          <w:t>(FB 2</w:t>
                                        </w:r>
                                        <w:r>
                                          <w:rPr>
                                            <w:sz w:val="16"/>
                                            <w:szCs w:val="16"/>
                                          </w:rPr>
                                          <w:t>kohm 6V)</w:t>
                                        </w:r>
                                      </w:p>
                                    </w:tc>
                                    <w:tc>
                                      <w:tcPr>
                                        <w:tcW w:w="1710" w:type="dxa"/>
                                        <w:tcBorders>
                                          <w:top w:val="nil"/>
                                          <w:left w:val="nil"/>
                                          <w:bottom w:val="nil"/>
                                          <w:right w:val="nil"/>
                                        </w:tcBorders>
                                      </w:tcPr>
                                      <w:p w:rsidR="00A82675" w:rsidRPr="00C7267D" w:rsidRDefault="006C0223" w:rsidP="000C1800">
                                        <w:pPr>
                                          <w:jc w:val="center"/>
                                          <w:rPr>
                                            <w:sz w:val="16"/>
                                            <w:szCs w:val="16"/>
                                          </w:rPr>
                                        </w:pPr>
                                        <m:oMath>
                                          <m:sSub>
                                            <m:sSubPr>
                                              <m:ctrlPr>
                                                <w:rPr>
                                                  <w:rFonts w:ascii="Cambria Math" w:hAnsi="Cambria Math"/>
                                                  <w:sz w:val="16"/>
                                                  <w:szCs w:val="16"/>
                                                </w:rPr>
                                              </m:ctrlPr>
                                            </m:sSubPr>
                                            <m:e>
                                              <m:r>
                                                <m:rPr>
                                                  <m:sty m:val="p"/>
                                                </m:rPr>
                                                <w:rPr>
                                                  <w:rFonts w:ascii="Cambria Math" w:hAnsi="Cambria Math"/>
                                                  <w:sz w:val="16"/>
                                                  <w:szCs w:val="16"/>
                                                </w:rPr>
                                                <m:t>R</m:t>
                                              </m:r>
                                            </m:e>
                                            <m:sub>
                                              <m:r>
                                                <m:rPr>
                                                  <m:sty m:val="p"/>
                                                </m:rPr>
                                                <w:rPr>
                                                  <w:rFonts w:ascii="Cambria Math" w:hAnsi="Cambria Math"/>
                                                  <w:sz w:val="16"/>
                                                  <w:szCs w:val="16"/>
                                                </w:rPr>
                                                <m:t>exp</m:t>
                                              </m:r>
                                            </m:sub>
                                          </m:sSub>
                                          <m:r>
                                            <m:rPr>
                                              <m:sty m:val="p"/>
                                            </m:rPr>
                                            <w:rPr>
                                              <w:rFonts w:ascii="Cambria Math" w:hAnsi="Cambria Math"/>
                                              <w:sz w:val="16"/>
                                              <w:szCs w:val="16"/>
                                            </w:rPr>
                                            <m:t>=</m:t>
                                          </m:r>
                                        </m:oMath>
                                        <w:r w:rsidRPr="00C7267D">
                                          <w:rPr>
                                            <w:sz w:val="16"/>
                                            <w:szCs w:val="16"/>
                                          </w:rPr>
                                          <w:t xml:space="preserve"> </w:t>
                                        </w:r>
                                        <w:r>
                                          <w:rPr>
                                            <w:sz w:val="16"/>
                                            <w:szCs w:val="16"/>
                                          </w:rPr>
                                          <w:t>2</w:t>
                                        </w:r>
                                        <w:r>
                                          <w:rPr>
                                            <w:sz w:val="16"/>
                                            <w:szCs w:val="16"/>
                                          </w:rPr>
                                          <w:t>.</w:t>
                                        </w:r>
                                        <w:r>
                                          <w:rPr>
                                            <w:sz w:val="16"/>
                                            <w:szCs w:val="16"/>
                                          </w:rPr>
                                          <w:t>20</w:t>
                                        </w:r>
                                        <w:r w:rsidRPr="00C7267D">
                                          <w:rPr>
                                            <w:sz w:val="16"/>
                                            <w:szCs w:val="16"/>
                                          </w:rPr>
                                          <w:t>kohm</w:t>
                                        </w:r>
                                      </w:p>
                                    </w:tc>
                                    <w:tc>
                                      <w:tcPr>
                                        <w:tcW w:w="1800" w:type="dxa"/>
                                        <w:tcBorders>
                                          <w:top w:val="nil"/>
                                          <w:left w:val="nil"/>
                                          <w:bottom w:val="nil"/>
                                          <w:right w:val="nil"/>
                                        </w:tcBorders>
                                      </w:tcPr>
                                      <w:p w:rsidR="00A82675" w:rsidRPr="00C7267D" w:rsidRDefault="006C0223" w:rsidP="000C1800">
                                        <w:pPr>
                                          <w:jc w:val="center"/>
                                          <w:rPr>
                                            <w:sz w:val="16"/>
                                            <w:szCs w:val="16"/>
                                          </w:rPr>
                                        </w:pPr>
                                        <w:r>
                                          <w:rPr>
                                            <w:sz w:val="16"/>
                                            <w:szCs w:val="16"/>
                                          </w:rPr>
                                          <w:t>9.47</w:t>
                                        </w:r>
                                        <w:r w:rsidR="00A82675">
                                          <w:rPr>
                                            <w:sz w:val="16"/>
                                            <w:szCs w:val="16"/>
                                          </w:rPr>
                                          <w:t>%</w:t>
                                        </w:r>
                                      </w:p>
                                    </w:tc>
                                  </w:tr>
                                  <w:tr w:rsidR="00A82675" w:rsidTr="008502B8">
                                    <w:tc>
                                      <w:tcPr>
                                        <w:tcW w:w="1530" w:type="dxa"/>
                                        <w:tcBorders>
                                          <w:top w:val="nil"/>
                                          <w:left w:val="nil"/>
                                          <w:bottom w:val="nil"/>
                                          <w:right w:val="nil"/>
                                        </w:tcBorders>
                                      </w:tcPr>
                                      <w:p w:rsidR="00A82675" w:rsidRPr="00C7267D" w:rsidRDefault="00A82675" w:rsidP="000C1800">
                                        <w:pPr>
                                          <w:jc w:val="center"/>
                                          <w:rPr>
                                            <w:iCs/>
                                            <w:sz w:val="16"/>
                                            <w:szCs w:val="16"/>
                                          </w:rPr>
                                        </w:pPr>
                                      </w:p>
                                    </w:tc>
                                    <w:tc>
                                      <w:tcPr>
                                        <w:tcW w:w="1710" w:type="dxa"/>
                                        <w:tcBorders>
                                          <w:top w:val="nil"/>
                                          <w:left w:val="nil"/>
                                          <w:bottom w:val="nil"/>
                                          <w:right w:val="nil"/>
                                        </w:tcBorders>
                                      </w:tcPr>
                                      <w:p w:rsidR="00A82675" w:rsidRPr="00C7267D" w:rsidRDefault="00A82675" w:rsidP="000C1800">
                                        <w:pPr>
                                          <w:jc w:val="center"/>
                                          <w:rPr>
                                            <w:sz w:val="16"/>
                                            <w:szCs w:val="16"/>
                                          </w:rPr>
                                        </w:pPr>
                                      </w:p>
                                    </w:tc>
                                    <w:tc>
                                      <w:tcPr>
                                        <w:tcW w:w="1800" w:type="dxa"/>
                                        <w:tcBorders>
                                          <w:top w:val="nil"/>
                                          <w:left w:val="nil"/>
                                          <w:bottom w:val="nil"/>
                                          <w:right w:val="nil"/>
                                        </w:tcBorders>
                                      </w:tcPr>
                                      <w:p w:rsidR="00A82675" w:rsidRPr="00C7267D" w:rsidRDefault="00A82675" w:rsidP="000C1800">
                                        <w:pPr>
                                          <w:jc w:val="center"/>
                                          <w:rPr>
                                            <w:sz w:val="16"/>
                                            <w:szCs w:val="16"/>
                                          </w:rPr>
                                        </w:pPr>
                                      </w:p>
                                    </w:tc>
                                  </w:tr>
                                  <w:tr w:rsidR="00A82675" w:rsidTr="008502B8">
                                    <w:tc>
                                      <w:tcPr>
                                        <w:tcW w:w="1530" w:type="dxa"/>
                                        <w:tcBorders>
                                          <w:top w:val="nil"/>
                                          <w:left w:val="nil"/>
                                          <w:bottom w:val="nil"/>
                                          <w:right w:val="nil"/>
                                        </w:tcBorders>
                                      </w:tcPr>
                                      <w:p w:rsidR="006C0223" w:rsidRDefault="006C0223" w:rsidP="006C0223">
                                        <w:pPr>
                                          <w:jc w:val="center"/>
                                          <w:rPr>
                                            <w:sz w:val="16"/>
                                            <w:szCs w:val="16"/>
                                          </w:rPr>
                                        </w:pPr>
                                        <m:oMath>
                                          <m:sSub>
                                            <m:sSubPr>
                                              <m:ctrlPr>
                                                <w:rPr>
                                                  <w:rFonts w:ascii="Cambria Math" w:hAnsi="Cambria Math"/>
                                                  <w:sz w:val="16"/>
                                                  <w:szCs w:val="16"/>
                                                </w:rPr>
                                              </m:ctrlPr>
                                            </m:sSubPr>
                                            <m:e>
                                              <m:r>
                                                <m:rPr>
                                                  <m:sty m:val="p"/>
                                                </m:rPr>
                                                <w:rPr>
                                                  <w:rFonts w:ascii="Cambria Math" w:hAnsi="Cambria Math"/>
                                                  <w:sz w:val="16"/>
                                                  <w:szCs w:val="16"/>
                                                </w:rPr>
                                                <m:t>R</m:t>
                                              </m:r>
                                            </m:e>
                                            <m:sub>
                                              <m:r>
                                                <m:rPr>
                                                  <m:sty m:val="p"/>
                                                </m:rPr>
                                                <w:rPr>
                                                  <w:rFonts w:ascii="Cambria Math" w:hAnsi="Cambria Math"/>
                                                  <w:sz w:val="16"/>
                                                  <w:szCs w:val="16"/>
                                                </w:rPr>
                                                <m:t>sim</m:t>
                                              </m:r>
                                            </m:sub>
                                          </m:sSub>
                                          <m:r>
                                            <m:rPr>
                                              <m:sty m:val="p"/>
                                            </m:rPr>
                                            <w:rPr>
                                              <w:rFonts w:ascii="Cambria Math" w:hAnsi="Cambria Math"/>
                                              <w:sz w:val="16"/>
                                              <w:szCs w:val="16"/>
                                            </w:rPr>
                                            <m:t>=</m:t>
                                          </m:r>
                                        </m:oMath>
                                        <w:r>
                                          <w:rPr>
                                            <w:sz w:val="16"/>
                                            <w:szCs w:val="16"/>
                                          </w:rPr>
                                          <w:t xml:space="preserve"> 2.4</w:t>
                                        </w:r>
                                        <w:r w:rsidR="0036025F">
                                          <w:rPr>
                                            <w:sz w:val="16"/>
                                            <w:szCs w:val="16"/>
                                          </w:rPr>
                                          <w:t>2</w:t>
                                        </w:r>
                                        <w:r w:rsidRPr="00C7267D">
                                          <w:rPr>
                                            <w:sz w:val="16"/>
                                            <w:szCs w:val="16"/>
                                          </w:rPr>
                                          <w:t>kohm</w:t>
                                        </w:r>
                                      </w:p>
                                      <w:p w:rsidR="00A82675" w:rsidRPr="00C7267D" w:rsidRDefault="006C0223" w:rsidP="006C0223">
                                        <w:pPr>
                                          <w:jc w:val="center"/>
                                          <w:rPr>
                                            <w:sz w:val="16"/>
                                            <w:szCs w:val="16"/>
                                          </w:rPr>
                                        </w:pPr>
                                        <w:r>
                                          <w:rPr>
                                            <w:sz w:val="16"/>
                                            <w:szCs w:val="16"/>
                                          </w:rPr>
                                          <w:t>(FB 2kohm 6V</w:t>
                                        </w:r>
                                      </w:p>
                                    </w:tc>
                                    <w:tc>
                                      <w:tcPr>
                                        <w:tcW w:w="1710" w:type="dxa"/>
                                        <w:tcBorders>
                                          <w:top w:val="nil"/>
                                          <w:left w:val="nil"/>
                                          <w:bottom w:val="nil"/>
                                          <w:right w:val="nil"/>
                                        </w:tcBorders>
                                      </w:tcPr>
                                      <w:p w:rsidR="00A82675" w:rsidRPr="00C7267D" w:rsidRDefault="0036025F" w:rsidP="000C1800">
                                        <w:pPr>
                                          <w:jc w:val="center"/>
                                          <w:rPr>
                                            <w:sz w:val="16"/>
                                            <w:szCs w:val="16"/>
                                          </w:rPr>
                                        </w:pPr>
                                        <m:oMath>
                                          <m:sSub>
                                            <m:sSubPr>
                                              <m:ctrlPr>
                                                <w:rPr>
                                                  <w:rFonts w:ascii="Cambria Math" w:hAnsi="Cambria Math"/>
                                                  <w:sz w:val="16"/>
                                                  <w:szCs w:val="16"/>
                                                </w:rPr>
                                              </m:ctrlPr>
                                            </m:sSubPr>
                                            <m:e>
                                              <m:r>
                                                <m:rPr>
                                                  <m:sty m:val="p"/>
                                                </m:rPr>
                                                <w:rPr>
                                                  <w:rFonts w:ascii="Cambria Math" w:hAnsi="Cambria Math"/>
                                                  <w:sz w:val="16"/>
                                                  <w:szCs w:val="16"/>
                                                </w:rPr>
                                                <m:t>R</m:t>
                                              </m:r>
                                            </m:e>
                                            <m:sub>
                                              <m:r>
                                                <m:rPr>
                                                  <m:sty m:val="p"/>
                                                </m:rPr>
                                                <w:rPr>
                                                  <w:rFonts w:ascii="Cambria Math" w:hAnsi="Cambria Math"/>
                                                  <w:sz w:val="16"/>
                                                  <w:szCs w:val="16"/>
                                                </w:rPr>
                                                <m:t>exp</m:t>
                                              </m:r>
                                            </m:sub>
                                          </m:sSub>
                                          <m:r>
                                            <m:rPr>
                                              <m:sty m:val="p"/>
                                            </m:rPr>
                                            <w:rPr>
                                              <w:rFonts w:ascii="Cambria Math" w:hAnsi="Cambria Math"/>
                                              <w:sz w:val="16"/>
                                              <w:szCs w:val="16"/>
                                            </w:rPr>
                                            <m:t>=</m:t>
                                          </m:r>
                                        </m:oMath>
                                        <w:r w:rsidRPr="00C7267D">
                                          <w:rPr>
                                            <w:sz w:val="16"/>
                                            <w:szCs w:val="16"/>
                                          </w:rPr>
                                          <w:t xml:space="preserve"> </w:t>
                                        </w:r>
                                        <w:r>
                                          <w:rPr>
                                            <w:sz w:val="16"/>
                                            <w:szCs w:val="16"/>
                                          </w:rPr>
                                          <w:t>2.</w:t>
                                        </w:r>
                                        <w:r>
                                          <w:rPr>
                                            <w:sz w:val="16"/>
                                            <w:szCs w:val="16"/>
                                          </w:rPr>
                                          <w:t>4</w:t>
                                        </w:r>
                                        <w:r>
                                          <w:rPr>
                                            <w:sz w:val="16"/>
                                            <w:szCs w:val="16"/>
                                          </w:rPr>
                                          <w:t>0</w:t>
                                        </w:r>
                                        <w:r w:rsidRPr="00C7267D">
                                          <w:rPr>
                                            <w:sz w:val="16"/>
                                            <w:szCs w:val="16"/>
                                          </w:rPr>
                                          <w:t>kohm</w:t>
                                        </w:r>
                                      </w:p>
                                    </w:tc>
                                    <w:tc>
                                      <w:tcPr>
                                        <w:tcW w:w="1800" w:type="dxa"/>
                                        <w:tcBorders>
                                          <w:top w:val="nil"/>
                                          <w:left w:val="nil"/>
                                          <w:bottom w:val="nil"/>
                                          <w:right w:val="nil"/>
                                        </w:tcBorders>
                                      </w:tcPr>
                                      <w:p w:rsidR="00A82675" w:rsidRPr="00C7267D" w:rsidRDefault="0036025F" w:rsidP="000C1800">
                                        <w:pPr>
                                          <w:jc w:val="center"/>
                                          <w:rPr>
                                            <w:sz w:val="16"/>
                                            <w:szCs w:val="16"/>
                                          </w:rPr>
                                        </w:pPr>
                                        <w:r>
                                          <w:rPr>
                                            <w:sz w:val="16"/>
                                            <w:szCs w:val="16"/>
                                          </w:rPr>
                                          <w:t>.827</w:t>
                                        </w:r>
                                        <w:r w:rsidR="00A82675">
                                          <w:rPr>
                                            <w:sz w:val="16"/>
                                            <w:szCs w:val="16"/>
                                          </w:rPr>
                                          <w:t>%</w:t>
                                        </w:r>
                                      </w:p>
                                    </w:tc>
                                  </w:tr>
                                  <w:tr w:rsidR="00A82675" w:rsidTr="008502B8">
                                    <w:tc>
                                      <w:tcPr>
                                        <w:tcW w:w="1530" w:type="dxa"/>
                                        <w:tcBorders>
                                          <w:top w:val="nil"/>
                                          <w:left w:val="nil"/>
                                          <w:bottom w:val="nil"/>
                                          <w:right w:val="nil"/>
                                        </w:tcBorders>
                                      </w:tcPr>
                                      <w:p w:rsidR="00A82675" w:rsidRPr="00C7267D" w:rsidRDefault="00A82675" w:rsidP="000C1800">
                                        <w:pPr>
                                          <w:jc w:val="center"/>
                                          <w:rPr>
                                            <w:iCs/>
                                            <w:sz w:val="16"/>
                                            <w:szCs w:val="16"/>
                                          </w:rPr>
                                        </w:pPr>
                                      </w:p>
                                    </w:tc>
                                    <w:tc>
                                      <w:tcPr>
                                        <w:tcW w:w="1710" w:type="dxa"/>
                                        <w:tcBorders>
                                          <w:top w:val="nil"/>
                                          <w:left w:val="nil"/>
                                          <w:bottom w:val="nil"/>
                                          <w:right w:val="nil"/>
                                        </w:tcBorders>
                                      </w:tcPr>
                                      <w:p w:rsidR="00A82675" w:rsidRPr="00C7267D" w:rsidRDefault="00A82675" w:rsidP="000C1800">
                                        <w:pPr>
                                          <w:jc w:val="center"/>
                                          <w:rPr>
                                            <w:sz w:val="16"/>
                                            <w:szCs w:val="16"/>
                                          </w:rPr>
                                        </w:pPr>
                                      </w:p>
                                    </w:tc>
                                    <w:tc>
                                      <w:tcPr>
                                        <w:tcW w:w="1800" w:type="dxa"/>
                                        <w:tcBorders>
                                          <w:top w:val="nil"/>
                                          <w:left w:val="nil"/>
                                          <w:bottom w:val="nil"/>
                                          <w:right w:val="nil"/>
                                        </w:tcBorders>
                                      </w:tcPr>
                                      <w:p w:rsidR="00A82675" w:rsidRPr="00C7267D" w:rsidRDefault="00A82675" w:rsidP="000C1800">
                                        <w:pPr>
                                          <w:jc w:val="center"/>
                                          <w:rPr>
                                            <w:sz w:val="16"/>
                                            <w:szCs w:val="16"/>
                                          </w:rPr>
                                        </w:pPr>
                                      </w:p>
                                    </w:tc>
                                  </w:tr>
                                  <w:tr w:rsidR="00A82675" w:rsidTr="0036025F">
                                    <w:trPr>
                                      <w:trHeight w:val="80"/>
                                    </w:trPr>
                                    <w:tc>
                                      <w:tcPr>
                                        <w:tcW w:w="1530" w:type="dxa"/>
                                        <w:tcBorders>
                                          <w:top w:val="nil"/>
                                          <w:left w:val="nil"/>
                                          <w:bottom w:val="double" w:sz="6" w:space="0" w:color="auto"/>
                                          <w:right w:val="nil"/>
                                        </w:tcBorders>
                                      </w:tcPr>
                                      <w:p w:rsidR="00A82675" w:rsidRPr="00C7267D" w:rsidRDefault="00A82675" w:rsidP="000C1800">
                                        <w:pPr>
                                          <w:jc w:val="center"/>
                                          <w:rPr>
                                            <w:iCs/>
                                            <w:sz w:val="16"/>
                                            <w:szCs w:val="16"/>
                                          </w:rPr>
                                        </w:pPr>
                                      </w:p>
                                    </w:tc>
                                    <w:tc>
                                      <w:tcPr>
                                        <w:tcW w:w="1710" w:type="dxa"/>
                                        <w:tcBorders>
                                          <w:top w:val="nil"/>
                                          <w:left w:val="nil"/>
                                          <w:bottom w:val="double" w:sz="6" w:space="0" w:color="auto"/>
                                          <w:right w:val="nil"/>
                                        </w:tcBorders>
                                      </w:tcPr>
                                      <w:p w:rsidR="00A82675" w:rsidRPr="00C7267D" w:rsidRDefault="00A82675" w:rsidP="000C1800">
                                        <w:pPr>
                                          <w:jc w:val="center"/>
                                          <w:rPr>
                                            <w:sz w:val="16"/>
                                            <w:szCs w:val="16"/>
                                          </w:rPr>
                                        </w:pPr>
                                      </w:p>
                                    </w:tc>
                                    <w:tc>
                                      <w:tcPr>
                                        <w:tcW w:w="1800" w:type="dxa"/>
                                        <w:tcBorders>
                                          <w:top w:val="nil"/>
                                          <w:left w:val="nil"/>
                                          <w:bottom w:val="double" w:sz="6" w:space="0" w:color="auto"/>
                                          <w:right w:val="nil"/>
                                        </w:tcBorders>
                                      </w:tcPr>
                                      <w:p w:rsidR="00A82675" w:rsidRPr="00C7267D" w:rsidRDefault="00A82675" w:rsidP="000C1800">
                                        <w:pPr>
                                          <w:jc w:val="center"/>
                                          <w:rPr>
                                            <w:sz w:val="16"/>
                                            <w:szCs w:val="16"/>
                                          </w:rPr>
                                        </w:pPr>
                                      </w:p>
                                    </w:tc>
                                  </w:tr>
                                </w:tbl>
                                <w:p w:rsidR="00A82675" w:rsidRDefault="00A82675" w:rsidP="007358F1">
                                  <w:pPr>
                                    <w:pStyle w:val="FootnoteText"/>
                                    <w:ind w:left="202" w:firstLine="0"/>
                                  </w:pPr>
                                  <w:r>
                                    <w:rPr>
                                      <w:iC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9.95pt;margin-top:235.35pt;width:248.4pt;height:18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" o:allowincell="f" stroked="f">
                      <v:textbox inset="0,0,0,0">
                        <w:txbxContent>
                          <w:p w:rsidR="00A82675" w:rsidRDefault="00C02A32" w:rsidP="006F2585">
                            <w:pPr>
                              <w:pStyle w:val="TableTitle"/>
                            </w:pPr>
                            <w:r>
                              <w:t>TABLE V</w:t>
                            </w:r>
                          </w:p>
                          <w:p w:rsidR="00A82675" w:rsidRDefault="00A82675" w:rsidP="006F2585">
                            <w:pPr>
                              <w:pStyle w:val="TableTitle"/>
                            </w:pPr>
                            <w:r>
                              <w:t>Theory vs. Experiment</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530"/>
                              <w:gridCol w:w="1710"/>
                              <w:gridCol w:w="1800"/>
                            </w:tblGrid>
                            <w:tr w:rsidR="00A82675" w:rsidTr="008502B8">
                              <w:trPr>
                                <w:trHeight w:val="440"/>
                              </w:trPr>
                              <w:tc>
                                <w:tcPr>
                                  <w:tcW w:w="1530" w:type="dxa"/>
                                  <w:tcBorders>
                                    <w:top w:val="double" w:sz="6" w:space="0" w:color="auto"/>
                                    <w:left w:val="nil"/>
                                    <w:bottom w:val="single" w:sz="6" w:space="0" w:color="auto"/>
                                    <w:right w:val="nil"/>
                                  </w:tcBorders>
                                  <w:vAlign w:val="center"/>
                                </w:tcPr>
                                <w:p w:rsidR="00A82675" w:rsidRDefault="00A82675">
                                  <w:pPr>
                                    <w:jc w:val="center"/>
                                    <w:rPr>
                                      <w:sz w:val="16"/>
                                      <w:szCs w:val="16"/>
                                    </w:rPr>
                                  </w:pPr>
                                  <w:r>
                                    <w:rPr>
                                      <w:sz w:val="16"/>
                                      <w:szCs w:val="16"/>
                                    </w:rPr>
                                    <w:t>Theory/LTSPICE</w:t>
                                  </w:r>
                                </w:p>
                              </w:tc>
                              <w:tc>
                                <w:tcPr>
                                  <w:tcW w:w="1710" w:type="dxa"/>
                                  <w:tcBorders>
                                    <w:top w:val="double" w:sz="6" w:space="0" w:color="auto"/>
                                    <w:left w:val="nil"/>
                                    <w:bottom w:val="single" w:sz="6" w:space="0" w:color="auto"/>
                                    <w:right w:val="nil"/>
                                  </w:tcBorders>
                                  <w:vAlign w:val="center"/>
                                </w:tcPr>
                                <w:p w:rsidR="00A82675" w:rsidRDefault="00A82675">
                                  <w:pPr>
                                    <w:pStyle w:val="TableTitle"/>
                                    <w:rPr>
                                      <w:smallCaps w:val="0"/>
                                    </w:rPr>
                                  </w:pPr>
                                  <w:r>
                                    <w:rPr>
                                      <w:smallCaps w:val="0"/>
                                    </w:rPr>
                                    <w:t>Experimental Values</w:t>
                                  </w:r>
                                </w:p>
                              </w:tc>
                              <w:tc>
                                <w:tcPr>
                                  <w:tcW w:w="1800" w:type="dxa"/>
                                  <w:tcBorders>
                                    <w:top w:val="double" w:sz="6" w:space="0" w:color="auto"/>
                                    <w:left w:val="nil"/>
                                    <w:bottom w:val="single" w:sz="6" w:space="0" w:color="auto"/>
                                    <w:right w:val="nil"/>
                                  </w:tcBorders>
                                  <w:vAlign w:val="center"/>
                                </w:tcPr>
                                <w:p w:rsidR="00A82675" w:rsidRDefault="00A82675">
                                  <w:pPr>
                                    <w:jc w:val="center"/>
                                    <w:rPr>
                                      <w:sz w:val="16"/>
                                      <w:szCs w:val="16"/>
                                    </w:rPr>
                                  </w:pPr>
                                  <w:r>
                                    <w:rPr>
                                      <w:sz w:val="16"/>
                                      <w:szCs w:val="16"/>
                                    </w:rPr>
                                    <w:t>Error</w:t>
                                  </w:r>
                                </w:p>
                              </w:tc>
                            </w:tr>
                            <w:tr w:rsidR="00A82675" w:rsidTr="008502B8">
                              <w:tc>
                                <w:tcPr>
                                  <w:tcW w:w="1530" w:type="dxa"/>
                                  <w:tcBorders>
                                    <w:top w:val="nil"/>
                                    <w:left w:val="nil"/>
                                    <w:bottom w:val="nil"/>
                                    <w:right w:val="nil"/>
                                  </w:tcBorders>
                                </w:tcPr>
                                <w:p w:rsidR="00A82675" w:rsidRDefault="00A82675" w:rsidP="000C1800">
                                  <w:pPr>
                                    <w:jc w:val="center"/>
                                    <w:rPr>
                                      <w:sz w:val="16"/>
                                      <w:szCs w:val="16"/>
                                    </w:rPr>
                                  </w:pPr>
                                  <m:oMath>
                                    <m:sSub>
                                      <m:sSubPr>
                                        <m:ctrlPr>
                                          <w:rPr>
                                            <w:rFonts w:ascii="Cambria Math" w:hAnsi="Cambria Math"/>
                                            <w:sz w:val="16"/>
                                            <w:szCs w:val="16"/>
                                          </w:rPr>
                                        </m:ctrlPr>
                                      </m:sSubPr>
                                      <m:e>
                                        <m:r>
                                          <m:rPr>
                                            <m:sty m:val="p"/>
                                          </m:rPr>
                                          <w:rPr>
                                            <w:rFonts w:ascii="Cambria Math" w:hAnsi="Cambria Math"/>
                                            <w:sz w:val="16"/>
                                            <w:szCs w:val="16"/>
                                          </w:rPr>
                                          <m:t>R</m:t>
                                        </m:r>
                                      </m:e>
                                      <m:sub>
                                        <m:r>
                                          <m:rPr>
                                            <m:sty m:val="p"/>
                                          </m:rPr>
                                          <w:rPr>
                                            <w:rFonts w:ascii="Cambria Math" w:hAnsi="Cambria Math"/>
                                            <w:sz w:val="16"/>
                                            <w:szCs w:val="16"/>
                                          </w:rPr>
                                          <m:t>sim</m:t>
                                        </m:r>
                                      </m:sub>
                                    </m:sSub>
                                    <m:r>
                                      <m:rPr>
                                        <m:sty m:val="p"/>
                                      </m:rPr>
                                      <w:rPr>
                                        <w:rFonts w:ascii="Cambria Math" w:hAnsi="Cambria Math"/>
                                        <w:sz w:val="16"/>
                                        <w:szCs w:val="16"/>
                                      </w:rPr>
                                      <m:t>=</m:t>
                                    </m:r>
                                  </m:oMath>
                                  <w:r w:rsidR="006A7180">
                                    <w:rPr>
                                      <w:sz w:val="16"/>
                                      <w:szCs w:val="16"/>
                                    </w:rPr>
                                    <w:t xml:space="preserve"> 21.6</w:t>
                                  </w:r>
                                  <w:r w:rsidRPr="00C7267D">
                                    <w:rPr>
                                      <w:sz w:val="16"/>
                                      <w:szCs w:val="16"/>
                                    </w:rPr>
                                    <w:t>kohm</w:t>
                                  </w:r>
                                </w:p>
                                <w:p w:rsidR="006A7180" w:rsidRPr="00C7267D" w:rsidRDefault="006A7180" w:rsidP="000C1800">
                                  <w:pPr>
                                    <w:jc w:val="center"/>
                                    <w:rPr>
                                      <w:sz w:val="16"/>
                                      <w:szCs w:val="16"/>
                                    </w:rPr>
                                  </w:pPr>
                                  <w:r>
                                    <w:rPr>
                                      <w:sz w:val="16"/>
                                      <w:szCs w:val="16"/>
                                    </w:rPr>
                                    <w:t>(FB 20kohm 6V)</w:t>
                                  </w:r>
                                </w:p>
                              </w:tc>
                              <w:tc>
                                <w:tcPr>
                                  <w:tcW w:w="1710" w:type="dxa"/>
                                  <w:tcBorders>
                                    <w:top w:val="nil"/>
                                    <w:left w:val="nil"/>
                                    <w:bottom w:val="nil"/>
                                    <w:right w:val="nil"/>
                                  </w:tcBorders>
                                </w:tcPr>
                                <w:p w:rsidR="00A82675" w:rsidRPr="00C7267D" w:rsidRDefault="00A82675" w:rsidP="000C1800">
                                  <w:pPr>
                                    <w:jc w:val="center"/>
                                    <w:rPr>
                                      <w:sz w:val="16"/>
                                      <w:szCs w:val="16"/>
                                    </w:rPr>
                                  </w:pPr>
                                  <m:oMath>
                                    <m:sSub>
                                      <m:sSubPr>
                                        <m:ctrlPr>
                                          <w:rPr>
                                            <w:rFonts w:ascii="Cambria Math" w:hAnsi="Cambria Math"/>
                                            <w:sz w:val="16"/>
                                            <w:szCs w:val="16"/>
                                          </w:rPr>
                                        </m:ctrlPr>
                                      </m:sSubPr>
                                      <m:e>
                                        <m:r>
                                          <m:rPr>
                                            <m:sty m:val="p"/>
                                          </m:rPr>
                                          <w:rPr>
                                            <w:rFonts w:ascii="Cambria Math" w:hAnsi="Cambria Math"/>
                                            <w:sz w:val="16"/>
                                            <w:szCs w:val="16"/>
                                          </w:rPr>
                                          <m:t>R</m:t>
                                        </m:r>
                                      </m:e>
                                      <m:sub>
                                        <m:r>
                                          <m:rPr>
                                            <m:sty m:val="p"/>
                                          </m:rPr>
                                          <w:rPr>
                                            <w:rFonts w:ascii="Cambria Math" w:hAnsi="Cambria Math"/>
                                            <w:sz w:val="16"/>
                                            <w:szCs w:val="16"/>
                                          </w:rPr>
                                          <m:t>exp</m:t>
                                        </m:r>
                                      </m:sub>
                                    </m:sSub>
                                    <m:r>
                                      <m:rPr>
                                        <m:sty m:val="p"/>
                                      </m:rPr>
                                      <w:rPr>
                                        <w:rFonts w:ascii="Cambria Math" w:hAnsi="Cambria Math"/>
                                        <w:sz w:val="16"/>
                                        <w:szCs w:val="16"/>
                                      </w:rPr>
                                      <m:t>=</m:t>
                                    </m:r>
                                  </m:oMath>
                                  <w:r w:rsidRPr="00C7267D">
                                    <w:rPr>
                                      <w:sz w:val="16"/>
                                      <w:szCs w:val="16"/>
                                    </w:rPr>
                                    <w:t xml:space="preserve"> </w:t>
                                  </w:r>
                                  <w:r w:rsidR="006A7180">
                                    <w:rPr>
                                      <w:sz w:val="16"/>
                                      <w:szCs w:val="16"/>
                                    </w:rPr>
                                    <w:t>16.80</w:t>
                                  </w:r>
                                  <w:r w:rsidRPr="00C7267D">
                                    <w:rPr>
                                      <w:sz w:val="16"/>
                                      <w:szCs w:val="16"/>
                                    </w:rPr>
                                    <w:t>kohm</w:t>
                                  </w:r>
                                </w:p>
                              </w:tc>
                              <w:tc>
                                <w:tcPr>
                                  <w:tcW w:w="1800" w:type="dxa"/>
                                  <w:tcBorders>
                                    <w:top w:val="nil"/>
                                    <w:left w:val="nil"/>
                                    <w:bottom w:val="nil"/>
                                    <w:right w:val="nil"/>
                                  </w:tcBorders>
                                </w:tcPr>
                                <w:p w:rsidR="00A82675" w:rsidRPr="00C7267D" w:rsidRDefault="006A7180" w:rsidP="006A7180">
                                  <w:pPr>
                                    <w:jc w:val="center"/>
                                    <w:rPr>
                                      <w:sz w:val="16"/>
                                      <w:szCs w:val="16"/>
                                    </w:rPr>
                                  </w:pPr>
                                  <w:r>
                                    <w:rPr>
                                      <w:sz w:val="16"/>
                                      <w:szCs w:val="16"/>
                                    </w:rPr>
                                    <w:t>22.2</w:t>
                                  </w:r>
                                  <w:r w:rsidR="00A82675" w:rsidRPr="00C7267D">
                                    <w:rPr>
                                      <w:sz w:val="16"/>
                                      <w:szCs w:val="16"/>
                                    </w:rPr>
                                    <w:t>%</w:t>
                                  </w:r>
                                </w:p>
                              </w:tc>
                            </w:tr>
                            <w:tr w:rsidR="00A82675" w:rsidTr="000C1800">
                              <w:trPr>
                                <w:trHeight w:val="162"/>
                              </w:trPr>
                              <w:tc>
                                <w:tcPr>
                                  <w:tcW w:w="1530" w:type="dxa"/>
                                  <w:tcBorders>
                                    <w:top w:val="nil"/>
                                    <w:left w:val="nil"/>
                                    <w:bottom w:val="nil"/>
                                    <w:right w:val="nil"/>
                                  </w:tcBorders>
                                </w:tcPr>
                                <w:p w:rsidR="00A82675" w:rsidRPr="00C7267D" w:rsidRDefault="00A82675" w:rsidP="000C1800">
                                  <w:pPr>
                                    <w:jc w:val="center"/>
                                    <w:rPr>
                                      <w:iCs/>
                                      <w:sz w:val="16"/>
                                      <w:szCs w:val="16"/>
                                    </w:rPr>
                                  </w:pPr>
                                </w:p>
                              </w:tc>
                              <w:tc>
                                <w:tcPr>
                                  <w:tcW w:w="1710" w:type="dxa"/>
                                  <w:tcBorders>
                                    <w:top w:val="nil"/>
                                    <w:left w:val="nil"/>
                                    <w:bottom w:val="nil"/>
                                    <w:right w:val="nil"/>
                                  </w:tcBorders>
                                </w:tcPr>
                                <w:p w:rsidR="00A82675" w:rsidRPr="00C7267D" w:rsidRDefault="00A82675" w:rsidP="000C1800">
                                  <w:pPr>
                                    <w:jc w:val="center"/>
                                    <w:rPr>
                                      <w:sz w:val="16"/>
                                      <w:szCs w:val="16"/>
                                    </w:rPr>
                                  </w:pPr>
                                </w:p>
                              </w:tc>
                              <w:tc>
                                <w:tcPr>
                                  <w:tcW w:w="1800" w:type="dxa"/>
                                  <w:tcBorders>
                                    <w:top w:val="nil"/>
                                    <w:left w:val="nil"/>
                                    <w:bottom w:val="nil"/>
                                    <w:right w:val="nil"/>
                                  </w:tcBorders>
                                </w:tcPr>
                                <w:p w:rsidR="00A82675" w:rsidRPr="00C7267D" w:rsidRDefault="00A82675" w:rsidP="000C1800">
                                  <w:pPr>
                                    <w:jc w:val="center"/>
                                    <w:rPr>
                                      <w:sz w:val="16"/>
                                      <w:szCs w:val="16"/>
                                      <w:vertAlign w:val="superscript"/>
                                    </w:rPr>
                                  </w:pPr>
                                </w:p>
                              </w:tc>
                            </w:tr>
                            <w:tr w:rsidR="00A82675" w:rsidTr="000C1800">
                              <w:trPr>
                                <w:trHeight w:val="198"/>
                              </w:trPr>
                              <w:tc>
                                <w:tcPr>
                                  <w:tcW w:w="1530" w:type="dxa"/>
                                  <w:tcBorders>
                                    <w:top w:val="nil"/>
                                    <w:left w:val="nil"/>
                                    <w:bottom w:val="nil"/>
                                    <w:right w:val="nil"/>
                                  </w:tcBorders>
                                </w:tcPr>
                                <w:p w:rsidR="006A7180" w:rsidRDefault="006A7180" w:rsidP="006A7180">
                                  <w:pPr>
                                    <w:jc w:val="center"/>
                                    <w:rPr>
                                      <w:sz w:val="16"/>
                                      <w:szCs w:val="16"/>
                                    </w:rPr>
                                  </w:pPr>
                                  <m:oMath>
                                    <m:sSub>
                                      <m:sSubPr>
                                        <m:ctrlPr>
                                          <w:rPr>
                                            <w:rFonts w:ascii="Cambria Math" w:hAnsi="Cambria Math"/>
                                            <w:sz w:val="16"/>
                                            <w:szCs w:val="16"/>
                                          </w:rPr>
                                        </m:ctrlPr>
                                      </m:sSubPr>
                                      <m:e>
                                        <m:r>
                                          <m:rPr>
                                            <m:sty m:val="p"/>
                                          </m:rPr>
                                          <w:rPr>
                                            <w:rFonts w:ascii="Cambria Math" w:hAnsi="Cambria Math"/>
                                            <w:sz w:val="16"/>
                                            <w:szCs w:val="16"/>
                                          </w:rPr>
                                          <m:t>R</m:t>
                                        </m:r>
                                      </m:e>
                                      <m:sub>
                                        <m:r>
                                          <m:rPr>
                                            <m:sty m:val="p"/>
                                          </m:rPr>
                                          <w:rPr>
                                            <w:rFonts w:ascii="Cambria Math" w:hAnsi="Cambria Math"/>
                                            <w:sz w:val="16"/>
                                            <w:szCs w:val="16"/>
                                          </w:rPr>
                                          <m:t>sim</m:t>
                                        </m:r>
                                      </m:sub>
                                    </m:sSub>
                                    <m:r>
                                      <m:rPr>
                                        <m:sty m:val="p"/>
                                      </m:rPr>
                                      <w:rPr>
                                        <w:rFonts w:ascii="Cambria Math" w:hAnsi="Cambria Math"/>
                                        <w:sz w:val="16"/>
                                        <w:szCs w:val="16"/>
                                      </w:rPr>
                                      <m:t>=</m:t>
                                    </m:r>
                                  </m:oMath>
                                  <w:r>
                                    <w:rPr>
                                      <w:sz w:val="16"/>
                                      <w:szCs w:val="16"/>
                                    </w:rPr>
                                    <w:t xml:space="preserve"> </w:t>
                                  </w:r>
                                  <w:r>
                                    <w:rPr>
                                      <w:sz w:val="16"/>
                                      <w:szCs w:val="16"/>
                                    </w:rPr>
                                    <w:t>21.4</w:t>
                                  </w:r>
                                  <w:r w:rsidRPr="00C7267D">
                                    <w:rPr>
                                      <w:sz w:val="16"/>
                                      <w:szCs w:val="16"/>
                                    </w:rPr>
                                    <w:t>kohm</w:t>
                                  </w:r>
                                </w:p>
                                <w:p w:rsidR="00A82675" w:rsidRPr="00C7267D" w:rsidRDefault="006A7180" w:rsidP="006A7180">
                                  <w:pPr>
                                    <w:jc w:val="center"/>
                                    <w:rPr>
                                      <w:sz w:val="16"/>
                                      <w:szCs w:val="16"/>
                                    </w:rPr>
                                  </w:pPr>
                                  <w:r>
                                    <w:rPr>
                                      <w:sz w:val="16"/>
                                      <w:szCs w:val="16"/>
                                    </w:rPr>
                                    <w:t>(FB 20kohm 8</w:t>
                                  </w:r>
                                  <w:r>
                                    <w:rPr>
                                      <w:sz w:val="16"/>
                                      <w:szCs w:val="16"/>
                                    </w:rPr>
                                    <w:t>V</w:t>
                                  </w:r>
                                </w:p>
                              </w:tc>
                              <w:tc>
                                <w:tcPr>
                                  <w:tcW w:w="1710" w:type="dxa"/>
                                  <w:tcBorders>
                                    <w:top w:val="nil"/>
                                    <w:left w:val="nil"/>
                                    <w:bottom w:val="nil"/>
                                    <w:right w:val="nil"/>
                                  </w:tcBorders>
                                </w:tcPr>
                                <w:p w:rsidR="00A82675" w:rsidRPr="00C7267D" w:rsidRDefault="006A7180" w:rsidP="000C1800">
                                  <w:pPr>
                                    <w:jc w:val="center"/>
                                    <w:rPr>
                                      <w:sz w:val="16"/>
                                      <w:szCs w:val="16"/>
                                    </w:rPr>
                                  </w:pPr>
                                  <m:oMath>
                                    <m:sSub>
                                      <m:sSubPr>
                                        <m:ctrlPr>
                                          <w:rPr>
                                            <w:rFonts w:ascii="Cambria Math" w:hAnsi="Cambria Math"/>
                                            <w:sz w:val="16"/>
                                            <w:szCs w:val="16"/>
                                          </w:rPr>
                                        </m:ctrlPr>
                                      </m:sSubPr>
                                      <m:e>
                                        <m:r>
                                          <m:rPr>
                                            <m:sty m:val="p"/>
                                          </m:rPr>
                                          <w:rPr>
                                            <w:rFonts w:ascii="Cambria Math" w:hAnsi="Cambria Math"/>
                                            <w:sz w:val="16"/>
                                            <w:szCs w:val="16"/>
                                          </w:rPr>
                                          <m:t>R</m:t>
                                        </m:r>
                                      </m:e>
                                      <m:sub>
                                        <m:r>
                                          <m:rPr>
                                            <m:sty m:val="p"/>
                                          </m:rPr>
                                          <w:rPr>
                                            <w:rFonts w:ascii="Cambria Math" w:hAnsi="Cambria Math"/>
                                            <w:sz w:val="16"/>
                                            <w:szCs w:val="16"/>
                                          </w:rPr>
                                          <m:t>exp</m:t>
                                        </m:r>
                                      </m:sub>
                                    </m:sSub>
                                    <m:r>
                                      <m:rPr>
                                        <m:sty m:val="p"/>
                                      </m:rPr>
                                      <w:rPr>
                                        <w:rFonts w:ascii="Cambria Math" w:hAnsi="Cambria Math"/>
                                        <w:sz w:val="16"/>
                                        <w:szCs w:val="16"/>
                                      </w:rPr>
                                      <m:t>=</m:t>
                                    </m:r>
                                  </m:oMath>
                                  <w:r w:rsidRPr="00C7267D">
                                    <w:rPr>
                                      <w:sz w:val="16"/>
                                      <w:szCs w:val="16"/>
                                    </w:rPr>
                                    <w:t xml:space="preserve"> </w:t>
                                  </w:r>
                                  <w:r>
                                    <w:rPr>
                                      <w:sz w:val="16"/>
                                      <w:szCs w:val="16"/>
                                    </w:rPr>
                                    <w:t>16</w:t>
                                  </w:r>
                                  <w:r>
                                    <w:rPr>
                                      <w:sz w:val="16"/>
                                      <w:szCs w:val="16"/>
                                    </w:rPr>
                                    <w:t>.4</w:t>
                                  </w:r>
                                  <w:r>
                                    <w:rPr>
                                      <w:sz w:val="16"/>
                                      <w:szCs w:val="16"/>
                                    </w:rPr>
                                    <w:t>8</w:t>
                                  </w:r>
                                  <w:r w:rsidRPr="00C7267D">
                                    <w:rPr>
                                      <w:sz w:val="16"/>
                                      <w:szCs w:val="16"/>
                                    </w:rPr>
                                    <w:t>kohm</w:t>
                                  </w:r>
                                </w:p>
                              </w:tc>
                              <w:tc>
                                <w:tcPr>
                                  <w:tcW w:w="1800" w:type="dxa"/>
                                  <w:tcBorders>
                                    <w:top w:val="nil"/>
                                    <w:left w:val="nil"/>
                                    <w:bottom w:val="nil"/>
                                    <w:right w:val="nil"/>
                                  </w:tcBorders>
                                </w:tcPr>
                                <w:p w:rsidR="00A82675" w:rsidRPr="00C7267D" w:rsidRDefault="006A7180" w:rsidP="000C1800">
                                  <w:pPr>
                                    <w:jc w:val="center"/>
                                    <w:rPr>
                                      <w:sz w:val="16"/>
                                      <w:szCs w:val="16"/>
                                    </w:rPr>
                                  </w:pPr>
                                  <w:r>
                                    <w:rPr>
                                      <w:sz w:val="16"/>
                                      <w:szCs w:val="16"/>
                                    </w:rPr>
                                    <w:t>22.9</w:t>
                                  </w:r>
                                  <w:r w:rsidR="00A82675">
                                    <w:rPr>
                                      <w:sz w:val="16"/>
                                      <w:szCs w:val="16"/>
                                    </w:rPr>
                                    <w:t>%</w:t>
                                  </w:r>
                                </w:p>
                              </w:tc>
                            </w:tr>
                            <w:tr w:rsidR="00A82675" w:rsidTr="008502B8">
                              <w:tc>
                                <w:tcPr>
                                  <w:tcW w:w="1530" w:type="dxa"/>
                                  <w:tcBorders>
                                    <w:top w:val="nil"/>
                                    <w:left w:val="nil"/>
                                    <w:bottom w:val="nil"/>
                                    <w:right w:val="nil"/>
                                  </w:tcBorders>
                                </w:tcPr>
                                <w:p w:rsidR="00A82675" w:rsidRPr="00C7267D" w:rsidRDefault="00A82675" w:rsidP="000C1800">
                                  <w:pPr>
                                    <w:jc w:val="center"/>
                                    <w:rPr>
                                      <w:iCs/>
                                      <w:sz w:val="16"/>
                                      <w:szCs w:val="16"/>
                                    </w:rPr>
                                  </w:pPr>
                                </w:p>
                              </w:tc>
                              <w:tc>
                                <w:tcPr>
                                  <w:tcW w:w="1710" w:type="dxa"/>
                                  <w:tcBorders>
                                    <w:top w:val="nil"/>
                                    <w:left w:val="nil"/>
                                    <w:bottom w:val="nil"/>
                                    <w:right w:val="nil"/>
                                  </w:tcBorders>
                                </w:tcPr>
                                <w:p w:rsidR="00A82675" w:rsidRPr="00C7267D" w:rsidRDefault="00A82675" w:rsidP="000C1800">
                                  <w:pPr>
                                    <w:jc w:val="center"/>
                                    <w:rPr>
                                      <w:sz w:val="16"/>
                                      <w:szCs w:val="16"/>
                                      <w:vertAlign w:val="superscript"/>
                                    </w:rPr>
                                  </w:pPr>
                                </w:p>
                              </w:tc>
                              <w:tc>
                                <w:tcPr>
                                  <w:tcW w:w="1800" w:type="dxa"/>
                                  <w:tcBorders>
                                    <w:top w:val="nil"/>
                                    <w:left w:val="nil"/>
                                    <w:bottom w:val="nil"/>
                                    <w:right w:val="nil"/>
                                  </w:tcBorders>
                                </w:tcPr>
                                <w:p w:rsidR="00A82675" w:rsidRPr="00C7267D" w:rsidRDefault="00A82675" w:rsidP="000C1800">
                                  <w:pPr>
                                    <w:jc w:val="center"/>
                                    <w:rPr>
                                      <w:sz w:val="16"/>
                                      <w:szCs w:val="16"/>
                                    </w:rPr>
                                  </w:pPr>
                                </w:p>
                              </w:tc>
                            </w:tr>
                            <w:tr w:rsidR="00A82675" w:rsidTr="008502B8">
                              <w:tc>
                                <w:tcPr>
                                  <w:tcW w:w="1530" w:type="dxa"/>
                                  <w:tcBorders>
                                    <w:top w:val="nil"/>
                                    <w:left w:val="nil"/>
                                    <w:bottom w:val="nil"/>
                                    <w:right w:val="nil"/>
                                  </w:tcBorders>
                                </w:tcPr>
                                <w:p w:rsidR="006A7180" w:rsidRDefault="006A7180" w:rsidP="006A7180">
                                  <w:pPr>
                                    <w:jc w:val="center"/>
                                    <w:rPr>
                                      <w:sz w:val="16"/>
                                      <w:szCs w:val="16"/>
                                    </w:rPr>
                                  </w:pPr>
                                  <m:oMath>
                                    <m:sSub>
                                      <m:sSubPr>
                                        <m:ctrlPr>
                                          <w:rPr>
                                            <w:rFonts w:ascii="Cambria Math" w:hAnsi="Cambria Math"/>
                                            <w:sz w:val="16"/>
                                            <w:szCs w:val="16"/>
                                          </w:rPr>
                                        </m:ctrlPr>
                                      </m:sSubPr>
                                      <m:e>
                                        <m:r>
                                          <m:rPr>
                                            <m:sty m:val="p"/>
                                          </m:rPr>
                                          <w:rPr>
                                            <w:rFonts w:ascii="Cambria Math" w:hAnsi="Cambria Math"/>
                                            <w:sz w:val="16"/>
                                            <w:szCs w:val="16"/>
                                          </w:rPr>
                                          <m:t>R</m:t>
                                        </m:r>
                                      </m:e>
                                      <m:sub>
                                        <m:r>
                                          <m:rPr>
                                            <m:sty m:val="p"/>
                                          </m:rPr>
                                          <w:rPr>
                                            <w:rFonts w:ascii="Cambria Math" w:hAnsi="Cambria Math"/>
                                            <w:sz w:val="16"/>
                                            <w:szCs w:val="16"/>
                                          </w:rPr>
                                          <m:t>sim</m:t>
                                        </m:r>
                                      </m:sub>
                                    </m:sSub>
                                    <m:r>
                                      <m:rPr>
                                        <m:sty m:val="p"/>
                                      </m:rPr>
                                      <w:rPr>
                                        <w:rFonts w:ascii="Cambria Math" w:hAnsi="Cambria Math"/>
                                        <w:sz w:val="16"/>
                                        <w:szCs w:val="16"/>
                                      </w:rPr>
                                      <m:t>=</m:t>
                                    </m:r>
                                  </m:oMath>
                                  <w:r>
                                    <w:rPr>
                                      <w:sz w:val="16"/>
                                      <w:szCs w:val="16"/>
                                    </w:rPr>
                                    <w:t xml:space="preserve"> </w:t>
                                  </w:r>
                                  <w:r w:rsidR="006C0223">
                                    <w:rPr>
                                      <w:sz w:val="16"/>
                                      <w:szCs w:val="16"/>
                                    </w:rPr>
                                    <w:t>2.43</w:t>
                                  </w:r>
                                  <w:r w:rsidRPr="00C7267D">
                                    <w:rPr>
                                      <w:sz w:val="16"/>
                                      <w:szCs w:val="16"/>
                                    </w:rPr>
                                    <w:t>kohm</w:t>
                                  </w:r>
                                </w:p>
                                <w:p w:rsidR="00A82675" w:rsidRPr="00C7267D" w:rsidRDefault="006A7180" w:rsidP="006A7180">
                                  <w:pPr>
                                    <w:jc w:val="center"/>
                                    <w:rPr>
                                      <w:iCs/>
                                      <w:sz w:val="16"/>
                                      <w:szCs w:val="16"/>
                                    </w:rPr>
                                  </w:pPr>
                                  <w:r>
                                    <w:rPr>
                                      <w:sz w:val="16"/>
                                      <w:szCs w:val="16"/>
                                    </w:rPr>
                                    <w:t>(FB 2</w:t>
                                  </w:r>
                                  <w:r>
                                    <w:rPr>
                                      <w:sz w:val="16"/>
                                      <w:szCs w:val="16"/>
                                    </w:rPr>
                                    <w:t>kohm 6V)</w:t>
                                  </w:r>
                                </w:p>
                              </w:tc>
                              <w:tc>
                                <w:tcPr>
                                  <w:tcW w:w="1710" w:type="dxa"/>
                                  <w:tcBorders>
                                    <w:top w:val="nil"/>
                                    <w:left w:val="nil"/>
                                    <w:bottom w:val="nil"/>
                                    <w:right w:val="nil"/>
                                  </w:tcBorders>
                                </w:tcPr>
                                <w:p w:rsidR="00A82675" w:rsidRPr="00C7267D" w:rsidRDefault="006C0223" w:rsidP="000C1800">
                                  <w:pPr>
                                    <w:jc w:val="center"/>
                                    <w:rPr>
                                      <w:sz w:val="16"/>
                                      <w:szCs w:val="16"/>
                                    </w:rPr>
                                  </w:pPr>
                                  <m:oMath>
                                    <m:sSub>
                                      <m:sSubPr>
                                        <m:ctrlPr>
                                          <w:rPr>
                                            <w:rFonts w:ascii="Cambria Math" w:hAnsi="Cambria Math"/>
                                            <w:sz w:val="16"/>
                                            <w:szCs w:val="16"/>
                                          </w:rPr>
                                        </m:ctrlPr>
                                      </m:sSubPr>
                                      <m:e>
                                        <m:r>
                                          <m:rPr>
                                            <m:sty m:val="p"/>
                                          </m:rPr>
                                          <w:rPr>
                                            <w:rFonts w:ascii="Cambria Math" w:hAnsi="Cambria Math"/>
                                            <w:sz w:val="16"/>
                                            <w:szCs w:val="16"/>
                                          </w:rPr>
                                          <m:t>R</m:t>
                                        </m:r>
                                      </m:e>
                                      <m:sub>
                                        <m:r>
                                          <m:rPr>
                                            <m:sty m:val="p"/>
                                          </m:rPr>
                                          <w:rPr>
                                            <w:rFonts w:ascii="Cambria Math" w:hAnsi="Cambria Math"/>
                                            <w:sz w:val="16"/>
                                            <w:szCs w:val="16"/>
                                          </w:rPr>
                                          <m:t>exp</m:t>
                                        </m:r>
                                      </m:sub>
                                    </m:sSub>
                                    <m:r>
                                      <m:rPr>
                                        <m:sty m:val="p"/>
                                      </m:rPr>
                                      <w:rPr>
                                        <w:rFonts w:ascii="Cambria Math" w:hAnsi="Cambria Math"/>
                                        <w:sz w:val="16"/>
                                        <w:szCs w:val="16"/>
                                      </w:rPr>
                                      <m:t>=</m:t>
                                    </m:r>
                                  </m:oMath>
                                  <w:r w:rsidRPr="00C7267D">
                                    <w:rPr>
                                      <w:sz w:val="16"/>
                                      <w:szCs w:val="16"/>
                                    </w:rPr>
                                    <w:t xml:space="preserve"> </w:t>
                                  </w:r>
                                  <w:r>
                                    <w:rPr>
                                      <w:sz w:val="16"/>
                                      <w:szCs w:val="16"/>
                                    </w:rPr>
                                    <w:t>2</w:t>
                                  </w:r>
                                  <w:r>
                                    <w:rPr>
                                      <w:sz w:val="16"/>
                                      <w:szCs w:val="16"/>
                                    </w:rPr>
                                    <w:t>.</w:t>
                                  </w:r>
                                  <w:r>
                                    <w:rPr>
                                      <w:sz w:val="16"/>
                                      <w:szCs w:val="16"/>
                                    </w:rPr>
                                    <w:t>20</w:t>
                                  </w:r>
                                  <w:r w:rsidRPr="00C7267D">
                                    <w:rPr>
                                      <w:sz w:val="16"/>
                                      <w:szCs w:val="16"/>
                                    </w:rPr>
                                    <w:t>kohm</w:t>
                                  </w:r>
                                </w:p>
                              </w:tc>
                              <w:tc>
                                <w:tcPr>
                                  <w:tcW w:w="1800" w:type="dxa"/>
                                  <w:tcBorders>
                                    <w:top w:val="nil"/>
                                    <w:left w:val="nil"/>
                                    <w:bottom w:val="nil"/>
                                    <w:right w:val="nil"/>
                                  </w:tcBorders>
                                </w:tcPr>
                                <w:p w:rsidR="00A82675" w:rsidRPr="00C7267D" w:rsidRDefault="006C0223" w:rsidP="000C1800">
                                  <w:pPr>
                                    <w:jc w:val="center"/>
                                    <w:rPr>
                                      <w:sz w:val="16"/>
                                      <w:szCs w:val="16"/>
                                    </w:rPr>
                                  </w:pPr>
                                  <w:r>
                                    <w:rPr>
                                      <w:sz w:val="16"/>
                                      <w:szCs w:val="16"/>
                                    </w:rPr>
                                    <w:t>9.47</w:t>
                                  </w:r>
                                  <w:r w:rsidR="00A82675">
                                    <w:rPr>
                                      <w:sz w:val="16"/>
                                      <w:szCs w:val="16"/>
                                    </w:rPr>
                                    <w:t>%</w:t>
                                  </w:r>
                                </w:p>
                              </w:tc>
                            </w:tr>
                            <w:tr w:rsidR="00A82675" w:rsidTr="008502B8">
                              <w:tc>
                                <w:tcPr>
                                  <w:tcW w:w="1530" w:type="dxa"/>
                                  <w:tcBorders>
                                    <w:top w:val="nil"/>
                                    <w:left w:val="nil"/>
                                    <w:bottom w:val="nil"/>
                                    <w:right w:val="nil"/>
                                  </w:tcBorders>
                                </w:tcPr>
                                <w:p w:rsidR="00A82675" w:rsidRPr="00C7267D" w:rsidRDefault="00A82675" w:rsidP="000C1800">
                                  <w:pPr>
                                    <w:jc w:val="center"/>
                                    <w:rPr>
                                      <w:iCs/>
                                      <w:sz w:val="16"/>
                                      <w:szCs w:val="16"/>
                                    </w:rPr>
                                  </w:pPr>
                                </w:p>
                              </w:tc>
                              <w:tc>
                                <w:tcPr>
                                  <w:tcW w:w="1710" w:type="dxa"/>
                                  <w:tcBorders>
                                    <w:top w:val="nil"/>
                                    <w:left w:val="nil"/>
                                    <w:bottom w:val="nil"/>
                                    <w:right w:val="nil"/>
                                  </w:tcBorders>
                                </w:tcPr>
                                <w:p w:rsidR="00A82675" w:rsidRPr="00C7267D" w:rsidRDefault="00A82675" w:rsidP="000C1800">
                                  <w:pPr>
                                    <w:jc w:val="center"/>
                                    <w:rPr>
                                      <w:sz w:val="16"/>
                                      <w:szCs w:val="16"/>
                                    </w:rPr>
                                  </w:pPr>
                                </w:p>
                              </w:tc>
                              <w:tc>
                                <w:tcPr>
                                  <w:tcW w:w="1800" w:type="dxa"/>
                                  <w:tcBorders>
                                    <w:top w:val="nil"/>
                                    <w:left w:val="nil"/>
                                    <w:bottom w:val="nil"/>
                                    <w:right w:val="nil"/>
                                  </w:tcBorders>
                                </w:tcPr>
                                <w:p w:rsidR="00A82675" w:rsidRPr="00C7267D" w:rsidRDefault="00A82675" w:rsidP="000C1800">
                                  <w:pPr>
                                    <w:jc w:val="center"/>
                                    <w:rPr>
                                      <w:sz w:val="16"/>
                                      <w:szCs w:val="16"/>
                                    </w:rPr>
                                  </w:pPr>
                                </w:p>
                              </w:tc>
                            </w:tr>
                            <w:tr w:rsidR="00A82675" w:rsidTr="008502B8">
                              <w:tc>
                                <w:tcPr>
                                  <w:tcW w:w="1530" w:type="dxa"/>
                                  <w:tcBorders>
                                    <w:top w:val="nil"/>
                                    <w:left w:val="nil"/>
                                    <w:bottom w:val="nil"/>
                                    <w:right w:val="nil"/>
                                  </w:tcBorders>
                                </w:tcPr>
                                <w:p w:rsidR="006C0223" w:rsidRDefault="006C0223" w:rsidP="006C0223">
                                  <w:pPr>
                                    <w:jc w:val="center"/>
                                    <w:rPr>
                                      <w:sz w:val="16"/>
                                      <w:szCs w:val="16"/>
                                    </w:rPr>
                                  </w:pPr>
                                  <m:oMath>
                                    <m:sSub>
                                      <m:sSubPr>
                                        <m:ctrlPr>
                                          <w:rPr>
                                            <w:rFonts w:ascii="Cambria Math" w:hAnsi="Cambria Math"/>
                                            <w:sz w:val="16"/>
                                            <w:szCs w:val="16"/>
                                          </w:rPr>
                                        </m:ctrlPr>
                                      </m:sSubPr>
                                      <m:e>
                                        <m:r>
                                          <m:rPr>
                                            <m:sty m:val="p"/>
                                          </m:rPr>
                                          <w:rPr>
                                            <w:rFonts w:ascii="Cambria Math" w:hAnsi="Cambria Math"/>
                                            <w:sz w:val="16"/>
                                            <w:szCs w:val="16"/>
                                          </w:rPr>
                                          <m:t>R</m:t>
                                        </m:r>
                                      </m:e>
                                      <m:sub>
                                        <m:r>
                                          <m:rPr>
                                            <m:sty m:val="p"/>
                                          </m:rPr>
                                          <w:rPr>
                                            <w:rFonts w:ascii="Cambria Math" w:hAnsi="Cambria Math"/>
                                            <w:sz w:val="16"/>
                                            <w:szCs w:val="16"/>
                                          </w:rPr>
                                          <m:t>sim</m:t>
                                        </m:r>
                                      </m:sub>
                                    </m:sSub>
                                    <m:r>
                                      <m:rPr>
                                        <m:sty m:val="p"/>
                                      </m:rPr>
                                      <w:rPr>
                                        <w:rFonts w:ascii="Cambria Math" w:hAnsi="Cambria Math"/>
                                        <w:sz w:val="16"/>
                                        <w:szCs w:val="16"/>
                                      </w:rPr>
                                      <m:t>=</m:t>
                                    </m:r>
                                  </m:oMath>
                                  <w:r>
                                    <w:rPr>
                                      <w:sz w:val="16"/>
                                      <w:szCs w:val="16"/>
                                    </w:rPr>
                                    <w:t xml:space="preserve"> 2.4</w:t>
                                  </w:r>
                                  <w:r w:rsidR="0036025F">
                                    <w:rPr>
                                      <w:sz w:val="16"/>
                                      <w:szCs w:val="16"/>
                                    </w:rPr>
                                    <w:t>2</w:t>
                                  </w:r>
                                  <w:r w:rsidRPr="00C7267D">
                                    <w:rPr>
                                      <w:sz w:val="16"/>
                                      <w:szCs w:val="16"/>
                                    </w:rPr>
                                    <w:t>kohm</w:t>
                                  </w:r>
                                </w:p>
                                <w:p w:rsidR="00A82675" w:rsidRPr="00C7267D" w:rsidRDefault="006C0223" w:rsidP="006C0223">
                                  <w:pPr>
                                    <w:jc w:val="center"/>
                                    <w:rPr>
                                      <w:sz w:val="16"/>
                                      <w:szCs w:val="16"/>
                                    </w:rPr>
                                  </w:pPr>
                                  <w:r>
                                    <w:rPr>
                                      <w:sz w:val="16"/>
                                      <w:szCs w:val="16"/>
                                    </w:rPr>
                                    <w:t>(FB 2kohm 6V</w:t>
                                  </w:r>
                                </w:p>
                              </w:tc>
                              <w:tc>
                                <w:tcPr>
                                  <w:tcW w:w="1710" w:type="dxa"/>
                                  <w:tcBorders>
                                    <w:top w:val="nil"/>
                                    <w:left w:val="nil"/>
                                    <w:bottom w:val="nil"/>
                                    <w:right w:val="nil"/>
                                  </w:tcBorders>
                                </w:tcPr>
                                <w:p w:rsidR="00A82675" w:rsidRPr="00C7267D" w:rsidRDefault="0036025F" w:rsidP="000C1800">
                                  <w:pPr>
                                    <w:jc w:val="center"/>
                                    <w:rPr>
                                      <w:sz w:val="16"/>
                                      <w:szCs w:val="16"/>
                                    </w:rPr>
                                  </w:pPr>
                                  <m:oMath>
                                    <m:sSub>
                                      <m:sSubPr>
                                        <m:ctrlPr>
                                          <w:rPr>
                                            <w:rFonts w:ascii="Cambria Math" w:hAnsi="Cambria Math"/>
                                            <w:sz w:val="16"/>
                                            <w:szCs w:val="16"/>
                                          </w:rPr>
                                        </m:ctrlPr>
                                      </m:sSubPr>
                                      <m:e>
                                        <m:r>
                                          <m:rPr>
                                            <m:sty m:val="p"/>
                                          </m:rPr>
                                          <w:rPr>
                                            <w:rFonts w:ascii="Cambria Math" w:hAnsi="Cambria Math"/>
                                            <w:sz w:val="16"/>
                                            <w:szCs w:val="16"/>
                                          </w:rPr>
                                          <m:t>R</m:t>
                                        </m:r>
                                      </m:e>
                                      <m:sub>
                                        <m:r>
                                          <m:rPr>
                                            <m:sty m:val="p"/>
                                          </m:rPr>
                                          <w:rPr>
                                            <w:rFonts w:ascii="Cambria Math" w:hAnsi="Cambria Math"/>
                                            <w:sz w:val="16"/>
                                            <w:szCs w:val="16"/>
                                          </w:rPr>
                                          <m:t>exp</m:t>
                                        </m:r>
                                      </m:sub>
                                    </m:sSub>
                                    <m:r>
                                      <m:rPr>
                                        <m:sty m:val="p"/>
                                      </m:rPr>
                                      <w:rPr>
                                        <w:rFonts w:ascii="Cambria Math" w:hAnsi="Cambria Math"/>
                                        <w:sz w:val="16"/>
                                        <w:szCs w:val="16"/>
                                      </w:rPr>
                                      <m:t>=</m:t>
                                    </m:r>
                                  </m:oMath>
                                  <w:r w:rsidRPr="00C7267D">
                                    <w:rPr>
                                      <w:sz w:val="16"/>
                                      <w:szCs w:val="16"/>
                                    </w:rPr>
                                    <w:t xml:space="preserve"> </w:t>
                                  </w:r>
                                  <w:r>
                                    <w:rPr>
                                      <w:sz w:val="16"/>
                                      <w:szCs w:val="16"/>
                                    </w:rPr>
                                    <w:t>2.</w:t>
                                  </w:r>
                                  <w:r>
                                    <w:rPr>
                                      <w:sz w:val="16"/>
                                      <w:szCs w:val="16"/>
                                    </w:rPr>
                                    <w:t>4</w:t>
                                  </w:r>
                                  <w:r>
                                    <w:rPr>
                                      <w:sz w:val="16"/>
                                      <w:szCs w:val="16"/>
                                    </w:rPr>
                                    <w:t>0</w:t>
                                  </w:r>
                                  <w:r w:rsidRPr="00C7267D">
                                    <w:rPr>
                                      <w:sz w:val="16"/>
                                      <w:szCs w:val="16"/>
                                    </w:rPr>
                                    <w:t>kohm</w:t>
                                  </w:r>
                                </w:p>
                              </w:tc>
                              <w:tc>
                                <w:tcPr>
                                  <w:tcW w:w="1800" w:type="dxa"/>
                                  <w:tcBorders>
                                    <w:top w:val="nil"/>
                                    <w:left w:val="nil"/>
                                    <w:bottom w:val="nil"/>
                                    <w:right w:val="nil"/>
                                  </w:tcBorders>
                                </w:tcPr>
                                <w:p w:rsidR="00A82675" w:rsidRPr="00C7267D" w:rsidRDefault="0036025F" w:rsidP="000C1800">
                                  <w:pPr>
                                    <w:jc w:val="center"/>
                                    <w:rPr>
                                      <w:sz w:val="16"/>
                                      <w:szCs w:val="16"/>
                                    </w:rPr>
                                  </w:pPr>
                                  <w:r>
                                    <w:rPr>
                                      <w:sz w:val="16"/>
                                      <w:szCs w:val="16"/>
                                    </w:rPr>
                                    <w:t>.827</w:t>
                                  </w:r>
                                  <w:r w:rsidR="00A82675">
                                    <w:rPr>
                                      <w:sz w:val="16"/>
                                      <w:szCs w:val="16"/>
                                    </w:rPr>
                                    <w:t>%</w:t>
                                  </w:r>
                                </w:p>
                              </w:tc>
                            </w:tr>
                            <w:tr w:rsidR="00A82675" w:rsidTr="008502B8">
                              <w:tc>
                                <w:tcPr>
                                  <w:tcW w:w="1530" w:type="dxa"/>
                                  <w:tcBorders>
                                    <w:top w:val="nil"/>
                                    <w:left w:val="nil"/>
                                    <w:bottom w:val="nil"/>
                                    <w:right w:val="nil"/>
                                  </w:tcBorders>
                                </w:tcPr>
                                <w:p w:rsidR="00A82675" w:rsidRPr="00C7267D" w:rsidRDefault="00A82675" w:rsidP="000C1800">
                                  <w:pPr>
                                    <w:jc w:val="center"/>
                                    <w:rPr>
                                      <w:iCs/>
                                      <w:sz w:val="16"/>
                                      <w:szCs w:val="16"/>
                                    </w:rPr>
                                  </w:pPr>
                                </w:p>
                              </w:tc>
                              <w:tc>
                                <w:tcPr>
                                  <w:tcW w:w="1710" w:type="dxa"/>
                                  <w:tcBorders>
                                    <w:top w:val="nil"/>
                                    <w:left w:val="nil"/>
                                    <w:bottom w:val="nil"/>
                                    <w:right w:val="nil"/>
                                  </w:tcBorders>
                                </w:tcPr>
                                <w:p w:rsidR="00A82675" w:rsidRPr="00C7267D" w:rsidRDefault="00A82675" w:rsidP="000C1800">
                                  <w:pPr>
                                    <w:jc w:val="center"/>
                                    <w:rPr>
                                      <w:sz w:val="16"/>
                                      <w:szCs w:val="16"/>
                                    </w:rPr>
                                  </w:pPr>
                                </w:p>
                              </w:tc>
                              <w:tc>
                                <w:tcPr>
                                  <w:tcW w:w="1800" w:type="dxa"/>
                                  <w:tcBorders>
                                    <w:top w:val="nil"/>
                                    <w:left w:val="nil"/>
                                    <w:bottom w:val="nil"/>
                                    <w:right w:val="nil"/>
                                  </w:tcBorders>
                                </w:tcPr>
                                <w:p w:rsidR="00A82675" w:rsidRPr="00C7267D" w:rsidRDefault="00A82675" w:rsidP="000C1800">
                                  <w:pPr>
                                    <w:jc w:val="center"/>
                                    <w:rPr>
                                      <w:sz w:val="16"/>
                                      <w:szCs w:val="16"/>
                                    </w:rPr>
                                  </w:pPr>
                                </w:p>
                              </w:tc>
                            </w:tr>
                            <w:tr w:rsidR="00A82675" w:rsidTr="0036025F">
                              <w:trPr>
                                <w:trHeight w:val="80"/>
                              </w:trPr>
                              <w:tc>
                                <w:tcPr>
                                  <w:tcW w:w="1530" w:type="dxa"/>
                                  <w:tcBorders>
                                    <w:top w:val="nil"/>
                                    <w:left w:val="nil"/>
                                    <w:bottom w:val="double" w:sz="6" w:space="0" w:color="auto"/>
                                    <w:right w:val="nil"/>
                                  </w:tcBorders>
                                </w:tcPr>
                                <w:p w:rsidR="00A82675" w:rsidRPr="00C7267D" w:rsidRDefault="00A82675" w:rsidP="000C1800">
                                  <w:pPr>
                                    <w:jc w:val="center"/>
                                    <w:rPr>
                                      <w:iCs/>
                                      <w:sz w:val="16"/>
                                      <w:szCs w:val="16"/>
                                    </w:rPr>
                                  </w:pPr>
                                </w:p>
                              </w:tc>
                              <w:tc>
                                <w:tcPr>
                                  <w:tcW w:w="1710" w:type="dxa"/>
                                  <w:tcBorders>
                                    <w:top w:val="nil"/>
                                    <w:left w:val="nil"/>
                                    <w:bottom w:val="double" w:sz="6" w:space="0" w:color="auto"/>
                                    <w:right w:val="nil"/>
                                  </w:tcBorders>
                                </w:tcPr>
                                <w:p w:rsidR="00A82675" w:rsidRPr="00C7267D" w:rsidRDefault="00A82675" w:rsidP="000C1800">
                                  <w:pPr>
                                    <w:jc w:val="center"/>
                                    <w:rPr>
                                      <w:sz w:val="16"/>
                                      <w:szCs w:val="16"/>
                                    </w:rPr>
                                  </w:pPr>
                                </w:p>
                              </w:tc>
                              <w:tc>
                                <w:tcPr>
                                  <w:tcW w:w="1800" w:type="dxa"/>
                                  <w:tcBorders>
                                    <w:top w:val="nil"/>
                                    <w:left w:val="nil"/>
                                    <w:bottom w:val="double" w:sz="6" w:space="0" w:color="auto"/>
                                    <w:right w:val="nil"/>
                                  </w:tcBorders>
                                </w:tcPr>
                                <w:p w:rsidR="00A82675" w:rsidRPr="00C7267D" w:rsidRDefault="00A82675" w:rsidP="000C1800">
                                  <w:pPr>
                                    <w:jc w:val="center"/>
                                    <w:rPr>
                                      <w:sz w:val="16"/>
                                      <w:szCs w:val="16"/>
                                    </w:rPr>
                                  </w:pPr>
                                </w:p>
                              </w:tc>
                            </w:tr>
                          </w:tbl>
                          <w:p w:rsidR="00A82675" w:rsidRDefault="00A82675" w:rsidP="007358F1">
                            <w:pPr>
                              <w:pStyle w:val="FootnoteText"/>
                              <w:ind w:left="202" w:firstLine="0"/>
                            </w:pPr>
                            <w:r>
                              <w:rPr>
                                <w:iCs/>
                              </w:rPr>
                              <w:t>.</w:t>
                            </w:r>
                          </w:p>
                        </w:txbxContent>
                      </v:textbox>
                      <w10:wrap type="square" anchorx="margin" anchory="margin"/>
                    </v:shape>
                  </w:pict>
                </mc:Fallback>
              </mc:AlternateContent>
            </w:r>
            <w:proofErr w:type="spellStart"/>
            <w:r w:rsidR="009C1C0B">
              <w:t>Freq</w:t>
            </w:r>
            <w:proofErr w:type="spellEnd"/>
            <w:r w:rsidR="009C1C0B">
              <w:t>(Hz)</w:t>
            </w:r>
          </w:p>
        </w:tc>
        <w:tc>
          <w:tcPr>
            <w:tcW w:w="1350" w:type="dxa"/>
            <w:noWrap/>
            <w:hideMark/>
          </w:tcPr>
          <w:p w:rsidR="009C1C0B" w:rsidRPr="009C1C0B" w:rsidRDefault="009C1C0B" w:rsidP="009C1C0B">
            <w:pPr>
              <w:pStyle w:val="Text"/>
            </w:pPr>
            <w:r>
              <w:t>DB(Vo)</w:t>
            </w:r>
          </w:p>
        </w:tc>
        <w:tc>
          <w:tcPr>
            <w:tcW w:w="960" w:type="dxa"/>
            <w:vAlign w:val="bottom"/>
          </w:tcPr>
          <w:p w:rsidR="009C1C0B" w:rsidRPr="009C1C0B" w:rsidRDefault="009C1C0B">
            <w:pPr>
              <w:rPr>
                <w:color w:val="000000"/>
              </w:rPr>
            </w:pPr>
            <w:proofErr w:type="spellStart"/>
            <w:r w:rsidRPr="009C1C0B">
              <w:rPr>
                <w:color w:val="000000"/>
              </w:rPr>
              <w:t>F</w:t>
            </w:r>
            <w:r>
              <w:rPr>
                <w:color w:val="000000"/>
              </w:rPr>
              <w:t>req</w:t>
            </w:r>
            <w:proofErr w:type="spellEnd"/>
            <w:r>
              <w:rPr>
                <w:color w:val="000000"/>
              </w:rPr>
              <w:t>(Hz)</w:t>
            </w:r>
          </w:p>
        </w:tc>
        <w:tc>
          <w:tcPr>
            <w:tcW w:w="960" w:type="dxa"/>
            <w:vAlign w:val="bottom"/>
          </w:tcPr>
          <w:p w:rsidR="009C1C0B" w:rsidRPr="009C1C0B" w:rsidRDefault="009C1C0B">
            <w:pPr>
              <w:rPr>
                <w:color w:val="000000"/>
              </w:rPr>
            </w:pPr>
            <w:r>
              <w:rPr>
                <w:color w:val="000000"/>
              </w:rPr>
              <w:t>DB(Vo)</w:t>
            </w:r>
          </w:p>
        </w:tc>
      </w:tr>
      <w:tr w:rsidR="009C1C0B" w:rsidRPr="009C1C0B" w:rsidTr="00A82675">
        <w:trPr>
          <w:trHeight w:val="300"/>
        </w:trPr>
        <w:tc>
          <w:tcPr>
            <w:tcW w:w="1368" w:type="dxa"/>
            <w:noWrap/>
            <w:hideMark/>
          </w:tcPr>
          <w:p w:rsidR="009C1C0B" w:rsidRPr="009C1C0B" w:rsidRDefault="009C1C0B" w:rsidP="009C1C0B">
            <w:pPr>
              <w:pStyle w:val="Text"/>
            </w:pPr>
            <w:r>
              <w:t xml:space="preserve"> </w:t>
            </w:r>
            <w:r w:rsidRPr="009C1C0B">
              <w:t>1.00E+03</w:t>
            </w:r>
          </w:p>
        </w:tc>
        <w:tc>
          <w:tcPr>
            <w:tcW w:w="1350" w:type="dxa"/>
            <w:noWrap/>
            <w:hideMark/>
          </w:tcPr>
          <w:p w:rsidR="009C1C0B" w:rsidRPr="009C1C0B" w:rsidRDefault="009C1C0B" w:rsidP="009C1C0B">
            <w:pPr>
              <w:pStyle w:val="Text"/>
            </w:pPr>
            <w:r w:rsidRPr="009C1C0B">
              <w:t>-1.36E+01</w:t>
            </w:r>
          </w:p>
        </w:tc>
        <w:tc>
          <w:tcPr>
            <w:tcW w:w="0" w:type="auto"/>
            <w:vAlign w:val="bottom"/>
          </w:tcPr>
          <w:p w:rsidR="009C1C0B" w:rsidRPr="009C1C0B" w:rsidRDefault="009C1C0B">
            <w:pPr>
              <w:jc w:val="right"/>
              <w:rPr>
                <w:color w:val="000000"/>
              </w:rPr>
            </w:pPr>
            <w:r w:rsidRPr="009C1C0B">
              <w:rPr>
                <w:color w:val="000000"/>
              </w:rPr>
              <w:t>1.00E+03</w:t>
            </w:r>
          </w:p>
        </w:tc>
        <w:tc>
          <w:tcPr>
            <w:tcW w:w="0" w:type="auto"/>
            <w:vAlign w:val="bottom"/>
          </w:tcPr>
          <w:p w:rsidR="009C1C0B" w:rsidRPr="009C1C0B" w:rsidRDefault="009C1C0B">
            <w:pPr>
              <w:jc w:val="right"/>
              <w:rPr>
                <w:color w:val="000000"/>
              </w:rPr>
            </w:pPr>
            <w:r w:rsidRPr="009C1C0B">
              <w:rPr>
                <w:color w:val="000000"/>
              </w:rPr>
              <w:t>-1.34E+01</w:t>
            </w:r>
          </w:p>
        </w:tc>
      </w:tr>
      <w:tr w:rsidR="009C1C0B" w:rsidRPr="009C1C0B" w:rsidTr="00A82675">
        <w:trPr>
          <w:trHeight w:val="300"/>
        </w:trPr>
        <w:tc>
          <w:tcPr>
            <w:tcW w:w="1368" w:type="dxa"/>
            <w:noWrap/>
            <w:hideMark/>
          </w:tcPr>
          <w:p w:rsidR="009C1C0B" w:rsidRPr="009C1C0B" w:rsidRDefault="009C1C0B" w:rsidP="009C1C0B">
            <w:pPr>
              <w:pStyle w:val="Text"/>
            </w:pPr>
            <w:r w:rsidRPr="009C1C0B">
              <w:t>5.00E+03</w:t>
            </w:r>
          </w:p>
        </w:tc>
        <w:tc>
          <w:tcPr>
            <w:tcW w:w="1350" w:type="dxa"/>
            <w:noWrap/>
            <w:hideMark/>
          </w:tcPr>
          <w:p w:rsidR="009C1C0B" w:rsidRPr="009C1C0B" w:rsidRDefault="009C1C0B" w:rsidP="009C1C0B">
            <w:pPr>
              <w:pStyle w:val="Text"/>
            </w:pPr>
            <w:r w:rsidRPr="009C1C0B">
              <w:t>-1.40E+01</w:t>
            </w:r>
          </w:p>
        </w:tc>
        <w:tc>
          <w:tcPr>
            <w:tcW w:w="0" w:type="auto"/>
            <w:vAlign w:val="bottom"/>
          </w:tcPr>
          <w:p w:rsidR="009C1C0B" w:rsidRPr="009C1C0B" w:rsidRDefault="009C1C0B">
            <w:pPr>
              <w:jc w:val="right"/>
              <w:rPr>
                <w:color w:val="000000"/>
              </w:rPr>
            </w:pPr>
            <w:r w:rsidRPr="009C1C0B">
              <w:rPr>
                <w:color w:val="000000"/>
              </w:rPr>
              <w:t>5.00E+03</w:t>
            </w:r>
          </w:p>
        </w:tc>
        <w:tc>
          <w:tcPr>
            <w:tcW w:w="0" w:type="auto"/>
            <w:vAlign w:val="bottom"/>
          </w:tcPr>
          <w:p w:rsidR="009C1C0B" w:rsidRPr="009C1C0B" w:rsidRDefault="009C1C0B">
            <w:pPr>
              <w:jc w:val="right"/>
              <w:rPr>
                <w:color w:val="000000"/>
              </w:rPr>
            </w:pPr>
            <w:r w:rsidRPr="009C1C0B">
              <w:rPr>
                <w:color w:val="000000"/>
              </w:rPr>
              <w:t>-1.39E+01</w:t>
            </w:r>
          </w:p>
        </w:tc>
      </w:tr>
      <w:tr w:rsidR="009C1C0B" w:rsidRPr="009C1C0B" w:rsidTr="00A82675">
        <w:trPr>
          <w:trHeight w:val="300"/>
        </w:trPr>
        <w:tc>
          <w:tcPr>
            <w:tcW w:w="1368" w:type="dxa"/>
            <w:noWrap/>
            <w:hideMark/>
          </w:tcPr>
          <w:p w:rsidR="009C1C0B" w:rsidRPr="009C1C0B" w:rsidRDefault="009C1C0B" w:rsidP="009C1C0B">
            <w:pPr>
              <w:pStyle w:val="Text"/>
            </w:pPr>
            <w:r w:rsidRPr="009C1C0B">
              <w:t>1.00E+04</w:t>
            </w:r>
          </w:p>
        </w:tc>
        <w:tc>
          <w:tcPr>
            <w:tcW w:w="1350" w:type="dxa"/>
            <w:noWrap/>
            <w:hideMark/>
          </w:tcPr>
          <w:p w:rsidR="009C1C0B" w:rsidRPr="009C1C0B" w:rsidRDefault="009C1C0B" w:rsidP="009C1C0B">
            <w:pPr>
              <w:pStyle w:val="Text"/>
            </w:pPr>
            <w:r w:rsidRPr="009C1C0B">
              <w:t>-1.42E+01</w:t>
            </w:r>
          </w:p>
        </w:tc>
        <w:tc>
          <w:tcPr>
            <w:tcW w:w="0" w:type="auto"/>
            <w:vAlign w:val="bottom"/>
          </w:tcPr>
          <w:p w:rsidR="009C1C0B" w:rsidRPr="009C1C0B" w:rsidRDefault="009C1C0B">
            <w:pPr>
              <w:jc w:val="right"/>
              <w:rPr>
                <w:color w:val="000000"/>
              </w:rPr>
            </w:pPr>
            <w:r w:rsidRPr="009C1C0B">
              <w:rPr>
                <w:color w:val="000000"/>
              </w:rPr>
              <w:t>1.00E+04</w:t>
            </w:r>
          </w:p>
        </w:tc>
        <w:tc>
          <w:tcPr>
            <w:tcW w:w="0" w:type="auto"/>
            <w:vAlign w:val="bottom"/>
          </w:tcPr>
          <w:p w:rsidR="009C1C0B" w:rsidRPr="009C1C0B" w:rsidRDefault="009C1C0B">
            <w:pPr>
              <w:jc w:val="right"/>
              <w:rPr>
                <w:color w:val="000000"/>
              </w:rPr>
            </w:pPr>
            <w:r w:rsidRPr="009C1C0B">
              <w:rPr>
                <w:color w:val="000000"/>
              </w:rPr>
              <w:t>-1.41E+01</w:t>
            </w:r>
          </w:p>
        </w:tc>
      </w:tr>
      <w:tr w:rsidR="009C1C0B" w:rsidRPr="009C1C0B" w:rsidTr="00A82675">
        <w:trPr>
          <w:trHeight w:val="300"/>
        </w:trPr>
        <w:tc>
          <w:tcPr>
            <w:tcW w:w="1368" w:type="dxa"/>
            <w:noWrap/>
            <w:hideMark/>
          </w:tcPr>
          <w:p w:rsidR="009C1C0B" w:rsidRPr="009C1C0B" w:rsidRDefault="009C1C0B" w:rsidP="009C1C0B">
            <w:pPr>
              <w:pStyle w:val="Text"/>
            </w:pPr>
            <w:r w:rsidRPr="009C1C0B">
              <w:t>1.50E+04</w:t>
            </w:r>
          </w:p>
        </w:tc>
        <w:tc>
          <w:tcPr>
            <w:tcW w:w="1350" w:type="dxa"/>
            <w:noWrap/>
            <w:hideMark/>
          </w:tcPr>
          <w:p w:rsidR="009C1C0B" w:rsidRPr="009C1C0B" w:rsidRDefault="009C1C0B" w:rsidP="009C1C0B">
            <w:pPr>
              <w:pStyle w:val="Text"/>
            </w:pPr>
            <w:r w:rsidRPr="009C1C0B">
              <w:t>-1.45E+01</w:t>
            </w:r>
          </w:p>
        </w:tc>
        <w:tc>
          <w:tcPr>
            <w:tcW w:w="0" w:type="auto"/>
            <w:vAlign w:val="bottom"/>
          </w:tcPr>
          <w:p w:rsidR="009C1C0B" w:rsidRPr="009C1C0B" w:rsidRDefault="009C1C0B">
            <w:pPr>
              <w:jc w:val="right"/>
              <w:rPr>
                <w:color w:val="000000"/>
              </w:rPr>
            </w:pPr>
            <w:r w:rsidRPr="009C1C0B">
              <w:rPr>
                <w:color w:val="000000"/>
              </w:rPr>
              <w:t>1.50E+04</w:t>
            </w:r>
          </w:p>
        </w:tc>
        <w:tc>
          <w:tcPr>
            <w:tcW w:w="0" w:type="auto"/>
            <w:vAlign w:val="bottom"/>
          </w:tcPr>
          <w:p w:rsidR="009C1C0B" w:rsidRPr="009C1C0B" w:rsidRDefault="009C1C0B">
            <w:pPr>
              <w:jc w:val="right"/>
              <w:rPr>
                <w:color w:val="000000"/>
              </w:rPr>
            </w:pPr>
            <w:r w:rsidRPr="009C1C0B">
              <w:rPr>
                <w:color w:val="000000"/>
              </w:rPr>
              <w:t>-1.44E+01</w:t>
            </w:r>
          </w:p>
        </w:tc>
      </w:tr>
      <w:tr w:rsidR="009C1C0B" w:rsidRPr="009C1C0B" w:rsidTr="00A82675">
        <w:trPr>
          <w:trHeight w:val="300"/>
        </w:trPr>
        <w:tc>
          <w:tcPr>
            <w:tcW w:w="1368" w:type="dxa"/>
            <w:noWrap/>
            <w:hideMark/>
          </w:tcPr>
          <w:p w:rsidR="009C1C0B" w:rsidRPr="009C1C0B" w:rsidRDefault="009C1C0B" w:rsidP="009C1C0B">
            <w:pPr>
              <w:pStyle w:val="Text"/>
            </w:pPr>
            <w:r w:rsidRPr="009C1C0B">
              <w:t>2.00E+04</w:t>
            </w:r>
          </w:p>
        </w:tc>
        <w:tc>
          <w:tcPr>
            <w:tcW w:w="1350" w:type="dxa"/>
            <w:noWrap/>
            <w:hideMark/>
          </w:tcPr>
          <w:p w:rsidR="009C1C0B" w:rsidRPr="009C1C0B" w:rsidRDefault="009C1C0B" w:rsidP="009C1C0B">
            <w:pPr>
              <w:pStyle w:val="Text"/>
            </w:pPr>
            <w:r w:rsidRPr="009C1C0B">
              <w:t>-1.47E+01</w:t>
            </w:r>
          </w:p>
        </w:tc>
        <w:tc>
          <w:tcPr>
            <w:tcW w:w="0" w:type="auto"/>
            <w:vAlign w:val="bottom"/>
          </w:tcPr>
          <w:p w:rsidR="009C1C0B" w:rsidRPr="009C1C0B" w:rsidRDefault="009C1C0B">
            <w:pPr>
              <w:jc w:val="right"/>
              <w:rPr>
                <w:color w:val="000000"/>
              </w:rPr>
            </w:pPr>
            <w:r w:rsidRPr="009C1C0B">
              <w:rPr>
                <w:color w:val="000000"/>
              </w:rPr>
              <w:t>2.00E+04</w:t>
            </w:r>
          </w:p>
        </w:tc>
        <w:tc>
          <w:tcPr>
            <w:tcW w:w="0" w:type="auto"/>
            <w:vAlign w:val="bottom"/>
          </w:tcPr>
          <w:p w:rsidR="009C1C0B" w:rsidRPr="009C1C0B" w:rsidRDefault="009C1C0B">
            <w:pPr>
              <w:jc w:val="right"/>
              <w:rPr>
                <w:color w:val="000000"/>
              </w:rPr>
            </w:pPr>
            <w:r w:rsidRPr="009C1C0B">
              <w:rPr>
                <w:color w:val="000000"/>
              </w:rPr>
              <w:t>-1.48E+01</w:t>
            </w:r>
          </w:p>
        </w:tc>
      </w:tr>
      <w:tr w:rsidR="009C1C0B" w:rsidRPr="009C1C0B" w:rsidTr="00A82675">
        <w:trPr>
          <w:trHeight w:val="300"/>
        </w:trPr>
        <w:tc>
          <w:tcPr>
            <w:tcW w:w="1368" w:type="dxa"/>
            <w:noWrap/>
            <w:hideMark/>
          </w:tcPr>
          <w:p w:rsidR="009C1C0B" w:rsidRPr="009C1C0B" w:rsidRDefault="009C1C0B" w:rsidP="009C1C0B">
            <w:pPr>
              <w:pStyle w:val="Text"/>
            </w:pPr>
            <w:r w:rsidRPr="009C1C0B">
              <w:t>2.50E+04</w:t>
            </w:r>
          </w:p>
        </w:tc>
        <w:tc>
          <w:tcPr>
            <w:tcW w:w="1350" w:type="dxa"/>
            <w:noWrap/>
            <w:hideMark/>
          </w:tcPr>
          <w:p w:rsidR="009C1C0B" w:rsidRPr="009C1C0B" w:rsidRDefault="009C1C0B" w:rsidP="009C1C0B">
            <w:pPr>
              <w:pStyle w:val="Text"/>
            </w:pPr>
            <w:r w:rsidRPr="009C1C0B">
              <w:t>-1.50E+01</w:t>
            </w:r>
          </w:p>
        </w:tc>
        <w:tc>
          <w:tcPr>
            <w:tcW w:w="0" w:type="auto"/>
            <w:vAlign w:val="bottom"/>
          </w:tcPr>
          <w:p w:rsidR="009C1C0B" w:rsidRPr="009C1C0B" w:rsidRDefault="009C1C0B">
            <w:pPr>
              <w:jc w:val="right"/>
              <w:rPr>
                <w:color w:val="000000"/>
              </w:rPr>
            </w:pPr>
            <w:r w:rsidRPr="009C1C0B">
              <w:rPr>
                <w:color w:val="000000"/>
              </w:rPr>
              <w:t>2.50E+04</w:t>
            </w:r>
          </w:p>
        </w:tc>
        <w:tc>
          <w:tcPr>
            <w:tcW w:w="0" w:type="auto"/>
            <w:vAlign w:val="bottom"/>
          </w:tcPr>
          <w:p w:rsidR="009C1C0B" w:rsidRPr="009C1C0B" w:rsidRDefault="009C1C0B">
            <w:pPr>
              <w:jc w:val="right"/>
              <w:rPr>
                <w:color w:val="000000"/>
              </w:rPr>
            </w:pPr>
            <w:r w:rsidRPr="009C1C0B">
              <w:rPr>
                <w:color w:val="000000"/>
              </w:rPr>
              <w:t>-1.51E+01</w:t>
            </w:r>
          </w:p>
        </w:tc>
      </w:tr>
      <w:tr w:rsidR="009C1C0B" w:rsidRPr="009C1C0B" w:rsidTr="00A82675">
        <w:trPr>
          <w:trHeight w:val="300"/>
        </w:trPr>
        <w:tc>
          <w:tcPr>
            <w:tcW w:w="1368" w:type="dxa"/>
            <w:noWrap/>
            <w:hideMark/>
          </w:tcPr>
          <w:p w:rsidR="009C1C0B" w:rsidRPr="009C1C0B" w:rsidRDefault="009C1C0B" w:rsidP="009C1C0B">
            <w:pPr>
              <w:pStyle w:val="Text"/>
            </w:pPr>
            <w:r w:rsidRPr="009C1C0B">
              <w:t>3.00E+04</w:t>
            </w:r>
          </w:p>
        </w:tc>
        <w:tc>
          <w:tcPr>
            <w:tcW w:w="1350" w:type="dxa"/>
            <w:noWrap/>
            <w:hideMark/>
          </w:tcPr>
          <w:p w:rsidR="009C1C0B" w:rsidRPr="009C1C0B" w:rsidRDefault="009C1C0B" w:rsidP="009C1C0B">
            <w:pPr>
              <w:pStyle w:val="Text"/>
            </w:pPr>
            <w:r w:rsidRPr="009C1C0B">
              <w:t>-1.55E+01</w:t>
            </w:r>
          </w:p>
        </w:tc>
        <w:tc>
          <w:tcPr>
            <w:tcW w:w="0" w:type="auto"/>
            <w:vAlign w:val="bottom"/>
          </w:tcPr>
          <w:p w:rsidR="009C1C0B" w:rsidRPr="009C1C0B" w:rsidRDefault="009C1C0B">
            <w:pPr>
              <w:jc w:val="right"/>
              <w:rPr>
                <w:color w:val="000000"/>
              </w:rPr>
            </w:pPr>
            <w:r w:rsidRPr="009C1C0B">
              <w:rPr>
                <w:color w:val="000000"/>
              </w:rPr>
              <w:t>3.00E+04</w:t>
            </w:r>
          </w:p>
        </w:tc>
        <w:tc>
          <w:tcPr>
            <w:tcW w:w="0" w:type="auto"/>
            <w:vAlign w:val="bottom"/>
          </w:tcPr>
          <w:p w:rsidR="009C1C0B" w:rsidRPr="009C1C0B" w:rsidRDefault="009C1C0B">
            <w:pPr>
              <w:jc w:val="right"/>
              <w:rPr>
                <w:color w:val="000000"/>
              </w:rPr>
            </w:pPr>
            <w:r w:rsidRPr="009C1C0B">
              <w:rPr>
                <w:color w:val="000000"/>
              </w:rPr>
              <w:t>-1.54E+01</w:t>
            </w:r>
          </w:p>
        </w:tc>
      </w:tr>
      <w:tr w:rsidR="009C1C0B" w:rsidRPr="009C1C0B" w:rsidTr="00A82675">
        <w:trPr>
          <w:trHeight w:val="300"/>
        </w:trPr>
        <w:tc>
          <w:tcPr>
            <w:tcW w:w="1368" w:type="dxa"/>
            <w:noWrap/>
            <w:hideMark/>
          </w:tcPr>
          <w:p w:rsidR="009C1C0B" w:rsidRPr="009C1C0B" w:rsidRDefault="009C1C0B" w:rsidP="009C1C0B">
            <w:pPr>
              <w:pStyle w:val="Text"/>
            </w:pPr>
            <w:r w:rsidRPr="009C1C0B">
              <w:t>3.50E+04</w:t>
            </w:r>
          </w:p>
        </w:tc>
        <w:tc>
          <w:tcPr>
            <w:tcW w:w="1350" w:type="dxa"/>
            <w:noWrap/>
            <w:hideMark/>
          </w:tcPr>
          <w:p w:rsidR="009C1C0B" w:rsidRPr="009C1C0B" w:rsidRDefault="009C1C0B" w:rsidP="009C1C0B">
            <w:pPr>
              <w:pStyle w:val="Text"/>
            </w:pPr>
            <w:r w:rsidRPr="009C1C0B">
              <w:t>-1.60E+01</w:t>
            </w:r>
          </w:p>
        </w:tc>
        <w:tc>
          <w:tcPr>
            <w:tcW w:w="0" w:type="auto"/>
            <w:vAlign w:val="bottom"/>
          </w:tcPr>
          <w:p w:rsidR="009C1C0B" w:rsidRPr="009C1C0B" w:rsidRDefault="009C1C0B">
            <w:pPr>
              <w:jc w:val="right"/>
              <w:rPr>
                <w:color w:val="000000"/>
              </w:rPr>
            </w:pPr>
            <w:r w:rsidRPr="009C1C0B">
              <w:rPr>
                <w:color w:val="000000"/>
              </w:rPr>
              <w:t>3.50E+04</w:t>
            </w:r>
          </w:p>
        </w:tc>
        <w:tc>
          <w:tcPr>
            <w:tcW w:w="0" w:type="auto"/>
            <w:vAlign w:val="bottom"/>
          </w:tcPr>
          <w:p w:rsidR="009C1C0B" w:rsidRPr="009C1C0B" w:rsidRDefault="009C1C0B">
            <w:pPr>
              <w:jc w:val="right"/>
              <w:rPr>
                <w:color w:val="000000"/>
              </w:rPr>
            </w:pPr>
            <w:r w:rsidRPr="009C1C0B">
              <w:rPr>
                <w:color w:val="000000"/>
              </w:rPr>
              <w:t>-1.57E+01</w:t>
            </w:r>
          </w:p>
        </w:tc>
      </w:tr>
      <w:tr w:rsidR="009C1C0B" w:rsidRPr="009C1C0B" w:rsidTr="00A82675">
        <w:trPr>
          <w:trHeight w:val="300"/>
        </w:trPr>
        <w:tc>
          <w:tcPr>
            <w:tcW w:w="1368" w:type="dxa"/>
            <w:noWrap/>
            <w:hideMark/>
          </w:tcPr>
          <w:p w:rsidR="009C1C0B" w:rsidRPr="008C621E" w:rsidRDefault="009C1C0B" w:rsidP="009C1C0B">
            <w:pPr>
              <w:pStyle w:val="Text"/>
            </w:pPr>
            <w:r w:rsidRPr="008C621E">
              <w:t>4.00E+04</w:t>
            </w:r>
          </w:p>
        </w:tc>
        <w:tc>
          <w:tcPr>
            <w:tcW w:w="1350" w:type="dxa"/>
            <w:noWrap/>
            <w:hideMark/>
          </w:tcPr>
          <w:p w:rsidR="009C1C0B" w:rsidRPr="008C621E" w:rsidRDefault="009C1C0B" w:rsidP="009C1C0B">
            <w:pPr>
              <w:pStyle w:val="Text"/>
            </w:pPr>
            <w:r w:rsidRPr="008C621E">
              <w:t>-1.65E+01</w:t>
            </w:r>
          </w:p>
        </w:tc>
        <w:tc>
          <w:tcPr>
            <w:tcW w:w="0" w:type="auto"/>
            <w:vAlign w:val="bottom"/>
          </w:tcPr>
          <w:p w:rsidR="009C1C0B" w:rsidRPr="009C1C0B" w:rsidRDefault="009C1C0B">
            <w:pPr>
              <w:jc w:val="right"/>
              <w:rPr>
                <w:color w:val="000000"/>
              </w:rPr>
            </w:pPr>
            <w:r w:rsidRPr="009C1C0B">
              <w:rPr>
                <w:color w:val="000000"/>
              </w:rPr>
              <w:t>4.00E+04</w:t>
            </w:r>
          </w:p>
        </w:tc>
        <w:tc>
          <w:tcPr>
            <w:tcW w:w="0" w:type="auto"/>
            <w:vAlign w:val="bottom"/>
          </w:tcPr>
          <w:p w:rsidR="009C1C0B" w:rsidRPr="009C1C0B" w:rsidRDefault="009C1C0B">
            <w:pPr>
              <w:jc w:val="right"/>
              <w:rPr>
                <w:color w:val="000000"/>
              </w:rPr>
            </w:pPr>
            <w:r w:rsidRPr="009C1C0B">
              <w:rPr>
                <w:color w:val="000000"/>
              </w:rPr>
              <w:t>-1.61E+01</w:t>
            </w:r>
          </w:p>
        </w:tc>
      </w:tr>
      <w:tr w:rsidR="009C1C0B" w:rsidRPr="009C1C0B" w:rsidTr="00A82675">
        <w:trPr>
          <w:trHeight w:val="300"/>
        </w:trPr>
        <w:tc>
          <w:tcPr>
            <w:tcW w:w="1368" w:type="dxa"/>
            <w:noWrap/>
            <w:hideMark/>
          </w:tcPr>
          <w:p w:rsidR="009C1C0B" w:rsidRPr="008C621E" w:rsidRDefault="009C1C0B" w:rsidP="009C1C0B">
            <w:pPr>
              <w:pStyle w:val="Text"/>
              <w:rPr>
                <w:highlight w:val="yellow"/>
              </w:rPr>
            </w:pPr>
            <w:r w:rsidRPr="008C621E">
              <w:rPr>
                <w:highlight w:val="yellow"/>
              </w:rPr>
              <w:t>4.50E+04</w:t>
            </w:r>
          </w:p>
        </w:tc>
        <w:tc>
          <w:tcPr>
            <w:tcW w:w="1350" w:type="dxa"/>
            <w:noWrap/>
            <w:hideMark/>
          </w:tcPr>
          <w:p w:rsidR="009C1C0B" w:rsidRPr="008C621E" w:rsidRDefault="009C1C0B" w:rsidP="009C1C0B">
            <w:pPr>
              <w:pStyle w:val="Text"/>
              <w:rPr>
                <w:highlight w:val="yellow"/>
              </w:rPr>
            </w:pPr>
            <w:r w:rsidRPr="008C621E">
              <w:rPr>
                <w:highlight w:val="yellow"/>
              </w:rPr>
              <w:t>-1.67E+01</w:t>
            </w:r>
          </w:p>
        </w:tc>
        <w:tc>
          <w:tcPr>
            <w:tcW w:w="0" w:type="auto"/>
            <w:vAlign w:val="bottom"/>
          </w:tcPr>
          <w:p w:rsidR="009C1C0B" w:rsidRPr="008C621E" w:rsidRDefault="009C1C0B">
            <w:pPr>
              <w:jc w:val="right"/>
              <w:rPr>
                <w:color w:val="000000"/>
                <w:highlight w:val="yellow"/>
              </w:rPr>
            </w:pPr>
            <w:r w:rsidRPr="008C621E">
              <w:rPr>
                <w:color w:val="000000"/>
                <w:highlight w:val="yellow"/>
              </w:rPr>
              <w:t>4.50E+04</w:t>
            </w:r>
          </w:p>
        </w:tc>
        <w:tc>
          <w:tcPr>
            <w:tcW w:w="0" w:type="auto"/>
            <w:vAlign w:val="bottom"/>
          </w:tcPr>
          <w:p w:rsidR="009C1C0B" w:rsidRPr="008C621E" w:rsidRDefault="009C1C0B">
            <w:pPr>
              <w:jc w:val="right"/>
              <w:rPr>
                <w:color w:val="000000"/>
                <w:highlight w:val="yellow"/>
              </w:rPr>
            </w:pPr>
            <w:r w:rsidRPr="008C621E">
              <w:rPr>
                <w:color w:val="000000"/>
                <w:highlight w:val="yellow"/>
              </w:rPr>
              <w:t>-1.64E+01</w:t>
            </w:r>
          </w:p>
        </w:tc>
      </w:tr>
      <w:tr w:rsidR="009C1C0B" w:rsidRPr="009C1C0B" w:rsidTr="00A82675">
        <w:trPr>
          <w:trHeight w:val="300"/>
        </w:trPr>
        <w:tc>
          <w:tcPr>
            <w:tcW w:w="1368" w:type="dxa"/>
            <w:noWrap/>
            <w:hideMark/>
          </w:tcPr>
          <w:p w:rsidR="009C1C0B" w:rsidRPr="009C1C0B" w:rsidRDefault="009C1C0B" w:rsidP="009C1C0B">
            <w:pPr>
              <w:pStyle w:val="Text"/>
            </w:pPr>
            <w:r w:rsidRPr="009C1C0B">
              <w:t>5.50E+04</w:t>
            </w:r>
          </w:p>
        </w:tc>
        <w:tc>
          <w:tcPr>
            <w:tcW w:w="1350" w:type="dxa"/>
            <w:noWrap/>
            <w:hideMark/>
          </w:tcPr>
          <w:p w:rsidR="009C1C0B" w:rsidRPr="009C1C0B" w:rsidRDefault="009C1C0B" w:rsidP="009C1C0B">
            <w:pPr>
              <w:pStyle w:val="Text"/>
            </w:pPr>
            <w:r w:rsidRPr="009C1C0B">
              <w:t>-1.73E+01</w:t>
            </w:r>
          </w:p>
        </w:tc>
        <w:tc>
          <w:tcPr>
            <w:tcW w:w="0" w:type="auto"/>
            <w:vAlign w:val="bottom"/>
          </w:tcPr>
          <w:p w:rsidR="009C1C0B" w:rsidRPr="009C1C0B" w:rsidRDefault="009C1C0B">
            <w:pPr>
              <w:jc w:val="right"/>
              <w:rPr>
                <w:color w:val="000000"/>
              </w:rPr>
            </w:pPr>
            <w:r w:rsidRPr="009C1C0B">
              <w:rPr>
                <w:color w:val="000000"/>
              </w:rPr>
              <w:t>5.00E+04</w:t>
            </w:r>
          </w:p>
        </w:tc>
        <w:tc>
          <w:tcPr>
            <w:tcW w:w="0" w:type="auto"/>
            <w:vAlign w:val="bottom"/>
          </w:tcPr>
          <w:p w:rsidR="009C1C0B" w:rsidRPr="009C1C0B" w:rsidRDefault="009C1C0B">
            <w:pPr>
              <w:jc w:val="right"/>
              <w:rPr>
                <w:color w:val="000000"/>
              </w:rPr>
            </w:pPr>
            <w:r w:rsidRPr="009C1C0B">
              <w:rPr>
                <w:color w:val="000000"/>
              </w:rPr>
              <w:t>-1.66E+01</w:t>
            </w:r>
          </w:p>
        </w:tc>
      </w:tr>
      <w:tr w:rsidR="009C1C0B" w:rsidRPr="009C1C0B" w:rsidTr="00A82675">
        <w:trPr>
          <w:trHeight w:val="300"/>
        </w:trPr>
        <w:tc>
          <w:tcPr>
            <w:tcW w:w="1368" w:type="dxa"/>
            <w:noWrap/>
            <w:hideMark/>
          </w:tcPr>
          <w:p w:rsidR="009C1C0B" w:rsidRPr="009C1C0B" w:rsidRDefault="009C1C0B" w:rsidP="009C1C0B">
            <w:pPr>
              <w:pStyle w:val="Text"/>
            </w:pPr>
            <w:r w:rsidRPr="009C1C0B">
              <w:t>7.00E+04</w:t>
            </w:r>
          </w:p>
        </w:tc>
        <w:tc>
          <w:tcPr>
            <w:tcW w:w="1350" w:type="dxa"/>
            <w:noWrap/>
            <w:hideMark/>
          </w:tcPr>
          <w:p w:rsidR="009C1C0B" w:rsidRPr="009C1C0B" w:rsidRDefault="009C1C0B" w:rsidP="009C1C0B">
            <w:pPr>
              <w:pStyle w:val="Text"/>
            </w:pPr>
            <w:r w:rsidRPr="009C1C0B">
              <w:t>-1.81E+01</w:t>
            </w:r>
          </w:p>
        </w:tc>
        <w:tc>
          <w:tcPr>
            <w:tcW w:w="0" w:type="auto"/>
            <w:vAlign w:val="bottom"/>
          </w:tcPr>
          <w:p w:rsidR="009C1C0B" w:rsidRPr="009C1C0B" w:rsidRDefault="009C1C0B">
            <w:pPr>
              <w:jc w:val="right"/>
              <w:rPr>
                <w:color w:val="000000"/>
              </w:rPr>
            </w:pPr>
            <w:r w:rsidRPr="009C1C0B">
              <w:rPr>
                <w:color w:val="000000"/>
              </w:rPr>
              <w:t>7.00E+04</w:t>
            </w:r>
          </w:p>
        </w:tc>
        <w:tc>
          <w:tcPr>
            <w:tcW w:w="0" w:type="auto"/>
            <w:vAlign w:val="bottom"/>
          </w:tcPr>
          <w:p w:rsidR="009C1C0B" w:rsidRPr="009C1C0B" w:rsidRDefault="009C1C0B">
            <w:pPr>
              <w:jc w:val="right"/>
              <w:rPr>
                <w:color w:val="000000"/>
              </w:rPr>
            </w:pPr>
            <w:r w:rsidRPr="009C1C0B">
              <w:rPr>
                <w:color w:val="000000"/>
              </w:rPr>
              <w:t>-1.73E+01</w:t>
            </w:r>
          </w:p>
        </w:tc>
      </w:tr>
      <w:tr w:rsidR="009C1C0B" w:rsidRPr="009C1C0B" w:rsidTr="00A82675">
        <w:trPr>
          <w:trHeight w:val="300"/>
        </w:trPr>
        <w:tc>
          <w:tcPr>
            <w:tcW w:w="1368" w:type="dxa"/>
            <w:noWrap/>
            <w:hideMark/>
          </w:tcPr>
          <w:p w:rsidR="009C1C0B" w:rsidRPr="009C1C0B" w:rsidRDefault="009C1C0B" w:rsidP="009C1C0B">
            <w:pPr>
              <w:pStyle w:val="Text"/>
            </w:pPr>
            <w:r w:rsidRPr="009C1C0B">
              <w:t>9.00E+04</w:t>
            </w:r>
          </w:p>
        </w:tc>
        <w:tc>
          <w:tcPr>
            <w:tcW w:w="1350" w:type="dxa"/>
            <w:noWrap/>
            <w:hideMark/>
          </w:tcPr>
          <w:p w:rsidR="009C1C0B" w:rsidRPr="009C1C0B" w:rsidRDefault="009C1C0B" w:rsidP="009C1C0B">
            <w:pPr>
              <w:pStyle w:val="Text"/>
            </w:pPr>
            <w:r w:rsidRPr="009C1C0B">
              <w:t>-1.90E+01</w:t>
            </w:r>
          </w:p>
        </w:tc>
        <w:tc>
          <w:tcPr>
            <w:tcW w:w="0" w:type="auto"/>
            <w:vAlign w:val="bottom"/>
          </w:tcPr>
          <w:p w:rsidR="009C1C0B" w:rsidRPr="009C1C0B" w:rsidRDefault="009C1C0B">
            <w:pPr>
              <w:jc w:val="right"/>
              <w:rPr>
                <w:color w:val="000000"/>
              </w:rPr>
            </w:pPr>
            <w:r w:rsidRPr="009C1C0B">
              <w:rPr>
                <w:color w:val="000000"/>
              </w:rPr>
              <w:t>9.00E+04</w:t>
            </w:r>
          </w:p>
        </w:tc>
        <w:tc>
          <w:tcPr>
            <w:tcW w:w="0" w:type="auto"/>
            <w:vAlign w:val="bottom"/>
          </w:tcPr>
          <w:p w:rsidR="009C1C0B" w:rsidRPr="009C1C0B" w:rsidRDefault="009C1C0B">
            <w:pPr>
              <w:jc w:val="right"/>
              <w:rPr>
                <w:color w:val="000000"/>
              </w:rPr>
            </w:pPr>
            <w:r w:rsidRPr="009C1C0B">
              <w:rPr>
                <w:color w:val="000000"/>
              </w:rPr>
              <w:t>-1.80E+01</w:t>
            </w:r>
          </w:p>
        </w:tc>
      </w:tr>
      <w:tr w:rsidR="009C1C0B" w:rsidRPr="009C1C0B" w:rsidTr="00A82675">
        <w:trPr>
          <w:trHeight w:val="300"/>
        </w:trPr>
        <w:tc>
          <w:tcPr>
            <w:tcW w:w="1368" w:type="dxa"/>
            <w:noWrap/>
          </w:tcPr>
          <w:p w:rsidR="009C1C0B" w:rsidRPr="009C1C0B" w:rsidRDefault="009C1C0B" w:rsidP="009C1C0B">
            <w:pPr>
              <w:pStyle w:val="Text"/>
            </w:pPr>
          </w:p>
        </w:tc>
        <w:tc>
          <w:tcPr>
            <w:tcW w:w="1350" w:type="dxa"/>
            <w:noWrap/>
          </w:tcPr>
          <w:p w:rsidR="009C1C0B" w:rsidRPr="009C1C0B" w:rsidRDefault="009C1C0B" w:rsidP="009C1C0B">
            <w:pPr>
              <w:pStyle w:val="Text"/>
            </w:pPr>
          </w:p>
        </w:tc>
        <w:tc>
          <w:tcPr>
            <w:tcW w:w="0" w:type="auto"/>
            <w:vAlign w:val="bottom"/>
          </w:tcPr>
          <w:p w:rsidR="009C1C0B" w:rsidRPr="009C1C0B" w:rsidRDefault="009C1C0B">
            <w:pPr>
              <w:jc w:val="right"/>
              <w:rPr>
                <w:color w:val="000000"/>
              </w:rPr>
            </w:pPr>
            <w:r w:rsidRPr="009C1C0B">
              <w:rPr>
                <w:color w:val="000000"/>
              </w:rPr>
              <w:t>1.00E+05</w:t>
            </w:r>
          </w:p>
        </w:tc>
        <w:tc>
          <w:tcPr>
            <w:tcW w:w="0" w:type="auto"/>
            <w:vAlign w:val="bottom"/>
          </w:tcPr>
          <w:p w:rsidR="009C1C0B" w:rsidRPr="009C1C0B" w:rsidRDefault="009C1C0B">
            <w:pPr>
              <w:jc w:val="right"/>
              <w:rPr>
                <w:color w:val="000000"/>
              </w:rPr>
            </w:pPr>
            <w:r w:rsidRPr="009C1C0B">
              <w:rPr>
                <w:color w:val="000000"/>
              </w:rPr>
              <w:t>-1.83E+01</w:t>
            </w:r>
          </w:p>
        </w:tc>
      </w:tr>
    </w:tbl>
    <w:p w:rsidR="00A82675" w:rsidRDefault="00A82675" w:rsidP="003D728C">
      <w:pPr>
        <w:pStyle w:val="Text"/>
        <w:ind w:firstLine="0"/>
      </w:pPr>
    </w:p>
    <w:p w:rsidR="00A82675" w:rsidRDefault="00A82675" w:rsidP="003D728C">
      <w:pPr>
        <w:pStyle w:val="Text"/>
        <w:ind w:firstLine="0"/>
      </w:pPr>
      <w:r>
        <w:rPr>
          <w:noProof/>
        </w:rPr>
        <w:drawing>
          <wp:inline distT="0" distB="0" distL="0" distR="0" wp14:anchorId="2130A2E3" wp14:editId="61E592FD">
            <wp:extent cx="3276600" cy="2428875"/>
            <wp:effectExtent l="0" t="0" r="19050"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C621E" w:rsidRDefault="008C621E" w:rsidP="003D728C">
      <w:pPr>
        <w:pStyle w:val="Text"/>
        <w:ind w:firstLine="0"/>
      </w:pPr>
      <w:r>
        <w:t>3db point @ 45KHz</w:t>
      </w:r>
    </w:p>
    <w:p w:rsidR="00E944CD" w:rsidRPr="008C621E" w:rsidRDefault="008C621E" w:rsidP="008C621E">
      <w:pPr>
        <w:pStyle w:val="ReferenceHead"/>
        <w:jc w:val="left"/>
        <w:rPr>
          <w:smallCaps w:val="0"/>
        </w:rPr>
      </w:pPr>
      <w:r>
        <w:rPr>
          <w:noProof/>
        </w:rPr>
        <w:lastRenderedPageBreak/>
        <w:drawing>
          <wp:inline distT="0" distB="0" distL="0" distR="0" wp14:anchorId="3F44DA6A" wp14:editId="4F7BDA91">
            <wp:extent cx="3686175" cy="2543175"/>
            <wp:effectExtent l="0" t="0" r="9525"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t xml:space="preserve"> </w:t>
      </w:r>
      <w:r>
        <w:rPr>
          <w:smallCaps w:val="0"/>
        </w:rPr>
        <w:t>3db point @ 45kHz</w:t>
      </w:r>
      <w:bookmarkStart w:id="1" w:name="_GoBack"/>
      <w:bookmarkEnd w:id="1"/>
    </w:p>
    <w:p w:rsidR="008C621E" w:rsidRPr="004860F8" w:rsidRDefault="008C621E" w:rsidP="00C02A32">
      <w:pPr>
        <w:pStyle w:val="ReferenceHead"/>
        <w:jc w:val="left"/>
        <w:rPr>
          <w:smallCaps w:val="0"/>
        </w:rPr>
      </w:pPr>
    </w:p>
    <w:p w:rsidR="00E97402" w:rsidRDefault="00E97402">
      <w:pPr>
        <w:pStyle w:val="ReferenceHead"/>
      </w:pPr>
      <w:r>
        <w:t>References</w:t>
      </w:r>
    </w:p>
    <w:p w:rsidR="00C11E83" w:rsidRDefault="005E1222" w:rsidP="008E0645">
      <w:pPr>
        <w:pStyle w:val="References"/>
      </w:pPr>
      <w:r>
        <w:t xml:space="preserve">H. </w:t>
      </w:r>
      <w:proofErr w:type="spellStart"/>
      <w:r>
        <w:t>Babaie</w:t>
      </w:r>
      <w:proofErr w:type="spellEnd"/>
      <w:r w:rsidR="00C11E83">
        <w:t>, “</w:t>
      </w:r>
      <w:r w:rsidR="00C02A32">
        <w:t>Experiment 4</w:t>
      </w:r>
      <w:r w:rsidR="00C11E83">
        <w:t xml:space="preserve">,” in </w:t>
      </w:r>
      <w:r>
        <w:rPr>
          <w:rFonts w:ascii="TimesNewRomanPS-ItalicMT" w:hAnsi="TimesNewRomanPS-ItalicMT" w:cs="TimesNewRomanPS-ItalicMT"/>
          <w:i/>
          <w:iCs/>
        </w:rPr>
        <w:t>115B Lab Manuel</w:t>
      </w:r>
      <w:r w:rsidR="00C11E83">
        <w:rPr>
          <w:rFonts w:ascii="TimesNewRomanPS-ItalicMT" w:hAnsi="TimesNewRomanPS-ItalicMT" w:cs="TimesNewRomanPS-ItalicMT"/>
          <w:i/>
          <w:iCs/>
        </w:rPr>
        <w:t xml:space="preserve">, </w:t>
      </w:r>
      <w:proofErr w:type="spellStart"/>
      <w:r w:rsidR="00C11E83">
        <w:rPr>
          <w:rFonts w:ascii="TimesNewRomanPS-ItalicMT" w:hAnsi="TimesNewRomanPS-ItalicMT" w:cs="TimesNewRomanPS-ItalicMT"/>
          <w:i/>
          <w:iCs/>
        </w:rPr>
        <w:t>x</w:t>
      </w:r>
      <w:r w:rsidR="00C11E83">
        <w:t>th</w:t>
      </w:r>
      <w:proofErr w:type="spellEnd"/>
      <w:r w:rsidR="00C11E83">
        <w:t xml:space="preserve"> ed. City of Publisher, Country if not</w:t>
      </w:r>
    </w:p>
    <w:p w:rsidR="005E1222" w:rsidRDefault="00C02A32" w:rsidP="008E0645">
      <w:pPr>
        <w:pStyle w:val="References"/>
      </w:pPr>
      <w:r>
        <w:t xml:space="preserve">Hassan </w:t>
      </w:r>
      <w:proofErr w:type="spellStart"/>
      <w:r>
        <w:t>Babaie</w:t>
      </w:r>
      <w:proofErr w:type="spellEnd"/>
      <w:r>
        <w:t>, (2014) ‘Week 8</w:t>
      </w:r>
      <w:r w:rsidR="005E1222">
        <w:t xml:space="preserve"> : Experiment. </w:t>
      </w:r>
      <w:r w:rsidR="005E1222">
        <w:rPr>
          <w:i/>
        </w:rPr>
        <w:t>EE115BL</w:t>
      </w:r>
    </w:p>
    <w:p w:rsidR="0037551B" w:rsidRPr="00CD684F" w:rsidRDefault="0037551B" w:rsidP="005E1222">
      <w:pPr>
        <w:pStyle w:val="References"/>
        <w:numPr>
          <w:ilvl w:val="0"/>
          <w:numId w:val="0"/>
        </w:numPr>
        <w:ind w:left="360"/>
        <w:rPr>
          <w:sz w:val="20"/>
          <w:szCs w:val="20"/>
        </w:rPr>
      </w:pPr>
    </w:p>
    <w:sectPr w:rsidR="0037551B" w:rsidRPr="00CD684F" w:rsidSect="00143F2E">
      <w:headerReference w:type="default" r:id="rId2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675" w:rsidRDefault="00A82675">
      <w:r>
        <w:separator/>
      </w:r>
    </w:p>
  </w:endnote>
  <w:endnote w:type="continuationSeparator" w:id="0">
    <w:p w:rsidR="00A82675" w:rsidRDefault="00A82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675" w:rsidRDefault="00A82675"/>
  </w:footnote>
  <w:footnote w:type="continuationSeparator" w:id="0">
    <w:p w:rsidR="00A82675" w:rsidRDefault="00A82675">
      <w:r>
        <w:continuationSeparator/>
      </w:r>
    </w:p>
  </w:footnote>
  <w:footnote w:id="1">
    <w:p w:rsidR="00A82675" w:rsidRDefault="00A82675" w:rsidP="00276778">
      <w:pPr>
        <w:pStyle w:val="FootnoteText"/>
      </w:pPr>
      <w:r>
        <w:t>This work is supported in part by the Electrical Engineering department of the University of California Los Angeles</w:t>
      </w:r>
    </w:p>
    <w:p w:rsidR="00A82675" w:rsidRDefault="00A82675">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675" w:rsidRDefault="00A82675">
    <w:pPr>
      <w:framePr w:wrap="auto" w:vAnchor="text" w:hAnchor="margin" w:xAlign="right" w:y="1"/>
    </w:pPr>
    <w:r>
      <w:fldChar w:fldCharType="begin"/>
    </w:r>
    <w:r>
      <w:instrText xml:space="preserve">PAGE  </w:instrText>
    </w:r>
    <w:r>
      <w:fldChar w:fldCharType="separate"/>
    </w:r>
    <w:r w:rsidR="005B0370">
      <w:rPr>
        <w:noProof/>
      </w:rPr>
      <w:t>4</w:t>
    </w:r>
    <w:r>
      <w:fldChar w:fldCharType="end"/>
    </w:r>
  </w:p>
  <w:p w:rsidR="00A82675" w:rsidRDefault="00A82675">
    <w:pPr>
      <w:ind w:right="360"/>
    </w:pPr>
    <w:r>
      <w:t xml:space="preserve">EE115BL: UCLA SPR14: Dr. </w:t>
    </w:r>
    <w:proofErr w:type="spellStart"/>
    <w:r>
      <w:t>Babaie</w:t>
    </w:r>
    <w:proofErr w:type="spellEnd"/>
    <w:r>
      <w:t xml:space="preserve">: Arthur </w:t>
    </w:r>
    <w:proofErr w:type="spellStart"/>
    <w:r>
      <w:t>Densmore</w:t>
    </w:r>
    <w:proofErr w:type="spellEnd"/>
    <w:r>
      <w:t>. TA: LAB 4: Thomas Dwyer, 503910443</w:t>
    </w:r>
  </w:p>
  <w:p w:rsidR="00A82675" w:rsidRDefault="00A82675">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6113"/>
    <w:rsid w:val="00025A5E"/>
    <w:rsid w:val="00040943"/>
    <w:rsid w:val="00042E13"/>
    <w:rsid w:val="00077DD8"/>
    <w:rsid w:val="0008080F"/>
    <w:rsid w:val="00085A71"/>
    <w:rsid w:val="0008610A"/>
    <w:rsid w:val="000A168B"/>
    <w:rsid w:val="000B3C18"/>
    <w:rsid w:val="000C1800"/>
    <w:rsid w:val="000C2828"/>
    <w:rsid w:val="000D2BDE"/>
    <w:rsid w:val="00101E07"/>
    <w:rsid w:val="0010469F"/>
    <w:rsid w:val="00104BB0"/>
    <w:rsid w:val="001076A8"/>
    <w:rsid w:val="0010794E"/>
    <w:rsid w:val="00117593"/>
    <w:rsid w:val="001235A6"/>
    <w:rsid w:val="001265C0"/>
    <w:rsid w:val="00132FFD"/>
    <w:rsid w:val="0013354F"/>
    <w:rsid w:val="00141A9E"/>
    <w:rsid w:val="00143F2E"/>
    <w:rsid w:val="00144E72"/>
    <w:rsid w:val="0015309E"/>
    <w:rsid w:val="001768FF"/>
    <w:rsid w:val="001A60B1"/>
    <w:rsid w:val="001B36B1"/>
    <w:rsid w:val="001C0328"/>
    <w:rsid w:val="001D3333"/>
    <w:rsid w:val="001D4942"/>
    <w:rsid w:val="001E06C1"/>
    <w:rsid w:val="001E7B7A"/>
    <w:rsid w:val="001F4C5C"/>
    <w:rsid w:val="00204478"/>
    <w:rsid w:val="00214E2E"/>
    <w:rsid w:val="00216141"/>
    <w:rsid w:val="00217186"/>
    <w:rsid w:val="00222B21"/>
    <w:rsid w:val="002434A1"/>
    <w:rsid w:val="00250C42"/>
    <w:rsid w:val="00263943"/>
    <w:rsid w:val="00267B35"/>
    <w:rsid w:val="00276778"/>
    <w:rsid w:val="002976A8"/>
    <w:rsid w:val="002B2E67"/>
    <w:rsid w:val="002B7F6E"/>
    <w:rsid w:val="002C2DB5"/>
    <w:rsid w:val="002C49B2"/>
    <w:rsid w:val="002F652C"/>
    <w:rsid w:val="002F7910"/>
    <w:rsid w:val="003109B8"/>
    <w:rsid w:val="00320C00"/>
    <w:rsid w:val="003427CE"/>
    <w:rsid w:val="0036025F"/>
    <w:rsid w:val="00360269"/>
    <w:rsid w:val="0037551B"/>
    <w:rsid w:val="00391978"/>
    <w:rsid w:val="00392DBA"/>
    <w:rsid w:val="003947F3"/>
    <w:rsid w:val="003A338E"/>
    <w:rsid w:val="003C3322"/>
    <w:rsid w:val="003C68C2"/>
    <w:rsid w:val="003D4CAE"/>
    <w:rsid w:val="003D728C"/>
    <w:rsid w:val="003E7A3C"/>
    <w:rsid w:val="003F26BD"/>
    <w:rsid w:val="003F52AD"/>
    <w:rsid w:val="00405B0A"/>
    <w:rsid w:val="00417342"/>
    <w:rsid w:val="0043144F"/>
    <w:rsid w:val="00431BFA"/>
    <w:rsid w:val="0043352B"/>
    <w:rsid w:val="004353CF"/>
    <w:rsid w:val="004631BC"/>
    <w:rsid w:val="004634B3"/>
    <w:rsid w:val="004738B7"/>
    <w:rsid w:val="00475062"/>
    <w:rsid w:val="00475662"/>
    <w:rsid w:val="00484761"/>
    <w:rsid w:val="00484DD5"/>
    <w:rsid w:val="004860F8"/>
    <w:rsid w:val="004B0B17"/>
    <w:rsid w:val="004C1E16"/>
    <w:rsid w:val="004C2543"/>
    <w:rsid w:val="004C6595"/>
    <w:rsid w:val="004D15CA"/>
    <w:rsid w:val="004E3E4C"/>
    <w:rsid w:val="004F23A0"/>
    <w:rsid w:val="005003E3"/>
    <w:rsid w:val="005052CD"/>
    <w:rsid w:val="00524946"/>
    <w:rsid w:val="00550A26"/>
    <w:rsid w:val="00550BF5"/>
    <w:rsid w:val="005511A5"/>
    <w:rsid w:val="00566FF8"/>
    <w:rsid w:val="00567A70"/>
    <w:rsid w:val="00576337"/>
    <w:rsid w:val="00583BFE"/>
    <w:rsid w:val="005A2A15"/>
    <w:rsid w:val="005A79B0"/>
    <w:rsid w:val="005B0370"/>
    <w:rsid w:val="005B6B98"/>
    <w:rsid w:val="005C27ED"/>
    <w:rsid w:val="005C603C"/>
    <w:rsid w:val="005D1B15"/>
    <w:rsid w:val="005D2824"/>
    <w:rsid w:val="005D4F1A"/>
    <w:rsid w:val="005D72BB"/>
    <w:rsid w:val="005E1222"/>
    <w:rsid w:val="005E5715"/>
    <w:rsid w:val="005E692F"/>
    <w:rsid w:val="00601756"/>
    <w:rsid w:val="0062114B"/>
    <w:rsid w:val="00623698"/>
    <w:rsid w:val="00625E96"/>
    <w:rsid w:val="00637730"/>
    <w:rsid w:val="00647C09"/>
    <w:rsid w:val="00651F2C"/>
    <w:rsid w:val="00666324"/>
    <w:rsid w:val="006764B2"/>
    <w:rsid w:val="00680943"/>
    <w:rsid w:val="00693D5D"/>
    <w:rsid w:val="00695D83"/>
    <w:rsid w:val="006A7180"/>
    <w:rsid w:val="006B5A35"/>
    <w:rsid w:val="006B7F03"/>
    <w:rsid w:val="006C0223"/>
    <w:rsid w:val="006C0CB2"/>
    <w:rsid w:val="006D085A"/>
    <w:rsid w:val="006E7605"/>
    <w:rsid w:val="006F2585"/>
    <w:rsid w:val="007073A3"/>
    <w:rsid w:val="00720EBA"/>
    <w:rsid w:val="00725B45"/>
    <w:rsid w:val="00731D9A"/>
    <w:rsid w:val="007358F1"/>
    <w:rsid w:val="007469F3"/>
    <w:rsid w:val="00762230"/>
    <w:rsid w:val="00792141"/>
    <w:rsid w:val="007A0F1B"/>
    <w:rsid w:val="007B6BE0"/>
    <w:rsid w:val="007C4336"/>
    <w:rsid w:val="007F7AA6"/>
    <w:rsid w:val="00823624"/>
    <w:rsid w:val="008310F7"/>
    <w:rsid w:val="008365C9"/>
    <w:rsid w:val="00837A21"/>
    <w:rsid w:val="00837E47"/>
    <w:rsid w:val="008502B8"/>
    <w:rsid w:val="008518FE"/>
    <w:rsid w:val="00854BC2"/>
    <w:rsid w:val="0085659C"/>
    <w:rsid w:val="00862963"/>
    <w:rsid w:val="00872026"/>
    <w:rsid w:val="0087792E"/>
    <w:rsid w:val="00883EAF"/>
    <w:rsid w:val="00885258"/>
    <w:rsid w:val="008A30C3"/>
    <w:rsid w:val="008A3C23"/>
    <w:rsid w:val="008C257A"/>
    <w:rsid w:val="008C49CC"/>
    <w:rsid w:val="008C621E"/>
    <w:rsid w:val="008D69E9"/>
    <w:rsid w:val="008E0645"/>
    <w:rsid w:val="008E5DD0"/>
    <w:rsid w:val="008F594A"/>
    <w:rsid w:val="00904C7E"/>
    <w:rsid w:val="0091035B"/>
    <w:rsid w:val="009A1F6E"/>
    <w:rsid w:val="009C1C0B"/>
    <w:rsid w:val="009C4C89"/>
    <w:rsid w:val="009C7D17"/>
    <w:rsid w:val="009D0FC3"/>
    <w:rsid w:val="009E484E"/>
    <w:rsid w:val="009F40FB"/>
    <w:rsid w:val="00A05D94"/>
    <w:rsid w:val="00A22FCB"/>
    <w:rsid w:val="00A32BED"/>
    <w:rsid w:val="00A472F1"/>
    <w:rsid w:val="00A52245"/>
    <w:rsid w:val="00A5237D"/>
    <w:rsid w:val="00A535E2"/>
    <w:rsid w:val="00A554A3"/>
    <w:rsid w:val="00A71F1D"/>
    <w:rsid w:val="00A758EA"/>
    <w:rsid w:val="00A82675"/>
    <w:rsid w:val="00A95C50"/>
    <w:rsid w:val="00AB79A6"/>
    <w:rsid w:val="00AC4850"/>
    <w:rsid w:val="00AC4F4F"/>
    <w:rsid w:val="00AE47C2"/>
    <w:rsid w:val="00AE5621"/>
    <w:rsid w:val="00B25C23"/>
    <w:rsid w:val="00B340CB"/>
    <w:rsid w:val="00B47B59"/>
    <w:rsid w:val="00B53F81"/>
    <w:rsid w:val="00B56C2B"/>
    <w:rsid w:val="00B62CD6"/>
    <w:rsid w:val="00B65211"/>
    <w:rsid w:val="00B65BD3"/>
    <w:rsid w:val="00B70469"/>
    <w:rsid w:val="00B72DD8"/>
    <w:rsid w:val="00B72E09"/>
    <w:rsid w:val="00B906DF"/>
    <w:rsid w:val="00BA7B50"/>
    <w:rsid w:val="00BF0C69"/>
    <w:rsid w:val="00BF1EBA"/>
    <w:rsid w:val="00BF629B"/>
    <w:rsid w:val="00BF655C"/>
    <w:rsid w:val="00C018B7"/>
    <w:rsid w:val="00C02A32"/>
    <w:rsid w:val="00C075EF"/>
    <w:rsid w:val="00C11E83"/>
    <w:rsid w:val="00C2378A"/>
    <w:rsid w:val="00C35D08"/>
    <w:rsid w:val="00C378A1"/>
    <w:rsid w:val="00C621D6"/>
    <w:rsid w:val="00C7267D"/>
    <w:rsid w:val="00C80892"/>
    <w:rsid w:val="00C82D86"/>
    <w:rsid w:val="00C93ADC"/>
    <w:rsid w:val="00CA0681"/>
    <w:rsid w:val="00CB4B8D"/>
    <w:rsid w:val="00CC0DDA"/>
    <w:rsid w:val="00CD345F"/>
    <w:rsid w:val="00CD6838"/>
    <w:rsid w:val="00CD684F"/>
    <w:rsid w:val="00CF3AF1"/>
    <w:rsid w:val="00D06623"/>
    <w:rsid w:val="00D14C6B"/>
    <w:rsid w:val="00D17C7D"/>
    <w:rsid w:val="00D25EC6"/>
    <w:rsid w:val="00D368C3"/>
    <w:rsid w:val="00D469D9"/>
    <w:rsid w:val="00D5536F"/>
    <w:rsid w:val="00D56935"/>
    <w:rsid w:val="00D6226A"/>
    <w:rsid w:val="00D758C6"/>
    <w:rsid w:val="00D813B8"/>
    <w:rsid w:val="00D8554D"/>
    <w:rsid w:val="00D90C10"/>
    <w:rsid w:val="00D92E96"/>
    <w:rsid w:val="00DA258C"/>
    <w:rsid w:val="00DE07FA"/>
    <w:rsid w:val="00DF2DDE"/>
    <w:rsid w:val="00E01667"/>
    <w:rsid w:val="00E13C91"/>
    <w:rsid w:val="00E36209"/>
    <w:rsid w:val="00E420BB"/>
    <w:rsid w:val="00E50DF6"/>
    <w:rsid w:val="00E538C3"/>
    <w:rsid w:val="00E7195E"/>
    <w:rsid w:val="00E83AB1"/>
    <w:rsid w:val="00E944CD"/>
    <w:rsid w:val="00E965C5"/>
    <w:rsid w:val="00E96A3A"/>
    <w:rsid w:val="00E97402"/>
    <w:rsid w:val="00E97B99"/>
    <w:rsid w:val="00EA5866"/>
    <w:rsid w:val="00EB0614"/>
    <w:rsid w:val="00EB2E9D"/>
    <w:rsid w:val="00EB625D"/>
    <w:rsid w:val="00EE46C8"/>
    <w:rsid w:val="00EE6FFC"/>
    <w:rsid w:val="00EF10AC"/>
    <w:rsid w:val="00EF4701"/>
    <w:rsid w:val="00EF564E"/>
    <w:rsid w:val="00F22198"/>
    <w:rsid w:val="00F22F15"/>
    <w:rsid w:val="00F276FB"/>
    <w:rsid w:val="00F33D49"/>
    <w:rsid w:val="00F3481E"/>
    <w:rsid w:val="00F56D3F"/>
    <w:rsid w:val="00F577F6"/>
    <w:rsid w:val="00F65266"/>
    <w:rsid w:val="00F751E1"/>
    <w:rsid w:val="00F870F1"/>
    <w:rsid w:val="00FB18A0"/>
    <w:rsid w:val="00FD347F"/>
    <w:rsid w:val="00FE526E"/>
    <w:rsid w:val="00FE7702"/>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1530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1530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51812">
      <w:bodyDiv w:val="1"/>
      <w:marLeft w:val="0"/>
      <w:marRight w:val="0"/>
      <w:marTop w:val="0"/>
      <w:marBottom w:val="0"/>
      <w:divBdr>
        <w:top w:val="none" w:sz="0" w:space="0" w:color="auto"/>
        <w:left w:val="none" w:sz="0" w:space="0" w:color="auto"/>
        <w:bottom w:val="none" w:sz="0" w:space="0" w:color="auto"/>
        <w:right w:val="none" w:sz="0" w:space="0" w:color="auto"/>
      </w:divBdr>
    </w:div>
    <w:div w:id="448086594">
      <w:bodyDiv w:val="1"/>
      <w:marLeft w:val="0"/>
      <w:marRight w:val="0"/>
      <w:marTop w:val="0"/>
      <w:marBottom w:val="0"/>
      <w:divBdr>
        <w:top w:val="none" w:sz="0" w:space="0" w:color="auto"/>
        <w:left w:val="none" w:sz="0" w:space="0" w:color="auto"/>
        <w:bottom w:val="none" w:sz="0" w:space="0" w:color="auto"/>
        <w:right w:val="none" w:sz="0" w:space="0" w:color="auto"/>
      </w:divBdr>
    </w:div>
    <w:div w:id="549195993">
      <w:bodyDiv w:val="1"/>
      <w:marLeft w:val="0"/>
      <w:marRight w:val="0"/>
      <w:marTop w:val="0"/>
      <w:marBottom w:val="0"/>
      <w:divBdr>
        <w:top w:val="none" w:sz="0" w:space="0" w:color="auto"/>
        <w:left w:val="none" w:sz="0" w:space="0" w:color="auto"/>
        <w:bottom w:val="none" w:sz="0" w:space="0" w:color="auto"/>
        <w:right w:val="none" w:sz="0" w:space="0" w:color="auto"/>
      </w:divBdr>
    </w:div>
    <w:div w:id="633218703">
      <w:bodyDiv w:val="1"/>
      <w:marLeft w:val="0"/>
      <w:marRight w:val="0"/>
      <w:marTop w:val="0"/>
      <w:marBottom w:val="0"/>
      <w:divBdr>
        <w:top w:val="none" w:sz="0" w:space="0" w:color="auto"/>
        <w:left w:val="none" w:sz="0" w:space="0" w:color="auto"/>
        <w:bottom w:val="none" w:sz="0" w:space="0" w:color="auto"/>
        <w:right w:val="none" w:sz="0" w:space="0" w:color="auto"/>
      </w:divBdr>
    </w:div>
    <w:div w:id="1117525583">
      <w:bodyDiv w:val="1"/>
      <w:marLeft w:val="0"/>
      <w:marRight w:val="0"/>
      <w:marTop w:val="0"/>
      <w:marBottom w:val="0"/>
      <w:divBdr>
        <w:top w:val="none" w:sz="0" w:space="0" w:color="auto"/>
        <w:left w:val="none" w:sz="0" w:space="0" w:color="auto"/>
        <w:bottom w:val="none" w:sz="0" w:space="0" w:color="auto"/>
        <w:right w:val="none" w:sz="0" w:space="0" w:color="auto"/>
      </w:divBdr>
    </w:div>
    <w:div w:id="1135686007">
      <w:bodyDiv w:val="1"/>
      <w:marLeft w:val="0"/>
      <w:marRight w:val="0"/>
      <w:marTop w:val="0"/>
      <w:marBottom w:val="0"/>
      <w:divBdr>
        <w:top w:val="none" w:sz="0" w:space="0" w:color="auto"/>
        <w:left w:val="none" w:sz="0" w:space="0" w:color="auto"/>
        <w:bottom w:val="none" w:sz="0" w:space="0" w:color="auto"/>
        <w:right w:val="none" w:sz="0" w:space="0" w:color="auto"/>
      </w:divBdr>
    </w:div>
    <w:div w:id="1157771242">
      <w:bodyDiv w:val="1"/>
      <w:marLeft w:val="0"/>
      <w:marRight w:val="0"/>
      <w:marTop w:val="0"/>
      <w:marBottom w:val="0"/>
      <w:divBdr>
        <w:top w:val="none" w:sz="0" w:space="0" w:color="auto"/>
        <w:left w:val="none" w:sz="0" w:space="0" w:color="auto"/>
        <w:bottom w:val="none" w:sz="0" w:space="0" w:color="auto"/>
        <w:right w:val="none" w:sz="0" w:space="0" w:color="auto"/>
      </w:divBdr>
    </w:div>
    <w:div w:id="1310868562">
      <w:bodyDiv w:val="1"/>
      <w:marLeft w:val="0"/>
      <w:marRight w:val="0"/>
      <w:marTop w:val="0"/>
      <w:marBottom w:val="0"/>
      <w:divBdr>
        <w:top w:val="none" w:sz="0" w:space="0" w:color="auto"/>
        <w:left w:val="none" w:sz="0" w:space="0" w:color="auto"/>
        <w:bottom w:val="none" w:sz="0" w:space="0" w:color="auto"/>
        <w:right w:val="none" w:sz="0" w:space="0" w:color="auto"/>
      </w:divBdr>
    </w:div>
    <w:div w:id="1364743802">
      <w:bodyDiv w:val="1"/>
      <w:marLeft w:val="0"/>
      <w:marRight w:val="0"/>
      <w:marTop w:val="0"/>
      <w:marBottom w:val="0"/>
      <w:divBdr>
        <w:top w:val="none" w:sz="0" w:space="0" w:color="auto"/>
        <w:left w:val="none" w:sz="0" w:space="0" w:color="auto"/>
        <w:bottom w:val="none" w:sz="0" w:space="0" w:color="auto"/>
        <w:right w:val="none" w:sz="0" w:space="0" w:color="auto"/>
      </w:divBdr>
    </w:div>
    <w:div w:id="1457411633">
      <w:bodyDiv w:val="1"/>
      <w:marLeft w:val="0"/>
      <w:marRight w:val="0"/>
      <w:marTop w:val="0"/>
      <w:marBottom w:val="0"/>
      <w:divBdr>
        <w:top w:val="none" w:sz="0" w:space="0" w:color="auto"/>
        <w:left w:val="none" w:sz="0" w:space="0" w:color="auto"/>
        <w:bottom w:val="none" w:sz="0" w:space="0" w:color="auto"/>
        <w:right w:val="none" w:sz="0" w:space="0" w:color="auto"/>
      </w:divBdr>
    </w:div>
    <w:div w:id="1486361516">
      <w:bodyDiv w:val="1"/>
      <w:marLeft w:val="0"/>
      <w:marRight w:val="0"/>
      <w:marTop w:val="0"/>
      <w:marBottom w:val="0"/>
      <w:divBdr>
        <w:top w:val="none" w:sz="0" w:space="0" w:color="auto"/>
        <w:left w:val="none" w:sz="0" w:space="0" w:color="auto"/>
        <w:bottom w:val="none" w:sz="0" w:space="0" w:color="auto"/>
        <w:right w:val="none" w:sz="0" w:space="0" w:color="auto"/>
      </w:divBdr>
    </w:div>
    <w:div w:id="1638729477">
      <w:bodyDiv w:val="1"/>
      <w:marLeft w:val="0"/>
      <w:marRight w:val="0"/>
      <w:marTop w:val="0"/>
      <w:marBottom w:val="0"/>
      <w:divBdr>
        <w:top w:val="none" w:sz="0" w:space="0" w:color="auto"/>
        <w:left w:val="none" w:sz="0" w:space="0" w:color="auto"/>
        <w:bottom w:val="none" w:sz="0" w:space="0" w:color="auto"/>
        <w:right w:val="none" w:sz="0" w:space="0" w:color="auto"/>
      </w:divBdr>
    </w:div>
    <w:div w:id="1703358452">
      <w:bodyDiv w:val="1"/>
      <w:marLeft w:val="0"/>
      <w:marRight w:val="0"/>
      <w:marTop w:val="0"/>
      <w:marBottom w:val="0"/>
      <w:divBdr>
        <w:top w:val="none" w:sz="0" w:space="0" w:color="auto"/>
        <w:left w:val="none" w:sz="0" w:space="0" w:color="auto"/>
        <w:bottom w:val="none" w:sz="0" w:space="0" w:color="auto"/>
        <w:right w:val="none" w:sz="0" w:space="0" w:color="auto"/>
      </w:divBdr>
    </w:div>
    <w:div w:id="2126997904">
      <w:bodyDiv w:val="1"/>
      <w:marLeft w:val="0"/>
      <w:marRight w:val="0"/>
      <w:marTop w:val="0"/>
      <w:marBottom w:val="0"/>
      <w:divBdr>
        <w:top w:val="none" w:sz="0" w:space="0" w:color="auto"/>
        <w:left w:val="none" w:sz="0" w:space="0" w:color="auto"/>
        <w:bottom w:val="none" w:sz="0" w:space="0" w:color="auto"/>
        <w:right w:val="none" w:sz="0" w:space="0" w:color="auto"/>
      </w:divBdr>
    </w:div>
    <w:div w:id="2130317413">
      <w:bodyDiv w:val="1"/>
      <w:marLeft w:val="0"/>
      <w:marRight w:val="0"/>
      <w:marTop w:val="0"/>
      <w:marBottom w:val="0"/>
      <w:divBdr>
        <w:top w:val="none" w:sz="0" w:space="0" w:color="auto"/>
        <w:left w:val="none" w:sz="0" w:space="0" w:color="auto"/>
        <w:bottom w:val="none" w:sz="0" w:space="0" w:color="auto"/>
        <w:right w:val="none" w:sz="0" w:space="0" w:color="auto"/>
      </w:divBdr>
    </w:div>
    <w:div w:id="213459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chart" Target="charts/chart7.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labsamba2.seas.ucla.edu\dwyer\My%20Documents\lab%20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labsamba2.seas.ucla.edu\dwyer\My%20Documents\lab%20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labsamba2.seas.ucla.edu\dwyer\My%20Documents\lab%20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labsamba2.seas.ucla.edu\dwyer\My%20Documents\lab%20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labsamba2.seas.ucla.edu\dwyer\My%20Documents\lab%20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labsamba2.seas.ucla.edu\dwyer\My%20Documents\lab%204.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labsamba2.seas.ucla.edu\dwyer\My%20Documents\lab%204.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labsamba2.seas.ucla.edu\dwyer\My%20Documents\lab%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Current</a:t>
            </a:r>
            <a:r>
              <a:rPr lang="en-US" baseline="0"/>
              <a:t> source 20kohm/6V</a:t>
            </a:r>
            <a:endParaRPr lang="en-US"/>
          </a:p>
        </c:rich>
      </c:tx>
      <c:layout>
        <c:manualLayout>
          <c:xMode val="edge"/>
          <c:yMode val="edge"/>
          <c:x val="0.23035714285714284"/>
          <c:y val="2.8985507246376812E-2"/>
        </c:manualLayout>
      </c:layout>
      <c:overlay val="0"/>
    </c:title>
    <c:autoTitleDeleted val="0"/>
    <c:plotArea>
      <c:layout/>
      <c:scatterChart>
        <c:scatterStyle val="lineMarker"/>
        <c:varyColors val="0"/>
        <c:ser>
          <c:idx val="0"/>
          <c:order val="0"/>
          <c:spPr>
            <a:ln w="19050">
              <a:noFill/>
            </a:ln>
          </c:spPr>
          <c:dPt>
            <c:idx val="16"/>
            <c:marker>
              <c:spPr>
                <a:solidFill>
                  <a:schemeClr val="accent2"/>
                </a:solidFill>
              </c:spPr>
            </c:marker>
            <c:bubble3D val="0"/>
          </c:dPt>
          <c:xVal>
            <c:numRef>
              <c:f>Sheet1!$H$33:$H$55</c:f>
              <c:numCache>
                <c:formatCode>0.00E+00</c:formatCode>
                <c:ptCount val="23"/>
                <c:pt idx="0">
                  <c:v>1000</c:v>
                </c:pt>
                <c:pt idx="1">
                  <c:v>2000</c:v>
                </c:pt>
                <c:pt idx="2">
                  <c:v>3000</c:v>
                </c:pt>
                <c:pt idx="3">
                  <c:v>4000</c:v>
                </c:pt>
                <c:pt idx="4">
                  <c:v>5000</c:v>
                </c:pt>
                <c:pt idx="5">
                  <c:v>6000</c:v>
                </c:pt>
                <c:pt idx="6">
                  <c:v>10000</c:v>
                </c:pt>
                <c:pt idx="7">
                  <c:v>50000</c:v>
                </c:pt>
                <c:pt idx="8">
                  <c:v>100000</c:v>
                </c:pt>
                <c:pt idx="9">
                  <c:v>500000</c:v>
                </c:pt>
                <c:pt idx="10">
                  <c:v>700000</c:v>
                </c:pt>
                <c:pt idx="11">
                  <c:v>900000</c:v>
                </c:pt>
                <c:pt idx="12">
                  <c:v>1000000</c:v>
                </c:pt>
                <c:pt idx="13">
                  <c:v>2000000</c:v>
                </c:pt>
                <c:pt idx="14">
                  <c:v>3000000</c:v>
                </c:pt>
                <c:pt idx="15">
                  <c:v>3500000</c:v>
                </c:pt>
                <c:pt idx="16">
                  <c:v>3700000</c:v>
                </c:pt>
                <c:pt idx="17">
                  <c:v>4000000</c:v>
                </c:pt>
                <c:pt idx="18">
                  <c:v>5000000</c:v>
                </c:pt>
                <c:pt idx="19">
                  <c:v>6000000</c:v>
                </c:pt>
                <c:pt idx="20">
                  <c:v>7000000</c:v>
                </c:pt>
                <c:pt idx="21">
                  <c:v>10000000</c:v>
                </c:pt>
                <c:pt idx="22">
                  <c:v>20000000</c:v>
                </c:pt>
              </c:numCache>
            </c:numRef>
          </c:xVal>
          <c:yVal>
            <c:numRef>
              <c:f>Sheet1!$I$33:$I$55</c:f>
              <c:numCache>
                <c:formatCode>0.00E+00</c:formatCode>
                <c:ptCount val="23"/>
                <c:pt idx="0">
                  <c:v>79.645424660791363</c:v>
                </c:pt>
                <c:pt idx="1">
                  <c:v>82.358676700792842</c:v>
                </c:pt>
                <c:pt idx="2">
                  <c:v>83.045766887661131</c:v>
                </c:pt>
                <c:pt idx="3">
                  <c:v>84.0823996531185</c:v>
                </c:pt>
                <c:pt idx="4">
                  <c:v>84.0823996531185</c:v>
                </c:pt>
                <c:pt idx="5">
                  <c:v>84.0823996531185</c:v>
                </c:pt>
                <c:pt idx="6">
                  <c:v>84.190300290852619</c:v>
                </c:pt>
                <c:pt idx="7">
                  <c:v>84.506185634517266</c:v>
                </c:pt>
                <c:pt idx="8">
                  <c:v>84.506185634517266</c:v>
                </c:pt>
                <c:pt idx="9">
                  <c:v>84.4230664390941</c:v>
                </c:pt>
                <c:pt idx="10">
                  <c:v>84.339144147221944</c:v>
                </c:pt>
                <c:pt idx="11">
                  <c:v>84.339144147221944</c:v>
                </c:pt>
                <c:pt idx="12">
                  <c:v>84.339144147221944</c:v>
                </c:pt>
                <c:pt idx="13">
                  <c:v>83.906921166968388</c:v>
                </c:pt>
                <c:pt idx="14">
                  <c:v>82.463961500639982</c:v>
                </c:pt>
                <c:pt idx="15">
                  <c:v>81.698671498734328</c:v>
                </c:pt>
                <c:pt idx="16">
                  <c:v>81.496328812903499</c:v>
                </c:pt>
                <c:pt idx="17">
                  <c:v>80.984360453403639</c:v>
                </c:pt>
                <c:pt idx="18">
                  <c:v>79.788996353333829</c:v>
                </c:pt>
                <c:pt idx="19">
                  <c:v>78.730274849577867</c:v>
                </c:pt>
                <c:pt idx="20">
                  <c:v>78.061799739838861</c:v>
                </c:pt>
                <c:pt idx="21">
                  <c:v>76.123599479677736</c:v>
                </c:pt>
                <c:pt idx="22">
                  <c:v>70.102999566398111</c:v>
                </c:pt>
              </c:numCache>
            </c:numRef>
          </c:yVal>
          <c:smooth val="0"/>
        </c:ser>
        <c:dLbls>
          <c:showLegendKey val="0"/>
          <c:showVal val="0"/>
          <c:showCatName val="0"/>
          <c:showSerName val="0"/>
          <c:showPercent val="0"/>
          <c:showBubbleSize val="0"/>
        </c:dLbls>
        <c:axId val="79834496"/>
        <c:axId val="145962496"/>
      </c:scatterChart>
      <c:valAx>
        <c:axId val="79834496"/>
        <c:scaling>
          <c:logBase val="10"/>
          <c:orientation val="minMax"/>
          <c:max val="10000000"/>
          <c:min val="1000"/>
        </c:scaling>
        <c:delete val="0"/>
        <c:axPos val="b"/>
        <c:title>
          <c:tx>
            <c:rich>
              <a:bodyPr/>
              <a:lstStyle/>
              <a:p>
                <a:pPr>
                  <a:defRPr/>
                </a:pPr>
                <a:r>
                  <a:rPr lang="en-US"/>
                  <a:t>Frequency log scale</a:t>
                </a:r>
              </a:p>
            </c:rich>
          </c:tx>
          <c:layout/>
          <c:overlay val="0"/>
        </c:title>
        <c:numFmt formatCode="0.00E+00" sourceLinked="1"/>
        <c:majorTickMark val="none"/>
        <c:minorTickMark val="none"/>
        <c:tickLblPos val="nextTo"/>
        <c:crossAx val="145962496"/>
        <c:crosses val="autoZero"/>
        <c:crossBetween val="midCat"/>
      </c:valAx>
      <c:valAx>
        <c:axId val="145962496"/>
        <c:scaling>
          <c:orientation val="minMax"/>
          <c:min val="60"/>
        </c:scaling>
        <c:delete val="0"/>
        <c:axPos val="l"/>
        <c:majorGridlines/>
        <c:title>
          <c:tx>
            <c:rich>
              <a:bodyPr/>
              <a:lstStyle/>
              <a:p>
                <a:pPr>
                  <a:defRPr/>
                </a:pPr>
                <a:r>
                  <a:rPr lang="en-US"/>
                  <a:t>20log(vour/Vin</a:t>
                </a:r>
                <a:r>
                  <a:rPr lang="en-US" baseline="0"/>
                  <a:t> *10kohm))</a:t>
                </a:r>
                <a:endParaRPr lang="en-US"/>
              </a:p>
            </c:rich>
          </c:tx>
          <c:layout/>
          <c:overlay val="0"/>
        </c:title>
        <c:numFmt formatCode="0.00E+00" sourceLinked="1"/>
        <c:majorTickMark val="none"/>
        <c:minorTickMark val="none"/>
        <c:tickLblPos val="nextTo"/>
        <c:crossAx val="7983449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Current source 20kohm/</a:t>
            </a:r>
            <a:r>
              <a:rPr lang="en-US" baseline="0"/>
              <a:t> 8V</a:t>
            </a:r>
            <a:endParaRPr lang="en-US"/>
          </a:p>
        </c:rich>
      </c:tx>
      <c:layout/>
      <c:overlay val="0"/>
    </c:title>
    <c:autoTitleDeleted val="0"/>
    <c:plotArea>
      <c:layout/>
      <c:scatterChart>
        <c:scatterStyle val="lineMarker"/>
        <c:varyColors val="0"/>
        <c:ser>
          <c:idx val="0"/>
          <c:order val="0"/>
          <c:spPr>
            <a:ln w="19050">
              <a:noFill/>
            </a:ln>
          </c:spPr>
          <c:dPt>
            <c:idx val="14"/>
            <c:marker>
              <c:spPr>
                <a:solidFill>
                  <a:schemeClr val="accent2"/>
                </a:solidFill>
              </c:spPr>
            </c:marker>
            <c:bubble3D val="0"/>
          </c:dPt>
          <c:xVal>
            <c:numRef>
              <c:f>Sheet1!$A$33:$A$52</c:f>
              <c:numCache>
                <c:formatCode>0.00E+00</c:formatCode>
                <c:ptCount val="20"/>
                <c:pt idx="0">
                  <c:v>1000</c:v>
                </c:pt>
                <c:pt idx="1">
                  <c:v>2000</c:v>
                </c:pt>
                <c:pt idx="2">
                  <c:v>3000</c:v>
                </c:pt>
                <c:pt idx="3">
                  <c:v>4000</c:v>
                </c:pt>
                <c:pt idx="4">
                  <c:v>5000</c:v>
                </c:pt>
                <c:pt idx="5">
                  <c:v>6000</c:v>
                </c:pt>
                <c:pt idx="6">
                  <c:v>10000</c:v>
                </c:pt>
                <c:pt idx="7">
                  <c:v>50000</c:v>
                </c:pt>
                <c:pt idx="8">
                  <c:v>100000</c:v>
                </c:pt>
                <c:pt idx="9">
                  <c:v>500000</c:v>
                </c:pt>
                <c:pt idx="10">
                  <c:v>700000</c:v>
                </c:pt>
                <c:pt idx="11">
                  <c:v>900000</c:v>
                </c:pt>
                <c:pt idx="12">
                  <c:v>1000000</c:v>
                </c:pt>
                <c:pt idx="13">
                  <c:v>2000000</c:v>
                </c:pt>
                <c:pt idx="14">
                  <c:v>3000000</c:v>
                </c:pt>
                <c:pt idx="15">
                  <c:v>3500000</c:v>
                </c:pt>
                <c:pt idx="16">
                  <c:v>4000000</c:v>
                </c:pt>
                <c:pt idx="17">
                  <c:v>5000000</c:v>
                </c:pt>
                <c:pt idx="18">
                  <c:v>6000000</c:v>
                </c:pt>
                <c:pt idx="19">
                  <c:v>10000000</c:v>
                </c:pt>
              </c:numCache>
            </c:numRef>
          </c:xVal>
          <c:yVal>
            <c:numRef>
              <c:f>Sheet1!$B$33:$B$52</c:f>
              <c:numCache>
                <c:formatCode>General</c:formatCode>
                <c:ptCount val="20"/>
                <c:pt idx="0">
                  <c:v>79.0461601932425</c:v>
                </c:pt>
                <c:pt idx="1">
                  <c:v>82.252100030691494</c:v>
                </c:pt>
                <c:pt idx="2">
                  <c:v>83.16724984190499</c:v>
                </c:pt>
                <c:pt idx="3">
                  <c:v>83.16724984190499</c:v>
                </c:pt>
                <c:pt idx="4">
                  <c:v>83.544956725112471</c:v>
                </c:pt>
                <c:pt idx="5">
                  <c:v>83.544956725112471</c:v>
                </c:pt>
                <c:pt idx="6">
                  <c:v>83.636871758895452</c:v>
                </c:pt>
                <c:pt idx="7">
                  <c:v>83.995103545069497</c:v>
                </c:pt>
                <c:pt idx="8">
                  <c:v>84.339144147221944</c:v>
                </c:pt>
                <c:pt idx="9">
                  <c:v>84.339144147221944</c:v>
                </c:pt>
                <c:pt idx="10">
                  <c:v>84.0823996531185</c:v>
                </c:pt>
                <c:pt idx="11">
                  <c:v>84.0823996531185</c:v>
                </c:pt>
                <c:pt idx="12">
                  <c:v>83.510236267268965</c:v>
                </c:pt>
                <c:pt idx="13">
                  <c:v>82.772368677989846</c:v>
                </c:pt>
                <c:pt idx="14">
                  <c:v>81.583624920952502</c:v>
                </c:pt>
                <c:pt idx="15">
                  <c:v>80.47327836395587</c:v>
                </c:pt>
                <c:pt idx="16">
                  <c:v>79.930233443083566</c:v>
                </c:pt>
                <c:pt idx="17">
                  <c:v>78.730274849577867</c:v>
                </c:pt>
                <c:pt idx="18">
                  <c:v>77.146649928625365</c:v>
                </c:pt>
                <c:pt idx="19">
                  <c:v>73.624824747511738</c:v>
                </c:pt>
              </c:numCache>
            </c:numRef>
          </c:yVal>
          <c:smooth val="0"/>
        </c:ser>
        <c:dLbls>
          <c:showLegendKey val="0"/>
          <c:showVal val="0"/>
          <c:showCatName val="0"/>
          <c:showSerName val="0"/>
          <c:showPercent val="0"/>
          <c:showBubbleSize val="0"/>
        </c:dLbls>
        <c:axId val="170058880"/>
        <c:axId val="170061184"/>
      </c:scatterChart>
      <c:valAx>
        <c:axId val="170058880"/>
        <c:scaling>
          <c:logBase val="10"/>
          <c:orientation val="minMax"/>
          <c:min val="1000"/>
        </c:scaling>
        <c:delete val="0"/>
        <c:axPos val="b"/>
        <c:title>
          <c:tx>
            <c:rich>
              <a:bodyPr/>
              <a:lstStyle/>
              <a:p>
                <a:pPr>
                  <a:defRPr/>
                </a:pPr>
                <a:r>
                  <a:rPr lang="en-US"/>
                  <a:t>Frequency(Hz)  log scale</a:t>
                </a:r>
              </a:p>
            </c:rich>
          </c:tx>
          <c:layout/>
          <c:overlay val="0"/>
        </c:title>
        <c:numFmt formatCode="0.00E+00" sourceLinked="1"/>
        <c:majorTickMark val="none"/>
        <c:minorTickMark val="none"/>
        <c:tickLblPos val="nextTo"/>
        <c:crossAx val="170061184"/>
        <c:crosses val="autoZero"/>
        <c:crossBetween val="midCat"/>
      </c:valAx>
      <c:valAx>
        <c:axId val="170061184"/>
        <c:scaling>
          <c:orientation val="minMax"/>
        </c:scaling>
        <c:delete val="0"/>
        <c:axPos val="l"/>
        <c:majorGridlines/>
        <c:title>
          <c:tx>
            <c:rich>
              <a:bodyPr/>
              <a:lstStyle/>
              <a:p>
                <a:pPr>
                  <a:defRPr/>
                </a:pPr>
                <a:r>
                  <a:rPr lang="en-US"/>
                  <a:t>20log(Vo/Vi</a:t>
                </a:r>
                <a:r>
                  <a:rPr lang="en-US" baseline="0"/>
                  <a:t> *10k)</a:t>
                </a:r>
                <a:endParaRPr lang="en-US"/>
              </a:p>
            </c:rich>
          </c:tx>
          <c:layout/>
          <c:overlay val="0"/>
        </c:title>
        <c:numFmt formatCode="General" sourceLinked="1"/>
        <c:majorTickMark val="none"/>
        <c:minorTickMark val="none"/>
        <c:tickLblPos val="nextTo"/>
        <c:crossAx val="17005888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Current Source 2kohm/6V</a:t>
            </a:r>
          </a:p>
        </c:rich>
      </c:tx>
      <c:layout/>
      <c:overlay val="0"/>
    </c:title>
    <c:autoTitleDeleted val="0"/>
    <c:plotArea>
      <c:layout>
        <c:manualLayout>
          <c:layoutTarget val="inner"/>
          <c:xMode val="edge"/>
          <c:yMode val="edge"/>
          <c:x val="0.12362157147275021"/>
          <c:y val="0.23376421697287839"/>
          <c:w val="0.77619715964507463"/>
          <c:h val="0.50925415573053368"/>
        </c:manualLayout>
      </c:layout>
      <c:scatterChart>
        <c:scatterStyle val="lineMarker"/>
        <c:varyColors val="0"/>
        <c:ser>
          <c:idx val="0"/>
          <c:order val="0"/>
          <c:spPr>
            <a:ln w="19050">
              <a:noFill/>
            </a:ln>
          </c:spPr>
          <c:dPt>
            <c:idx val="23"/>
            <c:marker>
              <c:spPr>
                <a:solidFill>
                  <a:schemeClr val="accent2"/>
                </a:solidFill>
              </c:spPr>
            </c:marker>
            <c:bubble3D val="0"/>
          </c:dPt>
          <c:xVal>
            <c:numRef>
              <c:f>Sheet1!$D$73:$D$97</c:f>
              <c:numCache>
                <c:formatCode>0.00E+00</c:formatCode>
                <c:ptCount val="25"/>
                <c:pt idx="0">
                  <c:v>1000</c:v>
                </c:pt>
                <c:pt idx="1">
                  <c:v>2000</c:v>
                </c:pt>
                <c:pt idx="2">
                  <c:v>3000</c:v>
                </c:pt>
                <c:pt idx="3">
                  <c:v>4000</c:v>
                </c:pt>
                <c:pt idx="4">
                  <c:v>5000</c:v>
                </c:pt>
                <c:pt idx="5">
                  <c:v>6000</c:v>
                </c:pt>
                <c:pt idx="6">
                  <c:v>10000</c:v>
                </c:pt>
                <c:pt idx="7">
                  <c:v>50000</c:v>
                </c:pt>
                <c:pt idx="8">
                  <c:v>100000</c:v>
                </c:pt>
                <c:pt idx="9">
                  <c:v>150000</c:v>
                </c:pt>
                <c:pt idx="10">
                  <c:v>200000</c:v>
                </c:pt>
                <c:pt idx="11">
                  <c:v>300000</c:v>
                </c:pt>
                <c:pt idx="12">
                  <c:v>500000</c:v>
                </c:pt>
                <c:pt idx="13">
                  <c:v>1000000</c:v>
                </c:pt>
                <c:pt idx="14">
                  <c:v>2000000</c:v>
                </c:pt>
                <c:pt idx="15">
                  <c:v>5000000</c:v>
                </c:pt>
                <c:pt idx="16">
                  <c:v>7000000</c:v>
                </c:pt>
                <c:pt idx="17">
                  <c:v>9000000</c:v>
                </c:pt>
                <c:pt idx="18">
                  <c:v>10000000</c:v>
                </c:pt>
                <c:pt idx="19">
                  <c:v>11000000</c:v>
                </c:pt>
                <c:pt idx="20">
                  <c:v>12000000</c:v>
                </c:pt>
                <c:pt idx="21">
                  <c:v>13000000</c:v>
                </c:pt>
                <c:pt idx="22">
                  <c:v>14000000</c:v>
                </c:pt>
                <c:pt idx="23">
                  <c:v>17000000</c:v>
                </c:pt>
                <c:pt idx="24">
                  <c:v>20000000</c:v>
                </c:pt>
              </c:numCache>
            </c:numRef>
          </c:xVal>
          <c:yVal>
            <c:numRef>
              <c:f>Sheet1!$E$73:$E$97</c:f>
              <c:numCache>
                <c:formatCode>General</c:formatCode>
                <c:ptCount val="25"/>
                <c:pt idx="0">
                  <c:v>65.666024574070988</c:v>
                </c:pt>
                <c:pt idx="1">
                  <c:v>67.00496036668325</c:v>
                </c:pt>
                <c:pt idx="2">
                  <c:v>67.00496036668325</c:v>
                </c:pt>
                <c:pt idx="3">
                  <c:v>67.00496036668325</c:v>
                </c:pt>
                <c:pt idx="4">
                  <c:v>67.604224834232113</c:v>
                </c:pt>
                <c:pt idx="5">
                  <c:v>67.604224834232113</c:v>
                </c:pt>
                <c:pt idx="6">
                  <c:v>67.604224834232113</c:v>
                </c:pt>
                <c:pt idx="7">
                  <c:v>68.691378080683975</c:v>
                </c:pt>
                <c:pt idx="8">
                  <c:v>68.691378080683975</c:v>
                </c:pt>
                <c:pt idx="9">
                  <c:v>65.666024574070988</c:v>
                </c:pt>
                <c:pt idx="10">
                  <c:v>67.00496036668325</c:v>
                </c:pt>
                <c:pt idx="11">
                  <c:v>67.00496036668325</c:v>
                </c:pt>
                <c:pt idx="12">
                  <c:v>66.361266699255225</c:v>
                </c:pt>
                <c:pt idx="13">
                  <c:v>66.848453616444118</c:v>
                </c:pt>
                <c:pt idx="14">
                  <c:v>67.00496036668325</c:v>
                </c:pt>
                <c:pt idx="15">
                  <c:v>64.910253356282993</c:v>
                </c:pt>
                <c:pt idx="16">
                  <c:v>65.666024574070988</c:v>
                </c:pt>
                <c:pt idx="17">
                  <c:v>65.666024574070988</c:v>
                </c:pt>
                <c:pt idx="18">
                  <c:v>65.666024574070988</c:v>
                </c:pt>
                <c:pt idx="19">
                  <c:v>65.666024574070988</c:v>
                </c:pt>
                <c:pt idx="20">
                  <c:v>67.00496036668325</c:v>
                </c:pt>
                <c:pt idx="21">
                  <c:v>65.666024574070988</c:v>
                </c:pt>
                <c:pt idx="22">
                  <c:v>63.167249841904997</c:v>
                </c:pt>
                <c:pt idx="23">
                  <c:v>62.144199392957368</c:v>
                </c:pt>
                <c:pt idx="24">
                  <c:v>58.061799739838875</c:v>
                </c:pt>
              </c:numCache>
            </c:numRef>
          </c:yVal>
          <c:smooth val="0"/>
        </c:ser>
        <c:dLbls>
          <c:showLegendKey val="0"/>
          <c:showVal val="0"/>
          <c:showCatName val="0"/>
          <c:showSerName val="0"/>
          <c:showPercent val="0"/>
          <c:showBubbleSize val="0"/>
        </c:dLbls>
        <c:axId val="169924480"/>
        <c:axId val="203567488"/>
      </c:scatterChart>
      <c:valAx>
        <c:axId val="169924480"/>
        <c:scaling>
          <c:logBase val="10"/>
          <c:orientation val="minMax"/>
          <c:min val="1000"/>
        </c:scaling>
        <c:delete val="0"/>
        <c:axPos val="b"/>
        <c:title>
          <c:tx>
            <c:rich>
              <a:bodyPr/>
              <a:lstStyle/>
              <a:p>
                <a:pPr>
                  <a:defRPr/>
                </a:pPr>
                <a:r>
                  <a:rPr lang="en-US"/>
                  <a:t>Freq(Hz</a:t>
                </a:r>
                <a:r>
                  <a:rPr lang="en-US" baseline="0"/>
                  <a:t>) log scale</a:t>
                </a:r>
                <a:endParaRPr lang="en-US"/>
              </a:p>
            </c:rich>
          </c:tx>
          <c:layout/>
          <c:overlay val="0"/>
        </c:title>
        <c:numFmt formatCode="0.00E+00" sourceLinked="1"/>
        <c:majorTickMark val="none"/>
        <c:minorTickMark val="none"/>
        <c:tickLblPos val="nextTo"/>
        <c:crossAx val="203567488"/>
        <c:crosses val="autoZero"/>
        <c:crossBetween val="midCat"/>
      </c:valAx>
      <c:valAx>
        <c:axId val="203567488"/>
        <c:scaling>
          <c:orientation val="minMax"/>
        </c:scaling>
        <c:delete val="0"/>
        <c:axPos val="l"/>
        <c:majorGridlines/>
        <c:title>
          <c:tx>
            <c:rich>
              <a:bodyPr/>
              <a:lstStyle/>
              <a:p>
                <a:pPr>
                  <a:defRPr/>
                </a:pPr>
                <a:r>
                  <a:rPr lang="en-US"/>
                  <a:t>20log(vo/vi 10k)</a:t>
                </a:r>
              </a:p>
            </c:rich>
          </c:tx>
          <c:layout/>
          <c:overlay val="0"/>
        </c:title>
        <c:numFmt formatCode="General" sourceLinked="1"/>
        <c:majorTickMark val="none"/>
        <c:minorTickMark val="none"/>
        <c:tickLblPos val="nextTo"/>
        <c:crossAx val="169924480"/>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Current source 2kohm/</a:t>
            </a:r>
            <a:r>
              <a:rPr lang="en-US" baseline="0"/>
              <a:t>8V</a:t>
            </a:r>
            <a:endParaRPr lang="en-US"/>
          </a:p>
        </c:rich>
      </c:tx>
      <c:layout/>
      <c:overlay val="0"/>
    </c:title>
    <c:autoTitleDeleted val="0"/>
    <c:plotArea>
      <c:layout>
        <c:manualLayout>
          <c:layoutTarget val="inner"/>
          <c:xMode val="edge"/>
          <c:yMode val="edge"/>
          <c:x val="0.16697743899033898"/>
          <c:y val="0.28490449110527849"/>
          <c:w val="0.74483107164795892"/>
          <c:h val="0.47491871983743966"/>
        </c:manualLayout>
      </c:layout>
      <c:scatterChart>
        <c:scatterStyle val="lineMarker"/>
        <c:varyColors val="0"/>
        <c:ser>
          <c:idx val="0"/>
          <c:order val="0"/>
          <c:spPr>
            <a:ln w="19050">
              <a:noFill/>
            </a:ln>
          </c:spPr>
          <c:dPt>
            <c:idx val="21"/>
            <c:marker>
              <c:spPr>
                <a:solidFill>
                  <a:schemeClr val="accent2"/>
                </a:solidFill>
              </c:spPr>
            </c:marker>
            <c:bubble3D val="0"/>
          </c:dPt>
          <c:dPt>
            <c:idx val="22"/>
            <c:marker>
              <c:spPr>
                <a:solidFill>
                  <a:schemeClr val="accent1"/>
                </a:solidFill>
              </c:spPr>
            </c:marker>
            <c:bubble3D val="0"/>
          </c:dPt>
          <c:xVal>
            <c:numRef>
              <c:f>Sheet1!$A$55:$A$78</c:f>
              <c:numCache>
                <c:formatCode>0.00E+00</c:formatCode>
                <c:ptCount val="24"/>
                <c:pt idx="0">
                  <c:v>1000</c:v>
                </c:pt>
                <c:pt idx="1">
                  <c:v>2000</c:v>
                </c:pt>
                <c:pt idx="2">
                  <c:v>3000</c:v>
                </c:pt>
                <c:pt idx="3">
                  <c:v>4000</c:v>
                </c:pt>
                <c:pt idx="4">
                  <c:v>5000</c:v>
                </c:pt>
                <c:pt idx="5">
                  <c:v>6000</c:v>
                </c:pt>
                <c:pt idx="6">
                  <c:v>10000</c:v>
                </c:pt>
                <c:pt idx="7">
                  <c:v>50000</c:v>
                </c:pt>
                <c:pt idx="8">
                  <c:v>100000</c:v>
                </c:pt>
                <c:pt idx="9">
                  <c:v>150000</c:v>
                </c:pt>
                <c:pt idx="10">
                  <c:v>200000</c:v>
                </c:pt>
                <c:pt idx="11">
                  <c:v>300000</c:v>
                </c:pt>
                <c:pt idx="12">
                  <c:v>500000</c:v>
                </c:pt>
                <c:pt idx="13">
                  <c:v>1000000</c:v>
                </c:pt>
                <c:pt idx="14">
                  <c:v>2000000</c:v>
                </c:pt>
                <c:pt idx="15">
                  <c:v>3000000</c:v>
                </c:pt>
                <c:pt idx="16">
                  <c:v>5000000</c:v>
                </c:pt>
                <c:pt idx="17">
                  <c:v>7000000</c:v>
                </c:pt>
                <c:pt idx="18">
                  <c:v>9000000</c:v>
                </c:pt>
                <c:pt idx="19">
                  <c:v>10000000</c:v>
                </c:pt>
                <c:pt idx="20">
                  <c:v>11000000</c:v>
                </c:pt>
                <c:pt idx="21">
                  <c:v>12000000</c:v>
                </c:pt>
                <c:pt idx="22">
                  <c:v>15000000</c:v>
                </c:pt>
                <c:pt idx="23">
                  <c:v>20000000</c:v>
                </c:pt>
              </c:numCache>
            </c:numRef>
          </c:xVal>
          <c:yVal>
            <c:numRef>
              <c:f>Sheet1!$B$55:$B$78</c:f>
              <c:numCache>
                <c:formatCode>General</c:formatCode>
                <c:ptCount val="24"/>
                <c:pt idx="0">
                  <c:v>66.361266699255225</c:v>
                </c:pt>
                <c:pt idx="1">
                  <c:v>67.604224834232113</c:v>
                </c:pt>
                <c:pt idx="2">
                  <c:v>68.691378080683975</c:v>
                </c:pt>
                <c:pt idx="3">
                  <c:v>67.00496036668325</c:v>
                </c:pt>
                <c:pt idx="4">
                  <c:v>67.00496036668325</c:v>
                </c:pt>
                <c:pt idx="5">
                  <c:v>66.361266699255225</c:v>
                </c:pt>
                <c:pt idx="6">
                  <c:v>66.361266699255225</c:v>
                </c:pt>
                <c:pt idx="7">
                  <c:v>70.526785547796877</c:v>
                </c:pt>
                <c:pt idx="8">
                  <c:v>69.657471672175078</c:v>
                </c:pt>
                <c:pt idx="9">
                  <c:v>68.691378080683975</c:v>
                </c:pt>
                <c:pt idx="10">
                  <c:v>68.691378080683975</c:v>
                </c:pt>
                <c:pt idx="11">
                  <c:v>67.00496036668325</c:v>
                </c:pt>
                <c:pt idx="12">
                  <c:v>67.00496036668325</c:v>
                </c:pt>
                <c:pt idx="13">
                  <c:v>67.604224834232113</c:v>
                </c:pt>
                <c:pt idx="14">
                  <c:v>64.910253356282993</c:v>
                </c:pt>
                <c:pt idx="15">
                  <c:v>64.910253356282993</c:v>
                </c:pt>
                <c:pt idx="16">
                  <c:v>67.604224834232113</c:v>
                </c:pt>
                <c:pt idx="17">
                  <c:v>67.00496036668325</c:v>
                </c:pt>
                <c:pt idx="18">
                  <c:v>65.666024574070988</c:v>
                </c:pt>
                <c:pt idx="19">
                  <c:v>66.361266699255225</c:v>
                </c:pt>
                <c:pt idx="20">
                  <c:v>65.666024574070988</c:v>
                </c:pt>
                <c:pt idx="21">
                  <c:v>63.045766887661124</c:v>
                </c:pt>
                <c:pt idx="22">
                  <c:v>60.984360453403632</c:v>
                </c:pt>
                <c:pt idx="23">
                  <c:v>58.061799739838875</c:v>
                </c:pt>
              </c:numCache>
            </c:numRef>
          </c:yVal>
          <c:smooth val="0"/>
        </c:ser>
        <c:dLbls>
          <c:showLegendKey val="0"/>
          <c:showVal val="0"/>
          <c:showCatName val="0"/>
          <c:showSerName val="0"/>
          <c:showPercent val="0"/>
          <c:showBubbleSize val="0"/>
        </c:dLbls>
        <c:axId val="205347840"/>
        <c:axId val="205354880"/>
      </c:scatterChart>
      <c:valAx>
        <c:axId val="205347840"/>
        <c:scaling>
          <c:logBase val="10"/>
          <c:orientation val="minMax"/>
          <c:max val="50000000"/>
          <c:min val="1000"/>
        </c:scaling>
        <c:delete val="0"/>
        <c:axPos val="b"/>
        <c:title>
          <c:tx>
            <c:rich>
              <a:bodyPr/>
              <a:lstStyle/>
              <a:p>
                <a:pPr>
                  <a:defRPr/>
                </a:pPr>
                <a:r>
                  <a:rPr lang="en-US"/>
                  <a:t>Freq(Hz)</a:t>
                </a:r>
                <a:r>
                  <a:rPr lang="en-US" baseline="0"/>
                  <a:t> log scale</a:t>
                </a:r>
                <a:endParaRPr lang="en-US"/>
              </a:p>
            </c:rich>
          </c:tx>
          <c:layout/>
          <c:overlay val="0"/>
        </c:title>
        <c:numFmt formatCode="0.00E+00" sourceLinked="1"/>
        <c:majorTickMark val="none"/>
        <c:minorTickMark val="none"/>
        <c:tickLblPos val="nextTo"/>
        <c:crossAx val="205354880"/>
        <c:crosses val="autoZero"/>
        <c:crossBetween val="midCat"/>
      </c:valAx>
      <c:valAx>
        <c:axId val="205354880"/>
        <c:scaling>
          <c:orientation val="minMax"/>
        </c:scaling>
        <c:delete val="0"/>
        <c:axPos val="l"/>
        <c:majorGridlines/>
        <c:title>
          <c:tx>
            <c:rich>
              <a:bodyPr/>
              <a:lstStyle/>
              <a:p>
                <a:pPr>
                  <a:defRPr/>
                </a:pPr>
                <a:r>
                  <a:rPr lang="en-US"/>
                  <a:t>20log(Vo/Vi</a:t>
                </a:r>
                <a:r>
                  <a:rPr lang="en-US" baseline="0"/>
                  <a:t> 10k)</a:t>
                </a:r>
                <a:endParaRPr lang="en-US"/>
              </a:p>
            </c:rich>
          </c:tx>
          <c:layout/>
          <c:overlay val="0"/>
        </c:title>
        <c:numFmt formatCode="General" sourceLinked="1"/>
        <c:majorTickMark val="none"/>
        <c:minorTickMark val="none"/>
        <c:tickLblPos val="nextTo"/>
        <c:crossAx val="205347840"/>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LED</a:t>
            </a:r>
            <a:r>
              <a:rPr lang="en-US" baseline="0"/>
              <a:t> current source 20kohm/ 6V</a:t>
            </a:r>
            <a:endParaRPr lang="en-US"/>
          </a:p>
        </c:rich>
      </c:tx>
      <c:layout/>
      <c:overlay val="0"/>
    </c:title>
    <c:autoTitleDeleted val="0"/>
    <c:plotArea>
      <c:layout>
        <c:manualLayout>
          <c:layoutTarget val="inner"/>
          <c:xMode val="edge"/>
          <c:yMode val="edge"/>
          <c:x val="0.20466629171353581"/>
          <c:y val="0.33102077356609494"/>
          <c:w val="0.696643232095988"/>
          <c:h val="0.53355266638181853"/>
        </c:manualLayout>
      </c:layout>
      <c:scatterChart>
        <c:scatterStyle val="lineMarker"/>
        <c:varyColors val="0"/>
        <c:ser>
          <c:idx val="0"/>
          <c:order val="0"/>
          <c:spPr>
            <a:ln w="19050">
              <a:noFill/>
            </a:ln>
          </c:spPr>
          <c:dPt>
            <c:idx val="4"/>
            <c:marker>
              <c:spPr>
                <a:solidFill>
                  <a:schemeClr val="accent2"/>
                </a:solidFill>
              </c:spPr>
            </c:marker>
            <c:bubble3D val="0"/>
          </c:dPt>
          <c:xVal>
            <c:numRef>
              <c:f>Sheet1!$P$2:$P$8</c:f>
              <c:numCache>
                <c:formatCode>0.00E+00</c:formatCode>
                <c:ptCount val="7"/>
                <c:pt idx="0">
                  <c:v>1000</c:v>
                </c:pt>
                <c:pt idx="1">
                  <c:v>10000</c:v>
                </c:pt>
                <c:pt idx="2">
                  <c:v>15000</c:v>
                </c:pt>
                <c:pt idx="3">
                  <c:v>20000</c:v>
                </c:pt>
                <c:pt idx="4">
                  <c:v>25000</c:v>
                </c:pt>
                <c:pt idx="5">
                  <c:v>30000</c:v>
                </c:pt>
                <c:pt idx="6">
                  <c:v>35000</c:v>
                </c:pt>
              </c:numCache>
            </c:numRef>
          </c:xVal>
          <c:yVal>
            <c:numRef>
              <c:f>Sheet1!$Q$2:$Q$8</c:f>
              <c:numCache>
                <c:formatCode>0.00E+00</c:formatCode>
                <c:ptCount val="7"/>
                <c:pt idx="0">
                  <c:v>-6.2316035599457873</c:v>
                </c:pt>
                <c:pt idx="1">
                  <c:v>-7.8723726977879007</c:v>
                </c:pt>
                <c:pt idx="2">
                  <c:v>-8.4962431014467796</c:v>
                </c:pt>
                <c:pt idx="3">
                  <c:v>-8.8739499846542547</c:v>
                </c:pt>
                <c:pt idx="4">
                  <c:v>-9.268831148569399</c:v>
                </c:pt>
                <c:pt idx="5">
                  <c:v>-14.516843014726405</c:v>
                </c:pt>
                <c:pt idx="6">
                  <c:v>-15.493814365482743</c:v>
                </c:pt>
              </c:numCache>
            </c:numRef>
          </c:yVal>
          <c:smooth val="0"/>
        </c:ser>
        <c:dLbls>
          <c:showLegendKey val="0"/>
          <c:showVal val="0"/>
          <c:showCatName val="0"/>
          <c:showSerName val="0"/>
          <c:showPercent val="0"/>
          <c:showBubbleSize val="0"/>
        </c:dLbls>
        <c:axId val="242545408"/>
        <c:axId val="242547328"/>
      </c:scatterChart>
      <c:valAx>
        <c:axId val="242545408"/>
        <c:scaling>
          <c:logBase val="10"/>
          <c:orientation val="minMax"/>
          <c:min val="1000"/>
        </c:scaling>
        <c:delete val="0"/>
        <c:axPos val="b"/>
        <c:title>
          <c:tx>
            <c:rich>
              <a:bodyPr/>
              <a:lstStyle/>
              <a:p>
                <a:pPr>
                  <a:defRPr/>
                </a:pPr>
                <a:r>
                  <a:rPr lang="en-US"/>
                  <a:t>Frequency in Hz Log scale</a:t>
                </a:r>
              </a:p>
            </c:rich>
          </c:tx>
          <c:layout/>
          <c:overlay val="0"/>
        </c:title>
        <c:numFmt formatCode="0.00E+00" sourceLinked="1"/>
        <c:majorTickMark val="none"/>
        <c:minorTickMark val="none"/>
        <c:tickLblPos val="nextTo"/>
        <c:crossAx val="242547328"/>
        <c:crosses val="autoZero"/>
        <c:crossBetween val="midCat"/>
      </c:valAx>
      <c:valAx>
        <c:axId val="242547328"/>
        <c:scaling>
          <c:orientation val="minMax"/>
          <c:max val="-4"/>
        </c:scaling>
        <c:delete val="0"/>
        <c:axPos val="l"/>
        <c:majorGridlines/>
        <c:title>
          <c:tx>
            <c:rich>
              <a:bodyPr/>
              <a:lstStyle/>
              <a:p>
                <a:pPr>
                  <a:defRPr/>
                </a:pPr>
                <a:r>
                  <a:rPr lang="en-US"/>
                  <a:t>20log(Vout)</a:t>
                </a:r>
              </a:p>
            </c:rich>
          </c:tx>
          <c:layout/>
          <c:overlay val="0"/>
        </c:title>
        <c:numFmt formatCode="0.00E+00" sourceLinked="1"/>
        <c:majorTickMark val="none"/>
        <c:minorTickMark val="none"/>
        <c:tickLblPos val="nextTo"/>
        <c:crossAx val="242545408"/>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LED current</a:t>
            </a:r>
            <a:r>
              <a:rPr lang="en-US" baseline="0"/>
              <a:t> source 20kohm/8V</a:t>
            </a:r>
            <a:endParaRPr lang="en-US"/>
          </a:p>
        </c:rich>
      </c:tx>
      <c:layout/>
      <c:overlay val="0"/>
    </c:title>
    <c:autoTitleDeleted val="0"/>
    <c:plotArea>
      <c:layout>
        <c:manualLayout>
          <c:layoutTarget val="inner"/>
          <c:xMode val="edge"/>
          <c:yMode val="edge"/>
          <c:x val="0.14754311961004873"/>
          <c:y val="0.32442142648835565"/>
          <c:w val="0.73392513435820528"/>
          <c:h val="0.5022648210640337"/>
        </c:manualLayout>
      </c:layout>
      <c:scatterChart>
        <c:scatterStyle val="lineMarker"/>
        <c:varyColors val="0"/>
        <c:ser>
          <c:idx val="0"/>
          <c:order val="0"/>
          <c:spPr>
            <a:ln w="19050">
              <a:noFill/>
            </a:ln>
          </c:spPr>
          <c:dPt>
            <c:idx val="4"/>
            <c:marker>
              <c:spPr>
                <a:solidFill>
                  <a:schemeClr val="accent2"/>
                </a:solidFill>
              </c:spPr>
            </c:marker>
            <c:bubble3D val="0"/>
          </c:dPt>
          <c:xVal>
            <c:numRef>
              <c:f>Sheet1!$Q$26:$Q$33</c:f>
              <c:numCache>
                <c:formatCode>0.00E+00</c:formatCode>
                <c:ptCount val="8"/>
                <c:pt idx="0">
                  <c:v>1000</c:v>
                </c:pt>
                <c:pt idx="1">
                  <c:v>10000</c:v>
                </c:pt>
                <c:pt idx="2">
                  <c:v>15000</c:v>
                </c:pt>
                <c:pt idx="3">
                  <c:v>20000</c:v>
                </c:pt>
                <c:pt idx="4">
                  <c:v>22500</c:v>
                </c:pt>
                <c:pt idx="5">
                  <c:v>30000</c:v>
                </c:pt>
                <c:pt idx="6">
                  <c:v>35000</c:v>
                </c:pt>
                <c:pt idx="7">
                  <c:v>45000</c:v>
                </c:pt>
              </c:numCache>
            </c:numRef>
          </c:xVal>
          <c:yVal>
            <c:numRef>
              <c:f>Sheet1!$R$26:$R$33</c:f>
              <c:numCache>
                <c:formatCode>General</c:formatCode>
                <c:ptCount val="8"/>
                <c:pt idx="0">
                  <c:v>-6.0205999132796242</c:v>
                </c:pt>
                <c:pt idx="1">
                  <c:v>-7.3306308884082689</c:v>
                </c:pt>
                <c:pt idx="2">
                  <c:v>-8.1787078594700162</c:v>
                </c:pt>
                <c:pt idx="3">
                  <c:v>-8.8739499846542547</c:v>
                </c:pt>
                <c:pt idx="4">
                  <c:v>-8.9954329388981193</c:v>
                </c:pt>
                <c:pt idx="5">
                  <c:v>-10.172766123314547</c:v>
                </c:pt>
                <c:pt idx="6">
                  <c:v>-12.39577516576788</c:v>
                </c:pt>
                <c:pt idx="7">
                  <c:v>-15.39102157243452</c:v>
                </c:pt>
              </c:numCache>
            </c:numRef>
          </c:yVal>
          <c:smooth val="0"/>
        </c:ser>
        <c:dLbls>
          <c:showLegendKey val="0"/>
          <c:showVal val="0"/>
          <c:showCatName val="0"/>
          <c:showSerName val="0"/>
          <c:showPercent val="0"/>
          <c:showBubbleSize val="0"/>
        </c:dLbls>
        <c:axId val="242510848"/>
        <c:axId val="242824704"/>
      </c:scatterChart>
      <c:valAx>
        <c:axId val="242510848"/>
        <c:scaling>
          <c:logBase val="10"/>
          <c:orientation val="minMax"/>
          <c:min val="1000"/>
        </c:scaling>
        <c:delete val="0"/>
        <c:axPos val="b"/>
        <c:title>
          <c:tx>
            <c:rich>
              <a:bodyPr/>
              <a:lstStyle/>
              <a:p>
                <a:pPr>
                  <a:defRPr/>
                </a:pPr>
                <a:r>
                  <a:rPr lang="en-US"/>
                  <a:t>Frequency</a:t>
                </a:r>
                <a:r>
                  <a:rPr lang="en-US" baseline="0"/>
                  <a:t>(Hz) log scale</a:t>
                </a:r>
                <a:endParaRPr lang="en-US"/>
              </a:p>
            </c:rich>
          </c:tx>
          <c:layout/>
          <c:overlay val="0"/>
        </c:title>
        <c:numFmt formatCode="0.00E+00" sourceLinked="1"/>
        <c:majorTickMark val="none"/>
        <c:minorTickMark val="none"/>
        <c:tickLblPos val="nextTo"/>
        <c:crossAx val="242824704"/>
        <c:crosses val="autoZero"/>
        <c:crossBetween val="midCat"/>
      </c:valAx>
      <c:valAx>
        <c:axId val="242824704"/>
        <c:scaling>
          <c:orientation val="minMax"/>
        </c:scaling>
        <c:delete val="0"/>
        <c:axPos val="l"/>
        <c:majorGridlines/>
        <c:title>
          <c:tx>
            <c:rich>
              <a:bodyPr/>
              <a:lstStyle/>
              <a:p>
                <a:pPr>
                  <a:defRPr/>
                </a:pPr>
                <a:r>
                  <a:rPr lang="en-US"/>
                  <a:t>20log(Vout)</a:t>
                </a:r>
              </a:p>
            </c:rich>
          </c:tx>
          <c:layout>
            <c:manualLayout>
              <c:xMode val="edge"/>
              <c:yMode val="edge"/>
              <c:x val="3.0555555555555555E-2"/>
              <c:y val="0.4262787984835229"/>
            </c:manualLayout>
          </c:layout>
          <c:overlay val="0"/>
        </c:title>
        <c:numFmt formatCode="General" sourceLinked="1"/>
        <c:majorTickMark val="none"/>
        <c:minorTickMark val="none"/>
        <c:tickLblPos val="nextTo"/>
        <c:crossAx val="242510848"/>
        <c:crosses val="autoZero"/>
        <c:crossBetween val="midCat"/>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LED current source 2kohm/ 6V</a:t>
            </a:r>
          </a:p>
        </c:rich>
      </c:tx>
      <c:layout/>
      <c:overlay val="0"/>
    </c:title>
    <c:autoTitleDeleted val="0"/>
    <c:plotArea>
      <c:layout>
        <c:manualLayout>
          <c:layoutTarget val="inner"/>
          <c:xMode val="edge"/>
          <c:yMode val="edge"/>
          <c:x val="0.23325771778527685"/>
          <c:y val="0.22709546848812573"/>
          <c:w val="0.64821053618297708"/>
          <c:h val="0.59959059334450659"/>
        </c:manualLayout>
      </c:layout>
      <c:scatterChart>
        <c:scatterStyle val="lineMarker"/>
        <c:varyColors val="0"/>
        <c:ser>
          <c:idx val="0"/>
          <c:order val="0"/>
          <c:spPr>
            <a:ln w="19050">
              <a:noFill/>
            </a:ln>
          </c:spPr>
          <c:dPt>
            <c:idx val="0"/>
            <c:marker>
              <c:spPr>
                <a:solidFill>
                  <a:schemeClr val="accent2"/>
                </a:solidFill>
              </c:spPr>
            </c:marker>
            <c:bubble3D val="0"/>
          </c:dPt>
          <c:dPt>
            <c:idx val="8"/>
            <c:marker>
              <c:spPr>
                <a:solidFill>
                  <a:schemeClr val="accent1"/>
                </a:solidFill>
              </c:spPr>
            </c:marker>
            <c:bubble3D val="0"/>
          </c:dPt>
          <c:dPt>
            <c:idx val="9"/>
            <c:marker>
              <c:spPr>
                <a:solidFill>
                  <a:schemeClr val="accent2"/>
                </a:solidFill>
              </c:spPr>
            </c:marker>
            <c:bubble3D val="0"/>
          </c:dPt>
          <c:xVal>
            <c:numRef>
              <c:f>Sheet1!$E$2:$E$14</c:f>
              <c:numCache>
                <c:formatCode>0.00E+00</c:formatCode>
                <c:ptCount val="13"/>
                <c:pt idx="0">
                  <c:v>1000</c:v>
                </c:pt>
                <c:pt idx="1">
                  <c:v>5000</c:v>
                </c:pt>
                <c:pt idx="2">
                  <c:v>10000</c:v>
                </c:pt>
                <c:pt idx="3">
                  <c:v>15000</c:v>
                </c:pt>
                <c:pt idx="4">
                  <c:v>20000</c:v>
                </c:pt>
                <c:pt idx="5">
                  <c:v>25000</c:v>
                </c:pt>
                <c:pt idx="6">
                  <c:v>30000</c:v>
                </c:pt>
                <c:pt idx="7">
                  <c:v>35000</c:v>
                </c:pt>
                <c:pt idx="8">
                  <c:v>40000</c:v>
                </c:pt>
                <c:pt idx="9">
                  <c:v>45000</c:v>
                </c:pt>
                <c:pt idx="10">
                  <c:v>55000</c:v>
                </c:pt>
                <c:pt idx="11">
                  <c:v>70000</c:v>
                </c:pt>
                <c:pt idx="12">
                  <c:v>90000</c:v>
                </c:pt>
              </c:numCache>
            </c:numRef>
          </c:xVal>
          <c:yVal>
            <c:numRef>
              <c:f>Sheet1!$F$2:$F$14</c:f>
              <c:numCache>
                <c:formatCode>0.00E+00</c:formatCode>
                <c:ptCount val="13"/>
                <c:pt idx="0">
                  <c:v>-13.555614105321613</c:v>
                </c:pt>
                <c:pt idx="1">
                  <c:v>-13.979400086720375</c:v>
                </c:pt>
                <c:pt idx="2">
                  <c:v>-14.24396540139548</c:v>
                </c:pt>
                <c:pt idx="3">
                  <c:v>-14.516843014726405</c:v>
                </c:pt>
                <c:pt idx="4">
                  <c:v>-14.703643539809271</c:v>
                </c:pt>
                <c:pt idx="5">
                  <c:v>-14.991599953822121</c:v>
                </c:pt>
                <c:pt idx="6">
                  <c:v>-15.493814365482743</c:v>
                </c:pt>
                <c:pt idx="7">
                  <c:v>-16.026858260911546</c:v>
                </c:pt>
                <c:pt idx="8">
                  <c:v>-16.478174818886377</c:v>
                </c:pt>
                <c:pt idx="9">
                  <c:v>-16.712942884311261</c:v>
                </c:pt>
                <c:pt idx="10">
                  <c:v>-17.32922183259565</c:v>
                </c:pt>
                <c:pt idx="11">
                  <c:v>-18.131566296755299</c:v>
                </c:pt>
                <c:pt idx="12">
                  <c:v>-19.015639546596368</c:v>
                </c:pt>
              </c:numCache>
            </c:numRef>
          </c:yVal>
          <c:smooth val="0"/>
        </c:ser>
        <c:dLbls>
          <c:showLegendKey val="0"/>
          <c:showVal val="0"/>
          <c:showCatName val="0"/>
          <c:showSerName val="0"/>
          <c:showPercent val="0"/>
          <c:showBubbleSize val="0"/>
        </c:dLbls>
        <c:axId val="203654656"/>
        <c:axId val="205910400"/>
      </c:scatterChart>
      <c:valAx>
        <c:axId val="203654656"/>
        <c:scaling>
          <c:logBase val="10"/>
          <c:orientation val="minMax"/>
          <c:min val="1000"/>
        </c:scaling>
        <c:delete val="0"/>
        <c:axPos val="b"/>
        <c:title>
          <c:tx>
            <c:rich>
              <a:bodyPr/>
              <a:lstStyle/>
              <a:p>
                <a:pPr>
                  <a:defRPr/>
                </a:pPr>
                <a:r>
                  <a:rPr lang="en-US"/>
                  <a:t>Frequency in Hz Log scale</a:t>
                </a:r>
              </a:p>
            </c:rich>
          </c:tx>
          <c:layout>
            <c:manualLayout>
              <c:xMode val="edge"/>
              <c:yMode val="edge"/>
              <c:x val="0.30661417322834644"/>
              <c:y val="0.86986001749781272"/>
            </c:manualLayout>
          </c:layout>
          <c:overlay val="0"/>
        </c:title>
        <c:numFmt formatCode="0.00E+00" sourceLinked="1"/>
        <c:majorTickMark val="none"/>
        <c:minorTickMark val="none"/>
        <c:tickLblPos val="nextTo"/>
        <c:crossAx val="205910400"/>
        <c:crosses val="autoZero"/>
        <c:crossBetween val="midCat"/>
      </c:valAx>
      <c:valAx>
        <c:axId val="205910400"/>
        <c:scaling>
          <c:orientation val="minMax"/>
          <c:max val="-12"/>
        </c:scaling>
        <c:delete val="0"/>
        <c:axPos val="l"/>
        <c:majorGridlines/>
        <c:title>
          <c:tx>
            <c:rich>
              <a:bodyPr/>
              <a:lstStyle/>
              <a:p>
                <a:pPr>
                  <a:defRPr/>
                </a:pPr>
                <a:r>
                  <a:rPr lang="en-US"/>
                  <a:t>20log(Vout)</a:t>
                </a:r>
              </a:p>
            </c:rich>
          </c:tx>
          <c:layout/>
          <c:overlay val="0"/>
        </c:title>
        <c:numFmt formatCode="0.00E+00" sourceLinked="1"/>
        <c:majorTickMark val="none"/>
        <c:minorTickMark val="none"/>
        <c:tickLblPos val="nextTo"/>
        <c:crossAx val="203654656"/>
        <c:crosses val="autoZero"/>
        <c:crossBetween val="midCat"/>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LED current source</a:t>
            </a:r>
            <a:r>
              <a:rPr lang="en-US" baseline="0"/>
              <a:t> 2kohm/8V</a:t>
            </a:r>
            <a:endParaRPr lang="en-US"/>
          </a:p>
        </c:rich>
      </c:tx>
      <c:layout/>
      <c:overlay val="0"/>
    </c:title>
    <c:autoTitleDeleted val="0"/>
    <c:plotArea>
      <c:layout/>
      <c:scatterChart>
        <c:scatterStyle val="lineMarker"/>
        <c:varyColors val="0"/>
        <c:ser>
          <c:idx val="0"/>
          <c:order val="0"/>
          <c:spPr>
            <a:ln w="19050">
              <a:noFill/>
            </a:ln>
          </c:spPr>
          <c:dPt>
            <c:idx val="10"/>
            <c:marker>
              <c:spPr>
                <a:solidFill>
                  <a:schemeClr val="accent2"/>
                </a:solidFill>
              </c:spPr>
            </c:marker>
            <c:bubble3D val="0"/>
          </c:dPt>
          <c:xVal>
            <c:numRef>
              <c:f>Sheet1!$E$16:$E$29</c:f>
              <c:numCache>
                <c:formatCode>0.00E+00</c:formatCode>
                <c:ptCount val="14"/>
                <c:pt idx="0">
                  <c:v>1000</c:v>
                </c:pt>
                <c:pt idx="1">
                  <c:v>5000</c:v>
                </c:pt>
                <c:pt idx="2">
                  <c:v>10000</c:v>
                </c:pt>
                <c:pt idx="3">
                  <c:v>15000</c:v>
                </c:pt>
                <c:pt idx="4">
                  <c:v>20000</c:v>
                </c:pt>
                <c:pt idx="5">
                  <c:v>25000</c:v>
                </c:pt>
                <c:pt idx="6">
                  <c:v>30000</c:v>
                </c:pt>
                <c:pt idx="7">
                  <c:v>35000</c:v>
                </c:pt>
                <c:pt idx="8">
                  <c:v>40000</c:v>
                </c:pt>
                <c:pt idx="9">
                  <c:v>45000</c:v>
                </c:pt>
                <c:pt idx="10">
                  <c:v>50000</c:v>
                </c:pt>
                <c:pt idx="11">
                  <c:v>70000</c:v>
                </c:pt>
                <c:pt idx="12">
                  <c:v>90000</c:v>
                </c:pt>
                <c:pt idx="13">
                  <c:v>100000</c:v>
                </c:pt>
              </c:numCache>
            </c:numRef>
          </c:xVal>
          <c:yVal>
            <c:numRef>
              <c:f>Sheet1!$F$16:$F$29</c:f>
              <c:numCache>
                <c:formatCode>0.00E+00</c:formatCode>
                <c:ptCount val="14"/>
                <c:pt idx="0">
                  <c:v>-13.391724533016182</c:v>
                </c:pt>
                <c:pt idx="1">
                  <c:v>-13.892972611067524</c:v>
                </c:pt>
                <c:pt idx="2">
                  <c:v>-14.066696194769378</c:v>
                </c:pt>
                <c:pt idx="3">
                  <c:v>-14.424927980943421</c:v>
                </c:pt>
                <c:pt idx="4">
                  <c:v>-14.798572240298505</c:v>
                </c:pt>
                <c:pt idx="5">
                  <c:v>-15.089746643717003</c:v>
                </c:pt>
                <c:pt idx="6">
                  <c:v>-15.39102157243452</c:v>
                </c:pt>
                <c:pt idx="7">
                  <c:v>-15.703123039046043</c:v>
                </c:pt>
                <c:pt idx="8">
                  <c:v>-16.137508032910766</c:v>
                </c:pt>
                <c:pt idx="9">
                  <c:v>-16.363128241104551</c:v>
                </c:pt>
                <c:pt idx="10">
                  <c:v>-16.594765692100854</c:v>
                </c:pt>
                <c:pt idx="11">
                  <c:v>-17.32922183259565</c:v>
                </c:pt>
                <c:pt idx="12">
                  <c:v>-17.992589097648739</c:v>
                </c:pt>
                <c:pt idx="13">
                  <c:v>-18.272803386505036</c:v>
                </c:pt>
              </c:numCache>
            </c:numRef>
          </c:yVal>
          <c:smooth val="0"/>
        </c:ser>
        <c:dLbls>
          <c:showLegendKey val="0"/>
          <c:showVal val="0"/>
          <c:showCatName val="0"/>
          <c:showSerName val="0"/>
          <c:showPercent val="0"/>
          <c:showBubbleSize val="0"/>
        </c:dLbls>
        <c:axId val="256210816"/>
        <c:axId val="256530304"/>
      </c:scatterChart>
      <c:valAx>
        <c:axId val="256210816"/>
        <c:scaling>
          <c:logBase val="10"/>
          <c:orientation val="minMax"/>
          <c:min val="1000"/>
        </c:scaling>
        <c:delete val="0"/>
        <c:axPos val="b"/>
        <c:title>
          <c:tx>
            <c:rich>
              <a:bodyPr/>
              <a:lstStyle/>
              <a:p>
                <a:pPr>
                  <a:defRPr/>
                </a:pPr>
                <a:r>
                  <a:rPr lang="en-US"/>
                  <a:t>Frequency in Hz log scale</a:t>
                </a:r>
              </a:p>
            </c:rich>
          </c:tx>
          <c:layout/>
          <c:overlay val="0"/>
        </c:title>
        <c:numFmt formatCode="0.00E+00" sourceLinked="1"/>
        <c:majorTickMark val="none"/>
        <c:minorTickMark val="none"/>
        <c:tickLblPos val="nextTo"/>
        <c:crossAx val="256530304"/>
        <c:crosses val="autoZero"/>
        <c:crossBetween val="midCat"/>
      </c:valAx>
      <c:valAx>
        <c:axId val="256530304"/>
        <c:scaling>
          <c:orientation val="minMax"/>
          <c:max val="-12"/>
        </c:scaling>
        <c:delete val="0"/>
        <c:axPos val="l"/>
        <c:majorGridlines/>
        <c:title>
          <c:tx>
            <c:rich>
              <a:bodyPr/>
              <a:lstStyle/>
              <a:p>
                <a:pPr>
                  <a:defRPr/>
                </a:pPr>
                <a:r>
                  <a:rPr lang="en-US"/>
                  <a:t>20log(Vout)</a:t>
                </a:r>
              </a:p>
            </c:rich>
          </c:tx>
          <c:layout/>
          <c:overlay val="0"/>
        </c:title>
        <c:numFmt formatCode="0.00E+00" sourceLinked="1"/>
        <c:majorTickMark val="none"/>
        <c:minorTickMark val="none"/>
        <c:tickLblPos val="nextTo"/>
        <c:crossAx val="25621081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7C5AD-A937-4243-B4EF-DC57DC3F0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4</Pages>
  <Words>1110</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7552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DWYER, THOMAS COYLE</cp:lastModifiedBy>
  <cp:revision>52</cp:revision>
  <cp:lastPrinted>2012-08-02T18:53:00Z</cp:lastPrinted>
  <dcterms:created xsi:type="dcterms:W3CDTF">2014-06-07T05:24:00Z</dcterms:created>
  <dcterms:modified xsi:type="dcterms:W3CDTF">2014-06-08T02:19:00Z</dcterms:modified>
</cp:coreProperties>
</file>