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A42F" w14:textId="77777777" w:rsidR="009F43E8" w:rsidRDefault="009F43E8" w:rsidP="009F43E8">
      <w:pPr>
        <w:autoSpaceDE w:val="0"/>
        <w:autoSpaceDN w:val="0"/>
        <w:adjustRightInd w:val="0"/>
        <w:rPr>
          <w:rFonts w:ascii="Segoe-Semibold" w:hAnsi="Segoe-Semibold" w:cs="Segoe-Semibold"/>
          <w:b/>
          <w:bCs/>
          <w:sz w:val="22"/>
          <w:szCs w:val="22"/>
        </w:rPr>
      </w:pPr>
      <w:r>
        <w:rPr>
          <w:rFonts w:ascii="Segoe-Semibold" w:hAnsi="Segoe-Semibold" w:cs="Segoe-Semibold"/>
          <w:b/>
          <w:bCs/>
          <w:sz w:val="22"/>
          <w:szCs w:val="22"/>
        </w:rPr>
        <w:t>Use a cookie collection to persist user information and set scope and lifetime to save the last chosen category</w:t>
      </w:r>
    </w:p>
    <w:p w14:paraId="349A67FB" w14:textId="77777777" w:rsidR="009F43E8" w:rsidRDefault="009F43E8" w:rsidP="009F43E8">
      <w:pPr>
        <w:autoSpaceDE w:val="0"/>
        <w:autoSpaceDN w:val="0"/>
        <w:adjustRightInd w:val="0"/>
        <w:rPr>
          <w:rFonts w:ascii="Segoe-Semibold" w:hAnsi="Segoe-Semibold" w:cs="Segoe-Semibold"/>
          <w:b/>
          <w:bCs/>
          <w:sz w:val="22"/>
          <w:szCs w:val="22"/>
        </w:rPr>
      </w:pPr>
    </w:p>
    <w:p w14:paraId="2293D7E9" w14:textId="77777777" w:rsidR="009F43E8" w:rsidRDefault="009F43E8" w:rsidP="009F43E8">
      <w:pPr>
        <w:numPr>
          <w:ilvl w:val="0"/>
          <w:numId w:val="2"/>
        </w:numPr>
        <w:autoSpaceDE w:val="0"/>
        <w:autoSpaceDN w:val="0"/>
        <w:adjustRightInd w:val="0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 xml:space="preserve">On </w:t>
      </w:r>
      <w:proofErr w:type="spellStart"/>
      <w:r>
        <w:rPr>
          <w:rFonts w:ascii="BerkeleyOldITC-Book" w:hAnsi="BerkeleyOldITC-Book" w:cs="BerkeleyOldITC-Book"/>
          <w:sz w:val="20"/>
          <w:szCs w:val="20"/>
        </w:rPr>
        <w:t>postback</w:t>
      </w:r>
      <w:proofErr w:type="spellEnd"/>
      <w:r>
        <w:rPr>
          <w:rFonts w:ascii="BerkeleyOldITC-Book" w:hAnsi="BerkeleyOldITC-Book" w:cs="BerkeleyOldITC-Book"/>
          <w:sz w:val="20"/>
          <w:szCs w:val="20"/>
        </w:rPr>
        <w:t xml:space="preserve">, </w:t>
      </w:r>
    </w:p>
    <w:p w14:paraId="1CCEC350" w14:textId="77777777" w:rsidR="009F43E8" w:rsidRDefault="009F43E8" w:rsidP="009F43E8">
      <w:pPr>
        <w:numPr>
          <w:ilvl w:val="0"/>
          <w:numId w:val="3"/>
        </w:numPr>
        <w:autoSpaceDE w:val="0"/>
        <w:autoSpaceDN w:val="0"/>
        <w:adjustRightInd w:val="0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 xml:space="preserve">Create a cookie object called 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Preferences </w:t>
      </w:r>
      <w:r>
        <w:rPr>
          <w:rFonts w:ascii="BerkeleyOldITC-Book" w:hAnsi="BerkeleyOldITC-Book" w:cs="BerkeleyOldITC-Book"/>
          <w:sz w:val="20"/>
          <w:szCs w:val="20"/>
        </w:rPr>
        <w:t xml:space="preserve">that holds the current product category, </w:t>
      </w:r>
    </w:p>
    <w:p w14:paraId="43279A58" w14:textId="77777777" w:rsidR="009F43E8" w:rsidRDefault="009F43E8" w:rsidP="009F43E8">
      <w:pPr>
        <w:numPr>
          <w:ilvl w:val="0"/>
          <w:numId w:val="3"/>
        </w:numPr>
        <w:autoSpaceDE w:val="0"/>
        <w:autoSpaceDN w:val="0"/>
        <w:adjustRightInd w:val="0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 xml:space="preserve">Saved as a value named </w:t>
      </w:r>
      <w:proofErr w:type="spellStart"/>
      <w:r>
        <w:rPr>
          <w:rFonts w:ascii="BerkeleyOldITC-Bold" w:hAnsi="BerkeleyOldITC-Bold" w:cs="BerkeleyOldITC-Bold"/>
          <w:b/>
          <w:bCs/>
          <w:sz w:val="20"/>
          <w:szCs w:val="20"/>
        </w:rPr>
        <w:t>LastCategory</w:t>
      </w:r>
      <w:proofErr w:type="spellEnd"/>
      <w:r>
        <w:rPr>
          <w:rFonts w:ascii="BerkeleyOldITC-Book" w:hAnsi="BerkeleyOldITC-Book" w:cs="BerkeleyOldITC-Book"/>
          <w:sz w:val="20"/>
          <w:szCs w:val="20"/>
        </w:rPr>
        <w:t xml:space="preserve">. </w:t>
      </w:r>
    </w:p>
    <w:p w14:paraId="61590A58" w14:textId="77777777" w:rsidR="009F43E8" w:rsidRDefault="009F43E8" w:rsidP="009F43E8">
      <w:pPr>
        <w:numPr>
          <w:ilvl w:val="0"/>
          <w:numId w:val="3"/>
        </w:numPr>
        <w:autoSpaceDE w:val="0"/>
        <w:autoSpaceDN w:val="0"/>
        <w:adjustRightInd w:val="0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 xml:space="preserve">Make sure that the cookie will expire after one minute. </w:t>
      </w:r>
    </w:p>
    <w:p w14:paraId="2FEEACC8" w14:textId="77777777" w:rsidR="009F43E8" w:rsidRDefault="009F43E8" w:rsidP="009F43E8">
      <w:pPr>
        <w:numPr>
          <w:ilvl w:val="0"/>
          <w:numId w:val="3"/>
        </w:numPr>
        <w:autoSpaceDE w:val="0"/>
        <w:autoSpaceDN w:val="0"/>
        <w:adjustRightInd w:val="0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>The cookie must be appended to the response.</w:t>
      </w:r>
    </w:p>
    <w:p w14:paraId="72675430" w14:textId="77777777" w:rsidR="009F43E8" w:rsidRDefault="009F43E8" w:rsidP="009F43E8">
      <w:pPr>
        <w:autoSpaceDE w:val="0"/>
        <w:autoSpaceDN w:val="0"/>
        <w:adjustRightInd w:val="0"/>
        <w:rPr>
          <w:rFonts w:ascii="BerkeleyOldITC-Book" w:hAnsi="BerkeleyOldITC-Book" w:cs="BerkeleyOldITC-Book"/>
          <w:sz w:val="20"/>
          <w:szCs w:val="20"/>
        </w:rPr>
      </w:pPr>
    </w:p>
    <w:p w14:paraId="0115A5FC" w14:textId="77777777" w:rsidR="009F43E8" w:rsidRDefault="009F43E8" w:rsidP="009F43E8">
      <w:pPr>
        <w:autoSpaceDE w:val="0"/>
        <w:autoSpaceDN w:val="0"/>
        <w:adjustRightInd w:val="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[Visual C#]</w:t>
      </w:r>
    </w:p>
    <w:p w14:paraId="368D616E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else</w:t>
      </w:r>
    </w:p>
    <w:p w14:paraId="68DF8B3B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{</w:t>
      </w:r>
    </w:p>
    <w:p w14:paraId="62ED4CAB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if (</w:t>
      </w:r>
      <w:proofErr w:type="spellStart"/>
      <w:proofErr w:type="gramStart"/>
      <w:r>
        <w:rPr>
          <w:rFonts w:ascii="LucidaSans-Typewriter" w:hAnsi="LucidaSans-Typewriter" w:cs="LucidaSans-Typewriter"/>
          <w:sz w:val="16"/>
          <w:szCs w:val="16"/>
        </w:rPr>
        <w:t>lbCategories.SelectedIndex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!</w:t>
      </w:r>
      <w:proofErr w:type="gramEnd"/>
      <w:r>
        <w:rPr>
          <w:rFonts w:ascii="LucidaSans-Typewriter" w:hAnsi="LucidaSans-Typewriter" w:cs="LucidaSans-Typewriter"/>
          <w:sz w:val="16"/>
          <w:szCs w:val="16"/>
        </w:rPr>
        <w:t>= -1)</w:t>
      </w:r>
    </w:p>
    <w:p w14:paraId="44A32E16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{</w:t>
      </w:r>
    </w:p>
    <w:p w14:paraId="432BE665" w14:textId="77777777" w:rsidR="009F43E8" w:rsidRDefault="009F43E8" w:rsidP="009F43E8">
      <w:pPr>
        <w:autoSpaceDE w:val="0"/>
        <w:autoSpaceDN w:val="0"/>
        <w:adjustRightInd w:val="0"/>
        <w:ind w:left="1440"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 xml:space="preserve">string category = 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lbCategories.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SelectedValue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;</w:t>
      </w:r>
      <w:proofErr w:type="gramEnd"/>
    </w:p>
    <w:p w14:paraId="063299D2" w14:textId="77777777" w:rsidR="009F43E8" w:rsidRDefault="009F43E8" w:rsidP="009F43E8">
      <w:pPr>
        <w:autoSpaceDE w:val="0"/>
        <w:autoSpaceDN w:val="0"/>
        <w:adjustRightInd w:val="0"/>
        <w:ind w:left="1440"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HttpCookie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 cookie = new 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HttpCookie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("Preferences"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);</w:t>
      </w:r>
      <w:proofErr w:type="gramEnd"/>
    </w:p>
    <w:p w14:paraId="5E43BAB2" w14:textId="77777777" w:rsidR="00862D1D" w:rsidRDefault="009F43E8" w:rsidP="009F43E8">
      <w:pPr>
        <w:ind w:left="1440"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cookie["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LastCategory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"] = 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category;</w:t>
      </w:r>
      <w:proofErr w:type="gramEnd"/>
    </w:p>
    <w:p w14:paraId="675E1B59" w14:textId="77777777" w:rsidR="009F43E8" w:rsidRDefault="009F43E8" w:rsidP="009F43E8">
      <w:pPr>
        <w:autoSpaceDE w:val="0"/>
        <w:autoSpaceDN w:val="0"/>
        <w:adjustRightInd w:val="0"/>
        <w:ind w:left="1440"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proofErr w:type="spellStart"/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cookie.Expires</w:t>
      </w:r>
      <w:proofErr w:type="spellEnd"/>
      <w:proofErr w:type="gram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 = 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DateTime.Now.AddMinutes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(1);</w:t>
      </w:r>
    </w:p>
    <w:p w14:paraId="204C199F" w14:textId="77777777" w:rsidR="009F43E8" w:rsidRDefault="009F43E8" w:rsidP="009F43E8">
      <w:pPr>
        <w:autoSpaceDE w:val="0"/>
        <w:autoSpaceDN w:val="0"/>
        <w:adjustRightInd w:val="0"/>
        <w:ind w:left="1440"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Response.AppendCookie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(cookie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);</w:t>
      </w:r>
      <w:proofErr w:type="gramEnd"/>
    </w:p>
    <w:p w14:paraId="227FBF02" w14:textId="77777777" w:rsidR="009F43E8" w:rsidRDefault="009F43E8" w:rsidP="009F43E8">
      <w:pPr>
        <w:autoSpaceDE w:val="0"/>
        <w:autoSpaceDN w:val="0"/>
        <w:adjustRightInd w:val="0"/>
        <w:ind w:left="1440" w:firstLine="720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Response.Redirect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("/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Products.aspx?id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=" + category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);</w:t>
      </w:r>
      <w:proofErr w:type="gramEnd"/>
    </w:p>
    <w:p w14:paraId="19CF65D4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}</w:t>
      </w:r>
    </w:p>
    <w:p w14:paraId="44822F09" w14:textId="77777777" w:rsidR="009F43E8" w:rsidRDefault="009F43E8" w:rsidP="009F43E8">
      <w:pPr>
        <w:ind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}</w:t>
      </w:r>
    </w:p>
    <w:p w14:paraId="51534EE0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</w:p>
    <w:p w14:paraId="0405C2B7" w14:textId="77777777" w:rsidR="009F43E8" w:rsidRDefault="009F43E8" w:rsidP="009F43E8">
      <w:pPr>
        <w:autoSpaceDE w:val="0"/>
        <w:autoSpaceDN w:val="0"/>
        <w:adjustRightInd w:val="0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 xml:space="preserve">In the 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>Default</w:t>
      </w:r>
      <w:r>
        <w:rPr>
          <w:rFonts w:ascii="BerkeleyOldITC-Book" w:hAnsi="BerkeleyOldITC-Book" w:cs="BerkeleyOldITC-Book"/>
          <w:sz w:val="20"/>
          <w:szCs w:val="20"/>
        </w:rPr>
        <w:t>/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_Default </w:t>
      </w:r>
      <w:r>
        <w:rPr>
          <w:rFonts w:ascii="BerkeleyOldITC-Book" w:hAnsi="BerkeleyOldITC-Book" w:cs="BerkeleyOldITC-Book"/>
          <w:sz w:val="20"/>
          <w:szCs w:val="20"/>
        </w:rPr>
        <w:t xml:space="preserve">class, add the following code to the </w:t>
      </w:r>
      <w:proofErr w:type="spellStart"/>
      <w:r>
        <w:rPr>
          <w:rFonts w:ascii="BerkeleyOldITC-Bold" w:hAnsi="BerkeleyOldITC-Bold" w:cs="BerkeleyOldITC-Bold"/>
          <w:b/>
          <w:bCs/>
          <w:sz w:val="20"/>
          <w:szCs w:val="20"/>
        </w:rPr>
        <w:t>Page_Load</w:t>
      </w:r>
      <w:proofErr w:type="spellEnd"/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event handler.</w:t>
      </w:r>
    </w:p>
    <w:p w14:paraId="6C0BAA10" w14:textId="77777777" w:rsidR="009F43E8" w:rsidRDefault="009F43E8" w:rsidP="009F43E8">
      <w:pPr>
        <w:autoSpaceDE w:val="0"/>
        <w:autoSpaceDN w:val="0"/>
        <w:adjustRightInd w:val="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</w:p>
    <w:p w14:paraId="168821E0" w14:textId="77777777" w:rsidR="009F43E8" w:rsidRDefault="009F43E8" w:rsidP="009F43E8">
      <w:pPr>
        <w:autoSpaceDE w:val="0"/>
        <w:autoSpaceDN w:val="0"/>
        <w:adjustRightInd w:val="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</w:p>
    <w:p w14:paraId="7F883DCD" w14:textId="77777777" w:rsidR="009F43E8" w:rsidRDefault="009F43E8" w:rsidP="009F43E8">
      <w:pPr>
        <w:autoSpaceDE w:val="0"/>
        <w:autoSpaceDN w:val="0"/>
        <w:adjustRightInd w:val="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HttpCookie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 cookie = new 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HttpCookie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("Preferences"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);</w:t>
      </w:r>
      <w:proofErr w:type="gramEnd"/>
    </w:p>
    <w:p w14:paraId="28B7E0DA" w14:textId="77777777" w:rsidR="009F43E8" w:rsidRDefault="009F43E8" w:rsidP="009F43E8">
      <w:pPr>
        <w:autoSpaceDE w:val="0"/>
        <w:autoSpaceDN w:val="0"/>
        <w:adjustRightInd w:val="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cookie["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LastCategory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"] = 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category;</w:t>
      </w:r>
      <w:proofErr w:type="gramEnd"/>
    </w:p>
    <w:p w14:paraId="3139DCF1" w14:textId="77777777" w:rsidR="009F43E8" w:rsidRDefault="009F43E8" w:rsidP="009F43E8">
      <w:pPr>
        <w:autoSpaceDE w:val="0"/>
        <w:autoSpaceDN w:val="0"/>
        <w:adjustRightInd w:val="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proofErr w:type="spellStart"/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cookie.Expires</w:t>
      </w:r>
      <w:proofErr w:type="spellEnd"/>
      <w:proofErr w:type="gram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 = 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DateTime.Now.AddMinutes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(1);</w:t>
      </w:r>
    </w:p>
    <w:p w14:paraId="13DDE9E9" w14:textId="77777777" w:rsidR="009F43E8" w:rsidRDefault="009F43E8" w:rsidP="009F43E8">
      <w:pPr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Response.AppendCookie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(cookie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);</w:t>
      </w:r>
      <w:proofErr w:type="gramEnd"/>
    </w:p>
    <w:p w14:paraId="436359C0" w14:textId="77777777" w:rsidR="009F43E8" w:rsidRDefault="009F43E8" w:rsidP="009F43E8">
      <w:pPr>
        <w:rPr>
          <w:rFonts w:ascii="LucidaSans-TypewriterBold" w:hAnsi="LucidaSans-TypewriterBold" w:cs="LucidaSans-TypewriterBold"/>
          <w:b/>
          <w:bCs/>
          <w:sz w:val="16"/>
          <w:szCs w:val="16"/>
        </w:rPr>
      </w:pPr>
    </w:p>
    <w:p w14:paraId="5576E6E0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else</w:t>
      </w:r>
    </w:p>
    <w:p w14:paraId="4D840E32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{</w:t>
      </w:r>
    </w:p>
    <w:p w14:paraId="5E216071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if (</w:t>
      </w:r>
      <w:proofErr w:type="spellStart"/>
      <w:proofErr w:type="gramStart"/>
      <w:r>
        <w:rPr>
          <w:rFonts w:ascii="LucidaSans-Typewriter" w:hAnsi="LucidaSans-Typewriter" w:cs="LucidaSans-Typewriter"/>
          <w:sz w:val="16"/>
          <w:szCs w:val="16"/>
        </w:rPr>
        <w:t>lbCategories.SelectedIndex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!</w:t>
      </w:r>
      <w:proofErr w:type="gramEnd"/>
      <w:r>
        <w:rPr>
          <w:rFonts w:ascii="LucidaSans-Typewriter" w:hAnsi="LucidaSans-Typewriter" w:cs="LucidaSans-Typewriter"/>
          <w:sz w:val="16"/>
          <w:szCs w:val="16"/>
        </w:rPr>
        <w:t>= -1)</w:t>
      </w:r>
    </w:p>
    <w:p w14:paraId="417DA571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{</w:t>
      </w:r>
    </w:p>
    <w:p w14:paraId="0C40CA74" w14:textId="77777777" w:rsidR="009F43E8" w:rsidRDefault="009F43E8" w:rsidP="009F43E8">
      <w:pPr>
        <w:ind w:left="1440"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 xml:space="preserve">string category = 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lbCategories.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SelectedValue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;</w:t>
      </w:r>
      <w:proofErr w:type="gramEnd"/>
    </w:p>
    <w:p w14:paraId="2CA374EC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</w:p>
    <w:p w14:paraId="15C93EBB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</w:p>
    <w:p w14:paraId="647839DD" w14:textId="77777777" w:rsidR="009F43E8" w:rsidRDefault="009F43E8" w:rsidP="009F43E8">
      <w:pPr>
        <w:autoSpaceDE w:val="0"/>
        <w:autoSpaceDN w:val="0"/>
        <w:adjustRightInd w:val="0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 xml:space="preserve">If the page is rendered for the first time, add code to check that a cookie named 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Preferences </w:t>
      </w:r>
      <w:r>
        <w:rPr>
          <w:rFonts w:ascii="BerkeleyOldITC-Book" w:hAnsi="BerkeleyOldITC-Book" w:cs="BerkeleyOldITC-Book"/>
          <w:sz w:val="20"/>
          <w:szCs w:val="20"/>
        </w:rPr>
        <w:t xml:space="preserve">exists in the request cookie collection, and if there is, read the </w:t>
      </w:r>
      <w:proofErr w:type="spellStart"/>
      <w:r>
        <w:rPr>
          <w:rFonts w:ascii="BerkeleyOldITC-Bold" w:hAnsi="BerkeleyOldITC-Bold" w:cs="BerkeleyOldITC-Bold"/>
          <w:b/>
          <w:bCs/>
          <w:sz w:val="20"/>
          <w:szCs w:val="20"/>
        </w:rPr>
        <w:t>LastCategory</w:t>
      </w:r>
      <w:proofErr w:type="spellEnd"/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value from the cookie, and assign it to the </w:t>
      </w:r>
      <w:proofErr w:type="spellStart"/>
      <w:r>
        <w:rPr>
          <w:rFonts w:ascii="BerkeleyOldITC-Bold" w:hAnsi="BerkeleyOldITC-Bold" w:cs="BerkeleyOldITC-Bold"/>
          <w:b/>
          <w:bCs/>
          <w:sz w:val="20"/>
          <w:szCs w:val="20"/>
        </w:rPr>
        <w:t>SelectedValue</w:t>
      </w:r>
      <w:proofErr w:type="spellEnd"/>
      <w:r>
        <w:rPr>
          <w:rFonts w:ascii="BerkeleyOldITC-Book" w:hAnsi="BerkeleyOldITC-Book" w:cs="BerkeleyOldITC-Book"/>
          <w:sz w:val="20"/>
          <w:szCs w:val="20"/>
        </w:rPr>
        <w:t xml:space="preserve"> property of the </w:t>
      </w:r>
      <w:proofErr w:type="spellStart"/>
      <w:r>
        <w:rPr>
          <w:rFonts w:ascii="BerkeleyOldITC-Bold" w:hAnsi="BerkeleyOldITC-Bold" w:cs="BerkeleyOldITC-Bold"/>
          <w:b/>
          <w:bCs/>
          <w:sz w:val="20"/>
          <w:szCs w:val="20"/>
        </w:rPr>
        <w:t>ListBox</w:t>
      </w:r>
      <w:proofErr w:type="spellEnd"/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control.</w:t>
      </w:r>
    </w:p>
    <w:p w14:paraId="7350BA62" w14:textId="77777777" w:rsidR="009F43E8" w:rsidRDefault="009F43E8" w:rsidP="009F43E8">
      <w:pPr>
        <w:autoSpaceDE w:val="0"/>
        <w:autoSpaceDN w:val="0"/>
        <w:adjustRightInd w:val="0"/>
        <w:rPr>
          <w:rFonts w:ascii="BerkeleyOldITC-Book" w:hAnsi="BerkeleyOldITC-Book" w:cs="BerkeleyOldITC-Book"/>
          <w:sz w:val="20"/>
          <w:szCs w:val="20"/>
        </w:rPr>
      </w:pPr>
    </w:p>
    <w:p w14:paraId="7B0B3F67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 xml:space="preserve">if 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(!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Page.IsPostBack</w:t>
      </w:r>
      <w:proofErr w:type="spellEnd"/>
      <w:proofErr w:type="gramEnd"/>
      <w:r>
        <w:rPr>
          <w:rFonts w:ascii="LucidaSans-Typewriter" w:hAnsi="LucidaSans-Typewriter" w:cs="LucidaSans-Typewriter"/>
          <w:sz w:val="16"/>
          <w:szCs w:val="16"/>
        </w:rPr>
        <w:t>)</w:t>
      </w:r>
    </w:p>
    <w:p w14:paraId="798C51B8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{</w:t>
      </w:r>
    </w:p>
    <w:p w14:paraId="1727F110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List&lt;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ProductCategory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&gt; data = </w:t>
      </w:r>
      <w:proofErr w:type="spellStart"/>
      <w:proofErr w:type="gramStart"/>
      <w:r>
        <w:rPr>
          <w:rFonts w:ascii="LucidaSans-Typewriter" w:hAnsi="LucidaSans-Typewriter" w:cs="LucidaSans-Typewriter"/>
          <w:sz w:val="16"/>
          <w:szCs w:val="16"/>
        </w:rPr>
        <w:t>DataAccessLayer.Products.GetCategories</w:t>
      </w:r>
      <w:proofErr w:type="spellEnd"/>
      <w:proofErr w:type="gramEnd"/>
      <w:r>
        <w:rPr>
          <w:rFonts w:ascii="LucidaSans-Typewriter" w:hAnsi="LucidaSans-Typewriter" w:cs="LucidaSans-Typewriter"/>
          <w:sz w:val="16"/>
          <w:szCs w:val="16"/>
        </w:rPr>
        <w:t>();</w:t>
      </w:r>
    </w:p>
    <w:p w14:paraId="7257B7F8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lbCategories.DataSource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 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data;</w:t>
      </w:r>
      <w:proofErr w:type="gramEnd"/>
    </w:p>
    <w:p w14:paraId="2A399809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lbCategories.DataBind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(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);</w:t>
      </w:r>
      <w:proofErr w:type="gramEnd"/>
    </w:p>
    <w:p w14:paraId="7E8A5D51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HttpCookie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 cookie = 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Request.Cookies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["Preferences"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];</w:t>
      </w:r>
      <w:proofErr w:type="gramEnd"/>
    </w:p>
    <w:p w14:paraId="1D2AFAA4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if (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cookie !</w:t>
      </w:r>
      <w:proofErr w:type="gram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= null)</w:t>
      </w:r>
    </w:p>
    <w:p w14:paraId="14DE3621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{</w:t>
      </w:r>
    </w:p>
    <w:p w14:paraId="2BCF4D95" w14:textId="77777777" w:rsidR="009F43E8" w:rsidRDefault="009F43E8" w:rsidP="009F43E8">
      <w:pPr>
        <w:autoSpaceDE w:val="0"/>
        <w:autoSpaceDN w:val="0"/>
        <w:adjustRightInd w:val="0"/>
        <w:ind w:left="1440"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lbCategories.SelectedValue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 = cookie["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LastCategory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"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];</w:t>
      </w:r>
      <w:proofErr w:type="gramEnd"/>
    </w:p>
    <w:p w14:paraId="4AE00C71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}</w:t>
      </w:r>
    </w:p>
    <w:p w14:paraId="104A378D" w14:textId="77777777" w:rsidR="009F43E8" w:rsidRDefault="009F43E8" w:rsidP="009F43E8">
      <w:pPr>
        <w:ind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}</w:t>
      </w:r>
    </w:p>
    <w:p w14:paraId="0A41D04D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</w:p>
    <w:p w14:paraId="19E0D6AB" w14:textId="77777777" w:rsidR="009F43E8" w:rsidRPr="009F43E8" w:rsidRDefault="009F43E8" w:rsidP="009F43E8">
      <w:pPr>
        <w:autoSpaceDE w:val="0"/>
        <w:autoSpaceDN w:val="0"/>
        <w:adjustRightInd w:val="0"/>
        <w:rPr>
          <w:rFonts w:ascii="BerkeleyOldITC-Bold" w:hAnsi="BerkeleyOldITC-Bold" w:cs="BerkeleyOldITC-Bold"/>
          <w:b/>
          <w:bCs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 xml:space="preserve">In the 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>Default</w:t>
      </w:r>
      <w:r>
        <w:rPr>
          <w:rFonts w:ascii="BerkeleyOldITC-Book" w:hAnsi="BerkeleyOldITC-Book" w:cs="BerkeleyOldITC-Book"/>
          <w:sz w:val="20"/>
          <w:szCs w:val="20"/>
        </w:rPr>
        <w:t>/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_Default </w:t>
      </w:r>
      <w:r>
        <w:rPr>
          <w:rFonts w:ascii="BerkeleyOldITC-Book" w:hAnsi="BerkeleyOldITC-Book" w:cs="BerkeleyOldITC-Book"/>
          <w:sz w:val="20"/>
          <w:szCs w:val="20"/>
        </w:rPr>
        <w:t xml:space="preserve">class, add the following code to the </w:t>
      </w:r>
      <w:proofErr w:type="spellStart"/>
      <w:r>
        <w:rPr>
          <w:rFonts w:ascii="BerkeleyOldITC-Bold" w:hAnsi="BerkeleyOldITC-Bold" w:cs="BerkeleyOldITC-Bold"/>
          <w:b/>
          <w:bCs/>
          <w:sz w:val="20"/>
          <w:szCs w:val="20"/>
        </w:rPr>
        <w:t>Page_Load</w:t>
      </w:r>
      <w:proofErr w:type="spellEnd"/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event handler.</w:t>
      </w:r>
    </w:p>
    <w:p w14:paraId="6198168A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</w:p>
    <w:p w14:paraId="22A5A3B8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</w:p>
    <w:p w14:paraId="47869FC9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HttpCookie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cookie = 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Request.Cookies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["Preferences"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];</w:t>
      </w:r>
      <w:proofErr w:type="gramEnd"/>
    </w:p>
    <w:p w14:paraId="12ACC8F9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if (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cookie !</w:t>
      </w:r>
      <w:proofErr w:type="gramEnd"/>
      <w:r>
        <w:rPr>
          <w:rFonts w:ascii="LucidaSans-Typewriter" w:hAnsi="LucidaSans-Typewriter" w:cs="LucidaSans-Typewriter"/>
          <w:sz w:val="16"/>
          <w:szCs w:val="16"/>
        </w:rPr>
        <w:t>= null)</w:t>
      </w:r>
    </w:p>
    <w:p w14:paraId="09A6C1F7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{</w:t>
      </w:r>
    </w:p>
    <w:p w14:paraId="5D6BDB79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lbCategories.SelectedValue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 cookie["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LastCategory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"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];</w:t>
      </w:r>
      <w:proofErr w:type="gramEnd"/>
    </w:p>
    <w:p w14:paraId="0DCF9A62" w14:textId="77777777" w:rsidR="009F43E8" w:rsidRDefault="009F43E8" w:rsidP="009F43E8">
      <w:pPr>
        <w:ind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lastRenderedPageBreak/>
        <w:t>}</w:t>
      </w:r>
    </w:p>
    <w:p w14:paraId="70626AE1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</w:p>
    <w:p w14:paraId="0AAB2C4F" w14:textId="77777777" w:rsidR="009F43E8" w:rsidRDefault="009F43E8" w:rsidP="009F43E8">
      <w:pPr>
        <w:autoSpaceDE w:val="0"/>
        <w:autoSpaceDN w:val="0"/>
        <w:adjustRightInd w:val="0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>After the following code:</w:t>
      </w:r>
    </w:p>
    <w:p w14:paraId="63CF7BD5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</w:p>
    <w:p w14:paraId="29CE8FDE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 xml:space="preserve">if 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(!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Page.IsPostBack</w:t>
      </w:r>
      <w:proofErr w:type="spellEnd"/>
      <w:proofErr w:type="gramEnd"/>
      <w:r>
        <w:rPr>
          <w:rFonts w:ascii="LucidaSans-Typewriter" w:hAnsi="LucidaSans-Typewriter" w:cs="LucidaSans-Typewriter"/>
          <w:sz w:val="16"/>
          <w:szCs w:val="16"/>
        </w:rPr>
        <w:t>)</w:t>
      </w:r>
    </w:p>
    <w:p w14:paraId="74720A4B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{</w:t>
      </w:r>
    </w:p>
    <w:p w14:paraId="5601C67F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List&lt;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ProductCategory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&gt; data = </w:t>
      </w:r>
      <w:proofErr w:type="spellStart"/>
      <w:proofErr w:type="gramStart"/>
      <w:r>
        <w:rPr>
          <w:rFonts w:ascii="LucidaSans-Typewriter" w:hAnsi="LucidaSans-Typewriter" w:cs="LucidaSans-Typewriter"/>
          <w:sz w:val="16"/>
          <w:szCs w:val="16"/>
        </w:rPr>
        <w:t>DataAccessLayer.Products.GetCategories</w:t>
      </w:r>
      <w:proofErr w:type="spellEnd"/>
      <w:proofErr w:type="gramEnd"/>
      <w:r>
        <w:rPr>
          <w:rFonts w:ascii="LucidaSans-Typewriter" w:hAnsi="LucidaSans-Typewriter" w:cs="LucidaSans-Typewriter"/>
          <w:sz w:val="16"/>
          <w:szCs w:val="16"/>
        </w:rPr>
        <w:t>();</w:t>
      </w:r>
    </w:p>
    <w:p w14:paraId="1D28DBAB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lbCategories.DataSource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= 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data;</w:t>
      </w:r>
      <w:proofErr w:type="gramEnd"/>
    </w:p>
    <w:p w14:paraId="437FE751" w14:textId="77777777" w:rsidR="009F43E8" w:rsidRDefault="009F43E8" w:rsidP="009F43E8">
      <w:pPr>
        <w:ind w:firstLine="720"/>
        <w:rPr>
          <w:rFonts w:ascii="LucidaSans-Typewriter" w:hAnsi="LucidaSans-Typewriter" w:cs="LucidaSans-Typewriter"/>
          <w:sz w:val="16"/>
          <w:szCs w:val="16"/>
        </w:rPr>
      </w:pPr>
      <w:proofErr w:type="spellStart"/>
      <w:r>
        <w:rPr>
          <w:rFonts w:ascii="LucidaSans-Typewriter" w:hAnsi="LucidaSans-Typewriter" w:cs="LucidaSans-Typewriter"/>
          <w:sz w:val="16"/>
          <w:szCs w:val="16"/>
        </w:rPr>
        <w:t>lbCategories.DataBind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(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);</w:t>
      </w:r>
      <w:proofErr w:type="gramEnd"/>
    </w:p>
    <w:p w14:paraId="1CD9F11C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</w:p>
    <w:p w14:paraId="70037B1D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</w:p>
    <w:p w14:paraId="5096ED5D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</w:p>
    <w:p w14:paraId="491CDCEE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</w:p>
    <w:p w14:paraId="73546F9F" w14:textId="77777777" w:rsidR="009F43E8" w:rsidRDefault="009F43E8" w:rsidP="009F43E8">
      <w:pPr>
        <w:rPr>
          <w:rFonts w:ascii="Segoe-Semibold" w:hAnsi="Segoe-Semibold" w:cs="Segoe-Semibold"/>
          <w:b/>
          <w:bCs/>
          <w:sz w:val="22"/>
          <w:szCs w:val="22"/>
        </w:rPr>
      </w:pPr>
      <w:r>
        <w:rPr>
          <w:rFonts w:ascii="Segoe-Semibold" w:hAnsi="Segoe-Semibold" w:cs="Segoe-Semibold"/>
          <w:b/>
          <w:bCs/>
          <w:sz w:val="22"/>
          <w:szCs w:val="22"/>
        </w:rPr>
        <w:t>Store system-wide information in the Application object</w:t>
      </w:r>
    </w:p>
    <w:p w14:paraId="094B2CD0" w14:textId="77777777" w:rsidR="009F43E8" w:rsidRDefault="009F43E8" w:rsidP="009F43E8">
      <w:pPr>
        <w:rPr>
          <w:rFonts w:ascii="Segoe-Semibold" w:hAnsi="Segoe-Semibold" w:cs="Segoe-Semibold"/>
          <w:b/>
          <w:bCs/>
          <w:sz w:val="22"/>
          <w:szCs w:val="22"/>
        </w:rPr>
      </w:pPr>
    </w:p>
    <w:p w14:paraId="2402D964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 xml:space="preserve">void 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Application_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Start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(</w:t>
      </w:r>
      <w:proofErr w:type="gramEnd"/>
      <w:r>
        <w:rPr>
          <w:rFonts w:ascii="LucidaSans-Typewriter" w:hAnsi="LucidaSans-Typewriter" w:cs="LucidaSans-Typewriter"/>
          <w:sz w:val="16"/>
          <w:szCs w:val="16"/>
        </w:rPr>
        <w:t xml:space="preserve">object sender, 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EventArgs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e)</w:t>
      </w:r>
    </w:p>
    <w:p w14:paraId="1C5AA327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{</w:t>
      </w:r>
    </w:p>
    <w:p w14:paraId="5C31D021" w14:textId="77777777" w:rsidR="009F43E8" w:rsidRDefault="009F43E8" w:rsidP="009F43E8">
      <w:pPr>
        <w:autoSpaceDE w:val="0"/>
        <w:autoSpaceDN w:val="0"/>
        <w:adjustRightInd w:val="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     Application["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OnlineVisitors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"] = 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0;</w:t>
      </w:r>
      <w:proofErr w:type="gramEnd"/>
    </w:p>
    <w:p w14:paraId="7E0A6E55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}</w:t>
      </w:r>
    </w:p>
    <w:p w14:paraId="7137A5BE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</w:p>
    <w:p w14:paraId="7EDE5564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 xml:space="preserve">void 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Session_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Start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(</w:t>
      </w:r>
      <w:proofErr w:type="gramEnd"/>
      <w:r>
        <w:rPr>
          <w:rFonts w:ascii="LucidaSans-Typewriter" w:hAnsi="LucidaSans-Typewriter" w:cs="LucidaSans-Typewriter"/>
          <w:sz w:val="16"/>
          <w:szCs w:val="16"/>
        </w:rPr>
        <w:t xml:space="preserve">object sender, 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EventArgs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e)</w:t>
      </w:r>
    </w:p>
    <w:p w14:paraId="327EE8C5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{</w:t>
      </w:r>
    </w:p>
    <w:p w14:paraId="49B4A8C1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Application.Lock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(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);</w:t>
      </w:r>
      <w:proofErr w:type="gramEnd"/>
    </w:p>
    <w:p w14:paraId="32BAD020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int visitors = (int)Application["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OnlineVisitors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"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];</w:t>
      </w:r>
      <w:proofErr w:type="gramEnd"/>
    </w:p>
    <w:p w14:paraId="43CF3790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visitors+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+;</w:t>
      </w:r>
      <w:proofErr w:type="gramEnd"/>
    </w:p>
    <w:p w14:paraId="7F936447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Application["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OnlineVisitors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"] = 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visitors;</w:t>
      </w:r>
      <w:proofErr w:type="gramEnd"/>
    </w:p>
    <w:p w14:paraId="547AF73F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Application.UnLock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(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);</w:t>
      </w:r>
      <w:proofErr w:type="gramEnd"/>
    </w:p>
    <w:p w14:paraId="0C6C04AE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}</w:t>
      </w:r>
    </w:p>
    <w:p w14:paraId="26FC440E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</w:p>
    <w:p w14:paraId="36CB9372" w14:textId="77777777" w:rsidR="009F43E8" w:rsidRDefault="009F43E8" w:rsidP="009F43E8">
      <w:pPr>
        <w:rPr>
          <w:rFonts w:ascii="LucidaSans-Typewriter" w:hAnsi="LucidaSans-Typewriter" w:cs="LucidaSans-Typewriter"/>
          <w:sz w:val="16"/>
          <w:szCs w:val="16"/>
        </w:rPr>
      </w:pPr>
    </w:p>
    <w:p w14:paraId="3AE44565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 xml:space="preserve">void 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Session_</w:t>
      </w:r>
      <w:proofErr w:type="gramStart"/>
      <w:r>
        <w:rPr>
          <w:rFonts w:ascii="LucidaSans-Typewriter" w:hAnsi="LucidaSans-Typewriter" w:cs="LucidaSans-Typewriter"/>
          <w:sz w:val="16"/>
          <w:szCs w:val="16"/>
        </w:rPr>
        <w:t>End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>(</w:t>
      </w:r>
      <w:proofErr w:type="gramEnd"/>
      <w:r>
        <w:rPr>
          <w:rFonts w:ascii="LucidaSans-Typewriter" w:hAnsi="LucidaSans-Typewriter" w:cs="LucidaSans-Typewriter"/>
          <w:sz w:val="16"/>
          <w:szCs w:val="16"/>
        </w:rPr>
        <w:t xml:space="preserve">object sender, </w:t>
      </w:r>
      <w:proofErr w:type="spellStart"/>
      <w:r>
        <w:rPr>
          <w:rFonts w:ascii="LucidaSans-Typewriter" w:hAnsi="LucidaSans-Typewriter" w:cs="LucidaSans-Typewriter"/>
          <w:sz w:val="16"/>
          <w:szCs w:val="16"/>
        </w:rPr>
        <w:t>EventArgs</w:t>
      </w:r>
      <w:proofErr w:type="spellEnd"/>
      <w:r>
        <w:rPr>
          <w:rFonts w:ascii="LucidaSans-Typewriter" w:hAnsi="LucidaSans-Typewriter" w:cs="LucidaSans-Typewriter"/>
          <w:sz w:val="16"/>
          <w:szCs w:val="16"/>
        </w:rPr>
        <w:t xml:space="preserve"> e)</w:t>
      </w:r>
    </w:p>
    <w:p w14:paraId="62470A62" w14:textId="77777777" w:rsidR="009F43E8" w:rsidRDefault="009F43E8" w:rsidP="009F43E8">
      <w:pPr>
        <w:autoSpaceDE w:val="0"/>
        <w:autoSpaceDN w:val="0"/>
        <w:adjustRightInd w:val="0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{</w:t>
      </w:r>
    </w:p>
    <w:p w14:paraId="5A663182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Application.Lock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(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);</w:t>
      </w:r>
      <w:proofErr w:type="gramEnd"/>
    </w:p>
    <w:p w14:paraId="1D863540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int visitors = (int)Application["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OnlineVisitors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"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];</w:t>
      </w:r>
      <w:proofErr w:type="gramEnd"/>
    </w:p>
    <w:p w14:paraId="40B596BE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if (visitors &gt; 0)</w:t>
      </w:r>
    </w:p>
    <w:p w14:paraId="1164BD3C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{</w:t>
      </w:r>
    </w:p>
    <w:p w14:paraId="60BC61D7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visitors+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+;</w:t>
      </w:r>
      <w:proofErr w:type="gramEnd"/>
    </w:p>
    <w:p w14:paraId="3602540A" w14:textId="77777777" w:rsidR="009F43E8" w:rsidRDefault="009F43E8" w:rsidP="009F43E8">
      <w:pPr>
        <w:autoSpaceDE w:val="0"/>
        <w:autoSpaceDN w:val="0"/>
        <w:adjustRightInd w:val="0"/>
        <w:ind w:left="720"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Application["</w:t>
      </w: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OnlineVisitors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 xml:space="preserve">"] = 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visitors;</w:t>
      </w:r>
      <w:proofErr w:type="gramEnd"/>
    </w:p>
    <w:p w14:paraId="125EE2CB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}</w:t>
      </w:r>
    </w:p>
    <w:p w14:paraId="5D2F5372" w14:textId="77777777" w:rsidR="009F43E8" w:rsidRDefault="009F43E8" w:rsidP="009F43E8">
      <w:pPr>
        <w:autoSpaceDE w:val="0"/>
        <w:autoSpaceDN w:val="0"/>
        <w:adjustRightInd w:val="0"/>
        <w:ind w:firstLine="720"/>
        <w:rPr>
          <w:rFonts w:ascii="LucidaSans-TypewriterBold" w:hAnsi="LucidaSans-TypewriterBold" w:cs="LucidaSans-TypewriterBold"/>
          <w:b/>
          <w:bCs/>
          <w:sz w:val="16"/>
          <w:szCs w:val="16"/>
        </w:rPr>
      </w:pPr>
      <w:proofErr w:type="spell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Application.UnLock</w:t>
      </w:r>
      <w:proofErr w:type="spellEnd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(</w:t>
      </w:r>
      <w:proofErr w:type="gramStart"/>
      <w:r>
        <w:rPr>
          <w:rFonts w:ascii="LucidaSans-TypewriterBold" w:hAnsi="LucidaSans-TypewriterBold" w:cs="LucidaSans-TypewriterBold"/>
          <w:b/>
          <w:bCs/>
          <w:sz w:val="16"/>
          <w:szCs w:val="16"/>
        </w:rPr>
        <w:t>);</w:t>
      </w:r>
      <w:proofErr w:type="gramEnd"/>
    </w:p>
    <w:p w14:paraId="7BA1241D" w14:textId="77777777" w:rsidR="009F43E8" w:rsidRDefault="009F43E8" w:rsidP="009F43E8">
      <w:r>
        <w:rPr>
          <w:rFonts w:ascii="LucidaSans-Typewriter" w:hAnsi="LucidaSans-Typewriter" w:cs="LucidaSans-Typewriter"/>
          <w:sz w:val="16"/>
          <w:szCs w:val="16"/>
        </w:rPr>
        <w:t>}</w:t>
      </w:r>
    </w:p>
    <w:sectPr w:rsidR="009F43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rkeleyOldITC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-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OldITC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-Typewri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547A"/>
    <w:multiLevelType w:val="hybridMultilevel"/>
    <w:tmpl w:val="5AC48A50"/>
    <w:lvl w:ilvl="0" w:tplc="5BF2D4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erkeleyOldITC-Book" w:eastAsia="Times New Roman" w:hAnsi="BerkeleyOldITC-Book" w:cs="BerkeleyOldITC-Boo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544AC"/>
    <w:multiLevelType w:val="hybridMultilevel"/>
    <w:tmpl w:val="1A0A37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E265E86"/>
    <w:multiLevelType w:val="hybridMultilevel"/>
    <w:tmpl w:val="4F5256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43E8"/>
    <w:rsid w:val="00004094"/>
    <w:rsid w:val="00016949"/>
    <w:rsid w:val="0005232B"/>
    <w:rsid w:val="000625DC"/>
    <w:rsid w:val="000709C3"/>
    <w:rsid w:val="00094405"/>
    <w:rsid w:val="000A331D"/>
    <w:rsid w:val="000B6409"/>
    <w:rsid w:val="000D14BC"/>
    <w:rsid w:val="000E7B8C"/>
    <w:rsid w:val="0010281F"/>
    <w:rsid w:val="00111470"/>
    <w:rsid w:val="00126C58"/>
    <w:rsid w:val="00150F7A"/>
    <w:rsid w:val="00153301"/>
    <w:rsid w:val="001535D6"/>
    <w:rsid w:val="0015714E"/>
    <w:rsid w:val="00174CB8"/>
    <w:rsid w:val="00180EC3"/>
    <w:rsid w:val="001924C6"/>
    <w:rsid w:val="001963E8"/>
    <w:rsid w:val="00196D4E"/>
    <w:rsid w:val="001A6852"/>
    <w:rsid w:val="001B47C1"/>
    <w:rsid w:val="001C3934"/>
    <w:rsid w:val="001D31F3"/>
    <w:rsid w:val="001D3EDC"/>
    <w:rsid w:val="0023533A"/>
    <w:rsid w:val="00241A31"/>
    <w:rsid w:val="002516E7"/>
    <w:rsid w:val="00251BD3"/>
    <w:rsid w:val="0025643E"/>
    <w:rsid w:val="00294BED"/>
    <w:rsid w:val="0029748E"/>
    <w:rsid w:val="002A7F64"/>
    <w:rsid w:val="002C2623"/>
    <w:rsid w:val="002D2838"/>
    <w:rsid w:val="003132A8"/>
    <w:rsid w:val="003148BD"/>
    <w:rsid w:val="00336E05"/>
    <w:rsid w:val="00343F3F"/>
    <w:rsid w:val="00396BF1"/>
    <w:rsid w:val="003B0351"/>
    <w:rsid w:val="003C01BF"/>
    <w:rsid w:val="003C2B87"/>
    <w:rsid w:val="003E4EEF"/>
    <w:rsid w:val="00451EB8"/>
    <w:rsid w:val="00454251"/>
    <w:rsid w:val="004666D0"/>
    <w:rsid w:val="00476A5B"/>
    <w:rsid w:val="004941E6"/>
    <w:rsid w:val="004D6F7C"/>
    <w:rsid w:val="004E4B08"/>
    <w:rsid w:val="0050764E"/>
    <w:rsid w:val="00562509"/>
    <w:rsid w:val="005748F2"/>
    <w:rsid w:val="00575808"/>
    <w:rsid w:val="00590C9F"/>
    <w:rsid w:val="005B57F4"/>
    <w:rsid w:val="005E1C07"/>
    <w:rsid w:val="005E597B"/>
    <w:rsid w:val="005F4028"/>
    <w:rsid w:val="00626F52"/>
    <w:rsid w:val="00627A4E"/>
    <w:rsid w:val="006355E9"/>
    <w:rsid w:val="006554A3"/>
    <w:rsid w:val="00662173"/>
    <w:rsid w:val="006709B1"/>
    <w:rsid w:val="00676234"/>
    <w:rsid w:val="00677387"/>
    <w:rsid w:val="006C5715"/>
    <w:rsid w:val="006D38F0"/>
    <w:rsid w:val="006E4BA6"/>
    <w:rsid w:val="006F50D0"/>
    <w:rsid w:val="00700FB9"/>
    <w:rsid w:val="00702086"/>
    <w:rsid w:val="00725AD6"/>
    <w:rsid w:val="00785D9B"/>
    <w:rsid w:val="007A6582"/>
    <w:rsid w:val="007D4959"/>
    <w:rsid w:val="007E084E"/>
    <w:rsid w:val="007E2FE3"/>
    <w:rsid w:val="00823FCE"/>
    <w:rsid w:val="008449F9"/>
    <w:rsid w:val="00854977"/>
    <w:rsid w:val="00862D1D"/>
    <w:rsid w:val="00877F06"/>
    <w:rsid w:val="008A138D"/>
    <w:rsid w:val="008B1044"/>
    <w:rsid w:val="008F7F67"/>
    <w:rsid w:val="00915D63"/>
    <w:rsid w:val="00943E14"/>
    <w:rsid w:val="00950741"/>
    <w:rsid w:val="009513EF"/>
    <w:rsid w:val="00953D5E"/>
    <w:rsid w:val="009775B1"/>
    <w:rsid w:val="009820B4"/>
    <w:rsid w:val="009B41C6"/>
    <w:rsid w:val="009C4825"/>
    <w:rsid w:val="009D099F"/>
    <w:rsid w:val="009E1AAF"/>
    <w:rsid w:val="009E78EC"/>
    <w:rsid w:val="009F05B6"/>
    <w:rsid w:val="009F43E8"/>
    <w:rsid w:val="00A31EE0"/>
    <w:rsid w:val="00A41740"/>
    <w:rsid w:val="00A70BC8"/>
    <w:rsid w:val="00AA07D7"/>
    <w:rsid w:val="00AA0F05"/>
    <w:rsid w:val="00AB1DA8"/>
    <w:rsid w:val="00AF0CEB"/>
    <w:rsid w:val="00B0149E"/>
    <w:rsid w:val="00B018AF"/>
    <w:rsid w:val="00B30C63"/>
    <w:rsid w:val="00B35B6A"/>
    <w:rsid w:val="00B41842"/>
    <w:rsid w:val="00B5500B"/>
    <w:rsid w:val="00B626D0"/>
    <w:rsid w:val="00B7485B"/>
    <w:rsid w:val="00B86933"/>
    <w:rsid w:val="00B92FFC"/>
    <w:rsid w:val="00B9788B"/>
    <w:rsid w:val="00BA40A6"/>
    <w:rsid w:val="00BB52D7"/>
    <w:rsid w:val="00BE7ABF"/>
    <w:rsid w:val="00C24442"/>
    <w:rsid w:val="00C35722"/>
    <w:rsid w:val="00C37D66"/>
    <w:rsid w:val="00C47648"/>
    <w:rsid w:val="00C71D73"/>
    <w:rsid w:val="00C80408"/>
    <w:rsid w:val="00C94D1F"/>
    <w:rsid w:val="00CA33A9"/>
    <w:rsid w:val="00CD3A47"/>
    <w:rsid w:val="00CF3E99"/>
    <w:rsid w:val="00D11300"/>
    <w:rsid w:val="00D17D8D"/>
    <w:rsid w:val="00D20433"/>
    <w:rsid w:val="00D65576"/>
    <w:rsid w:val="00D87795"/>
    <w:rsid w:val="00DA027E"/>
    <w:rsid w:val="00DA36B4"/>
    <w:rsid w:val="00DB4874"/>
    <w:rsid w:val="00DC4286"/>
    <w:rsid w:val="00DC49FA"/>
    <w:rsid w:val="00E07B8E"/>
    <w:rsid w:val="00E16B1A"/>
    <w:rsid w:val="00E5235C"/>
    <w:rsid w:val="00E7274B"/>
    <w:rsid w:val="00E821A8"/>
    <w:rsid w:val="00EB14F2"/>
    <w:rsid w:val="00EC2400"/>
    <w:rsid w:val="00EC67D8"/>
    <w:rsid w:val="00EF3020"/>
    <w:rsid w:val="00F45E29"/>
    <w:rsid w:val="00F53E9B"/>
    <w:rsid w:val="00F61723"/>
    <w:rsid w:val="00F654C0"/>
    <w:rsid w:val="00F66021"/>
    <w:rsid w:val="00F70571"/>
    <w:rsid w:val="00F74EFE"/>
    <w:rsid w:val="00FA5F48"/>
    <w:rsid w:val="00FB0BD3"/>
    <w:rsid w:val="00FC12E3"/>
    <w:rsid w:val="00FC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E88C1"/>
  <w15:chartTrackingRefBased/>
  <w15:docId w15:val="{6F578D0F-87F4-4396-9D89-AD50ECE9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a cookie collection to persist user information and set scope and lifetime to save the last chosen category</vt:lpstr>
    </vt:vector>
  </TitlesOfParts>
  <Company>stream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a cookie collection to persist user information and set scope and lifetime to save the last chosen category</dc:title>
  <dc:subject/>
  <dc:creator>90980</dc:creator>
  <cp:keywords/>
  <dc:description/>
  <cp:lastModifiedBy>Tomas Dale Recinos</cp:lastModifiedBy>
  <cp:revision>2</cp:revision>
  <dcterms:created xsi:type="dcterms:W3CDTF">2021-09-19T00:17:00Z</dcterms:created>
  <dcterms:modified xsi:type="dcterms:W3CDTF">2021-09-19T00:17:00Z</dcterms:modified>
</cp:coreProperties>
</file>