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E9CB" w14:textId="77777777" w:rsidR="00066A89" w:rsidRPr="00066A89" w:rsidRDefault="00066A89" w:rsidP="00183137">
      <w:pPr>
        <w:shd w:val="clear" w:color="auto" w:fill="F6F4EF"/>
        <w:spacing w:line="300" w:lineRule="atLeast"/>
        <w:textAlignment w:val="baseline"/>
        <w:rPr>
          <w:rFonts w:ascii="Verdana" w:hAnsi="Verdana"/>
          <w:b/>
          <w:sz w:val="20"/>
          <w:szCs w:val="20"/>
          <w:bdr w:val="none" w:sz="0" w:space="0" w:color="auto" w:frame="1"/>
        </w:rPr>
      </w:pPr>
      <w:r w:rsidRPr="00066A89">
        <w:rPr>
          <w:rFonts w:ascii="Verdana" w:hAnsi="Verdana"/>
          <w:b/>
          <w:sz w:val="20"/>
          <w:szCs w:val="20"/>
          <w:bdr w:val="none" w:sz="0" w:space="0" w:color="auto" w:frame="1"/>
        </w:rPr>
        <w:t>CALL OPTION 1</w:t>
      </w:r>
    </w:p>
    <w:p w14:paraId="7C06FC31" w14:textId="77777777" w:rsidR="00066A89" w:rsidRDefault="00066A89" w:rsidP="00183137">
      <w:pPr>
        <w:shd w:val="clear" w:color="auto" w:fill="F6F4EF"/>
        <w:spacing w:line="300" w:lineRule="atLeast"/>
        <w:textAlignment w:val="baseline"/>
        <w:rPr>
          <w:rFonts w:ascii="Verdana" w:hAnsi="Verdana"/>
          <w:color w:val="0000FF"/>
          <w:sz w:val="20"/>
          <w:szCs w:val="20"/>
          <w:bdr w:val="none" w:sz="0" w:space="0" w:color="auto" w:frame="1"/>
        </w:rPr>
      </w:pPr>
    </w:p>
    <w:p w14:paraId="3305CFC6" w14:textId="77777777" w:rsidR="00183137" w:rsidRPr="0091021E" w:rsidRDefault="00183137" w:rsidP="00183137">
      <w:pPr>
        <w:shd w:val="clear" w:color="auto" w:fill="F6F4EF"/>
        <w:spacing w:line="300" w:lineRule="atLeast"/>
        <w:textAlignment w:val="baseline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0000FF"/>
          <w:sz w:val="20"/>
          <w:szCs w:val="20"/>
          <w:bdr w:val="none" w:sz="0" w:space="0" w:color="auto" w:frame="1"/>
        </w:rPr>
        <w:t>protected</w:t>
      </w: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 </w:t>
      </w:r>
      <w:r w:rsidRPr="0091021E">
        <w:rPr>
          <w:rFonts w:ascii="inherit" w:hAnsi="inherit"/>
          <w:color w:val="0000FF"/>
          <w:sz w:val="20"/>
          <w:szCs w:val="20"/>
          <w:bdr w:val="none" w:sz="0" w:space="0" w:color="auto" w:frame="1"/>
        </w:rPr>
        <w:t>void</w:t>
      </w: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 </w:t>
      </w:r>
      <w:proofErr w:type="spellStart"/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btnSend_Click</w:t>
      </w:r>
      <w:proofErr w:type="spellEnd"/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(</w:t>
      </w:r>
      <w:r w:rsidRPr="0091021E">
        <w:rPr>
          <w:rFonts w:ascii="inherit" w:hAnsi="inherit"/>
          <w:color w:val="0000FF"/>
          <w:sz w:val="20"/>
          <w:szCs w:val="20"/>
          <w:bdr w:val="none" w:sz="0" w:space="0" w:color="auto" w:frame="1"/>
        </w:rPr>
        <w:t>object</w:t>
      </w: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 sender, </w:t>
      </w:r>
      <w:proofErr w:type="spellStart"/>
      <w:r w:rsidRPr="0091021E">
        <w:rPr>
          <w:rFonts w:ascii="inherit" w:hAnsi="inherit"/>
          <w:color w:val="2B91AF"/>
          <w:sz w:val="20"/>
          <w:szCs w:val="20"/>
          <w:bdr w:val="none" w:sz="0" w:space="0" w:color="auto" w:frame="1"/>
        </w:rPr>
        <w:t>EventArgs</w:t>
      </w:r>
      <w:proofErr w:type="spellEnd"/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 e)</w:t>
      </w:r>
    </w:p>
    <w:p w14:paraId="0100AF08" w14:textId="77777777" w:rsidR="00066A89" w:rsidRPr="00066A89" w:rsidRDefault="00183137" w:rsidP="00183137">
      <w:pPr>
        <w:shd w:val="clear" w:color="auto" w:fill="F6F4EF"/>
        <w:spacing w:line="300" w:lineRule="atLeast"/>
        <w:textAlignment w:val="baseline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{</w:t>
      </w:r>
      <w:r w:rsidR="00066A89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 xml:space="preserve">       </w:t>
      </w:r>
    </w:p>
    <w:p w14:paraId="1247800E" w14:textId="77777777" w:rsidR="00183137" w:rsidRPr="0091021E" w:rsidRDefault="00066A89" w:rsidP="00183137">
      <w:pPr>
        <w:shd w:val="clear" w:color="auto" w:fill="F6F4EF"/>
        <w:spacing w:line="300" w:lineRule="atLeast"/>
        <w:textAlignment w:val="baseline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 xml:space="preserve">  Re</w:t>
      </w:r>
      <w:r w:rsidR="00183137"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sponse.Redirect(</w:t>
      </w:r>
      <w:r w:rsidR="00183137" w:rsidRPr="0091021E">
        <w:rPr>
          <w:rFonts w:ascii="inherit" w:hAnsi="inherit"/>
          <w:color w:val="A31515"/>
          <w:sz w:val="20"/>
          <w:szCs w:val="20"/>
          <w:bdr w:val="none" w:sz="0" w:space="0" w:color="auto" w:frame="1"/>
        </w:rPr>
        <w:t>"Default2.aspx?</w:t>
      </w:r>
      <w:r w:rsidRPr="00066A89">
        <w:rPr>
          <w:rFonts w:ascii="inherit" w:hAnsi="inherit"/>
          <w:color w:val="A31515"/>
          <w:sz w:val="20"/>
          <w:szCs w:val="20"/>
          <w:highlight w:val="yellow"/>
          <w:bdr w:val="none" w:sz="0" w:space="0" w:color="auto" w:frame="1"/>
        </w:rPr>
        <w:t>Supplier</w:t>
      </w:r>
      <w:r w:rsidR="00183137" w:rsidRPr="00066A89">
        <w:rPr>
          <w:rFonts w:ascii="inherit" w:hAnsi="inherit"/>
          <w:color w:val="A31515"/>
          <w:sz w:val="20"/>
          <w:szCs w:val="20"/>
          <w:highlight w:val="yellow"/>
          <w:bdr w:val="none" w:sz="0" w:space="0" w:color="auto" w:frame="1"/>
        </w:rPr>
        <w:t>Id</w:t>
      </w:r>
      <w:r w:rsidR="00183137" w:rsidRPr="0091021E">
        <w:rPr>
          <w:rFonts w:ascii="inherit" w:hAnsi="inherit"/>
          <w:color w:val="A31515"/>
          <w:sz w:val="20"/>
          <w:szCs w:val="20"/>
          <w:bdr w:val="none" w:sz="0" w:space="0" w:color="auto" w:frame="1"/>
        </w:rPr>
        <w:t>="</w:t>
      </w:r>
      <w:r w:rsidR="00183137"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+txtUserId.Text+</w:t>
      </w:r>
      <w:r w:rsidR="00183137" w:rsidRPr="0091021E">
        <w:rPr>
          <w:rFonts w:ascii="inherit" w:hAnsi="inherit"/>
          <w:color w:val="A31515"/>
          <w:sz w:val="20"/>
          <w:szCs w:val="20"/>
          <w:bdr w:val="none" w:sz="0" w:space="0" w:color="auto" w:frame="1"/>
        </w:rPr>
        <w:t>"&amp;UserName="</w:t>
      </w:r>
      <w:r w:rsidR="00183137"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+txtName.Text);</w:t>
      </w:r>
    </w:p>
    <w:p w14:paraId="5C084AC3" w14:textId="77777777" w:rsidR="00183137" w:rsidRPr="0091021E" w:rsidRDefault="00183137" w:rsidP="00183137">
      <w:pPr>
        <w:shd w:val="clear" w:color="auto" w:fill="F6F4EF"/>
        <w:spacing w:line="300" w:lineRule="atLeast"/>
        <w:textAlignment w:val="baseline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222222"/>
          <w:sz w:val="20"/>
          <w:szCs w:val="20"/>
          <w:bdr w:val="none" w:sz="0" w:space="0" w:color="auto" w:frame="1"/>
        </w:rPr>
        <w:t>}</w:t>
      </w:r>
    </w:p>
    <w:p w14:paraId="45291097" w14:textId="77777777" w:rsidR="00183137" w:rsidRDefault="00183137" w:rsidP="00183137"/>
    <w:p w14:paraId="536E48AC" w14:textId="77777777" w:rsidR="00066A89" w:rsidRDefault="00066A89" w:rsidP="00183137"/>
    <w:p w14:paraId="48E6C3D4" w14:textId="77777777" w:rsidR="00066A89" w:rsidRPr="00066A89" w:rsidRDefault="00066A89" w:rsidP="00066A89">
      <w:pPr>
        <w:shd w:val="clear" w:color="auto" w:fill="F6F4EF"/>
        <w:spacing w:line="300" w:lineRule="atLeast"/>
        <w:textAlignment w:val="baseline"/>
        <w:rPr>
          <w:rFonts w:ascii="Verdana" w:hAnsi="Verdana"/>
          <w:b/>
          <w:sz w:val="20"/>
          <w:szCs w:val="20"/>
          <w:bdr w:val="none" w:sz="0" w:space="0" w:color="auto" w:frame="1"/>
        </w:rPr>
      </w:pPr>
      <w:r w:rsidRPr="00066A89">
        <w:rPr>
          <w:rFonts w:ascii="Verdana" w:hAnsi="Verdana"/>
          <w:b/>
          <w:sz w:val="20"/>
          <w:szCs w:val="20"/>
          <w:bdr w:val="none" w:sz="0" w:space="0" w:color="auto" w:frame="1"/>
        </w:rPr>
        <w:t xml:space="preserve">CALL OPTION </w:t>
      </w:r>
      <w:r>
        <w:rPr>
          <w:rFonts w:ascii="Verdana" w:hAnsi="Verdana"/>
          <w:b/>
          <w:sz w:val="20"/>
          <w:szCs w:val="20"/>
          <w:bdr w:val="none" w:sz="0" w:space="0" w:color="auto" w:frame="1"/>
        </w:rPr>
        <w:t>2</w:t>
      </w:r>
    </w:p>
    <w:p w14:paraId="57F37195" w14:textId="77777777" w:rsidR="00066A89" w:rsidRDefault="00066A89" w:rsidP="00183137"/>
    <w:p w14:paraId="31594B9A" w14:textId="77777777" w:rsidR="00066A89" w:rsidRDefault="00066A89" w:rsidP="00066A89">
      <w:pPr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asp:GridView</w:t>
      </w:r>
      <w:proofErr w:type="spellEnd"/>
      <w:r>
        <w:rPr>
          <w:rStyle w:val="HTMLCode"/>
        </w:rPr>
        <w:t xml:space="preserve"> ID="GridView1" </w:t>
      </w:r>
      <w:proofErr w:type="spellStart"/>
      <w:r>
        <w:rPr>
          <w:rStyle w:val="HTMLCode"/>
        </w:rPr>
        <w:t>runat</w:t>
      </w:r>
      <w:proofErr w:type="spellEnd"/>
      <w:r>
        <w:rPr>
          <w:rStyle w:val="HTMLCode"/>
        </w:rPr>
        <w:t xml:space="preserve">="server" </w:t>
      </w:r>
      <w:proofErr w:type="spellStart"/>
      <w:r>
        <w:rPr>
          <w:rStyle w:val="HTMLCode"/>
        </w:rPr>
        <w:t>AutoGenerateColumns</w:t>
      </w:r>
      <w:proofErr w:type="spellEnd"/>
      <w:r>
        <w:rPr>
          <w:rStyle w:val="HTMLCode"/>
        </w:rPr>
        <w:t xml:space="preserve">="False" </w:t>
      </w:r>
      <w:proofErr w:type="spellStart"/>
      <w:r w:rsidRPr="00F458AF">
        <w:rPr>
          <w:rStyle w:val="HTMLCode"/>
          <w:b/>
          <w:color w:val="FF0000"/>
        </w:rPr>
        <w:t>DataKeyNames</w:t>
      </w:r>
      <w:proofErr w:type="spellEnd"/>
      <w:r w:rsidRPr="00F458AF">
        <w:rPr>
          <w:rStyle w:val="HTMLCode"/>
          <w:b/>
          <w:color w:val="FF0000"/>
        </w:rPr>
        <w:t>="</w:t>
      </w:r>
      <w:proofErr w:type="spellStart"/>
      <w:r w:rsidRPr="00066A89">
        <w:rPr>
          <w:rStyle w:val="HTMLCode"/>
          <w:b/>
          <w:color w:val="FF0000"/>
          <w:highlight w:val="yellow"/>
        </w:rPr>
        <w:t>SupplierID</w:t>
      </w:r>
      <w:proofErr w:type="spellEnd"/>
      <w:r w:rsidRPr="00F458AF">
        <w:rPr>
          <w:rStyle w:val="HTMLCode"/>
          <w:b/>
          <w:color w:val="FF0000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DataSourceID</w:t>
      </w:r>
      <w:proofErr w:type="spellEnd"/>
      <w:r>
        <w:rPr>
          <w:rStyle w:val="HTMLCode"/>
        </w:rPr>
        <w:t xml:space="preserve">="ObjectDataSource1" </w:t>
      </w:r>
      <w:proofErr w:type="spellStart"/>
      <w:r>
        <w:rPr>
          <w:rStyle w:val="HTMLCode"/>
        </w:rPr>
        <w:t>EnableViewState</w:t>
      </w:r>
      <w:proofErr w:type="spellEnd"/>
      <w:r>
        <w:rPr>
          <w:rStyle w:val="HTMLCode"/>
        </w:rPr>
        <w:t xml:space="preserve">="False"&gt; </w:t>
      </w:r>
    </w:p>
    <w:p w14:paraId="49B6310E" w14:textId="77777777" w:rsidR="00066A89" w:rsidRDefault="00066A89" w:rsidP="00066A89">
      <w:pPr>
        <w:rPr>
          <w:rStyle w:val="HTMLCode"/>
        </w:rPr>
      </w:pPr>
    </w:p>
    <w:p w14:paraId="6D84C551" w14:textId="77777777" w:rsidR="00066A89" w:rsidRDefault="00066A89" w:rsidP="00066A89">
      <w:pPr>
        <w:rPr>
          <w:rStyle w:val="HTMLCode"/>
        </w:rPr>
      </w:pPr>
      <w:r>
        <w:rPr>
          <w:rStyle w:val="HTMLCode"/>
        </w:rPr>
        <w:t xml:space="preserve">&lt;Columns&gt; </w:t>
      </w:r>
    </w:p>
    <w:p w14:paraId="1992AF76" w14:textId="77777777" w:rsidR="00066A89" w:rsidRDefault="00066A89" w:rsidP="00066A89">
      <w:pPr>
        <w:rPr>
          <w:rStyle w:val="HTMLCode"/>
        </w:rPr>
      </w:pPr>
      <w:r>
        <w:rPr>
          <w:rStyle w:val="HTMLCode"/>
        </w:rPr>
        <w:t xml:space="preserve">   &lt;</w:t>
      </w:r>
      <w:proofErr w:type="spellStart"/>
      <w:r w:rsidRPr="00B21BB1">
        <w:rPr>
          <w:rStyle w:val="HTMLCode"/>
          <w:b/>
          <w:color w:val="C00000"/>
        </w:rPr>
        <w:t>asp:HyperLinkField</w:t>
      </w:r>
      <w:proofErr w:type="spellEnd"/>
      <w:r>
        <w:rPr>
          <w:rStyle w:val="HTMLCode"/>
        </w:rPr>
        <w:t xml:space="preserve"> </w:t>
      </w:r>
    </w:p>
    <w:p w14:paraId="2B61FF3C" w14:textId="77777777" w:rsidR="00066A89" w:rsidRPr="0020086E" w:rsidRDefault="00066A89" w:rsidP="00066A89">
      <w:pPr>
        <w:rPr>
          <w:rStyle w:val="HTMLCode"/>
          <w:b/>
          <w:color w:val="002060"/>
        </w:rPr>
      </w:pPr>
      <w:r>
        <w:rPr>
          <w:rStyle w:val="HTMLCode"/>
        </w:rPr>
        <w:t xml:space="preserve">     </w:t>
      </w:r>
      <w:proofErr w:type="spellStart"/>
      <w:r w:rsidRPr="0020086E">
        <w:rPr>
          <w:rStyle w:val="HTMLCode"/>
          <w:b/>
          <w:color w:val="002060"/>
        </w:rPr>
        <w:t>DataNavigateUrlFields</w:t>
      </w:r>
      <w:proofErr w:type="spellEnd"/>
      <w:r w:rsidRPr="0020086E">
        <w:rPr>
          <w:rStyle w:val="HTMLCode"/>
          <w:b/>
          <w:color w:val="002060"/>
        </w:rPr>
        <w:t xml:space="preserve">      = "</w:t>
      </w:r>
      <w:proofErr w:type="spellStart"/>
      <w:r w:rsidRPr="0020086E">
        <w:rPr>
          <w:rStyle w:val="HTMLCode"/>
          <w:b/>
          <w:color w:val="002060"/>
        </w:rPr>
        <w:t>SupplierID</w:t>
      </w:r>
      <w:proofErr w:type="spellEnd"/>
      <w:r w:rsidRPr="0020086E">
        <w:rPr>
          <w:rStyle w:val="HTMLCode"/>
          <w:b/>
          <w:color w:val="002060"/>
        </w:rPr>
        <w:t xml:space="preserve">" </w:t>
      </w:r>
    </w:p>
    <w:p w14:paraId="69897191" w14:textId="77777777" w:rsidR="00066A89" w:rsidRPr="0020086E" w:rsidRDefault="00066A89" w:rsidP="00066A89">
      <w:pPr>
        <w:rPr>
          <w:rStyle w:val="HTMLCode"/>
          <w:b/>
          <w:color w:val="002060"/>
        </w:rPr>
      </w:pPr>
      <w:r w:rsidRPr="0020086E">
        <w:rPr>
          <w:rStyle w:val="HTMLCode"/>
          <w:b/>
          <w:color w:val="002060"/>
        </w:rPr>
        <w:t xml:space="preserve">     </w:t>
      </w:r>
      <w:proofErr w:type="spellStart"/>
      <w:r w:rsidRPr="0020086E">
        <w:rPr>
          <w:rStyle w:val="HTMLCode"/>
          <w:b/>
          <w:color w:val="002060"/>
        </w:rPr>
        <w:t>DataNavigateUrlFormatString</w:t>
      </w:r>
      <w:proofErr w:type="spellEnd"/>
      <w:r w:rsidRPr="0020086E">
        <w:rPr>
          <w:rStyle w:val="HTMLCode"/>
          <w:b/>
          <w:color w:val="002060"/>
        </w:rPr>
        <w:t xml:space="preserve">= </w:t>
      </w:r>
      <w:r>
        <w:rPr>
          <w:rStyle w:val="HTMLCode"/>
          <w:b/>
          <w:color w:val="002060"/>
        </w:rPr>
        <w:t>"Default2</w:t>
      </w:r>
      <w:r w:rsidRPr="0020086E">
        <w:rPr>
          <w:rStyle w:val="HTMLCode"/>
          <w:b/>
          <w:color w:val="002060"/>
        </w:rPr>
        <w:t>.aspx?SupplierID=</w:t>
      </w:r>
      <w:r w:rsidRPr="00066A89">
        <w:rPr>
          <w:rStyle w:val="HTMLCode"/>
          <w:b/>
          <w:color w:val="002060"/>
          <w:highlight w:val="yellow"/>
        </w:rPr>
        <w:t>{0}</w:t>
      </w:r>
      <w:r w:rsidRPr="0020086E">
        <w:rPr>
          <w:rStyle w:val="HTMLCode"/>
          <w:b/>
          <w:color w:val="002060"/>
        </w:rPr>
        <w:t xml:space="preserve">" </w:t>
      </w:r>
    </w:p>
    <w:p w14:paraId="58D6C089" w14:textId="77777777" w:rsidR="00066A89" w:rsidRDefault="00066A89" w:rsidP="00066A89">
      <w:pPr>
        <w:rPr>
          <w:rStyle w:val="HTMLCode"/>
        </w:rPr>
      </w:pPr>
      <w:r>
        <w:rPr>
          <w:rStyle w:val="HTMLCode"/>
        </w:rPr>
        <w:t xml:space="preserve">     Text="View Products" /&gt; </w:t>
      </w:r>
    </w:p>
    <w:p w14:paraId="41A52116" w14:textId="77777777" w:rsidR="00183137" w:rsidRDefault="00183137" w:rsidP="00183137"/>
    <w:p w14:paraId="76F3103F" w14:textId="77777777" w:rsidR="00066A89" w:rsidRDefault="00066A89" w:rsidP="00183137"/>
    <w:p w14:paraId="1BCA5F38" w14:textId="77777777" w:rsidR="00066A89" w:rsidRDefault="00066A89" w:rsidP="00183137"/>
    <w:p w14:paraId="3DB3A1DD" w14:textId="77777777" w:rsidR="00066A89" w:rsidRPr="00066A89" w:rsidRDefault="00066A89" w:rsidP="00183137">
      <w:pPr>
        <w:rPr>
          <w:b/>
        </w:rPr>
      </w:pPr>
      <w:r>
        <w:rPr>
          <w:b/>
        </w:rPr>
        <w:t>RETREIVE OPTION</w:t>
      </w:r>
      <w:r w:rsidRPr="00066A89">
        <w:rPr>
          <w:b/>
        </w:rPr>
        <w:t xml:space="preserve"> 1</w:t>
      </w:r>
    </w:p>
    <w:p w14:paraId="2F556FCE" w14:textId="77777777" w:rsidR="00066A89" w:rsidRDefault="00066A89" w:rsidP="00183137"/>
    <w:p w14:paraId="7BAF077A" w14:textId="77777777" w:rsidR="00183137" w:rsidRPr="0091021E" w:rsidRDefault="00183137" w:rsidP="00183137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0000FF"/>
          <w:sz w:val="20"/>
          <w:szCs w:val="20"/>
        </w:rPr>
        <w:t>protected</w:t>
      </w:r>
      <w:r w:rsidRPr="0091021E">
        <w:rPr>
          <w:rFonts w:ascii="Verdana" w:hAnsi="Verdana"/>
          <w:color w:val="222222"/>
          <w:sz w:val="20"/>
          <w:szCs w:val="20"/>
        </w:rPr>
        <w:t> </w:t>
      </w:r>
      <w:r w:rsidRPr="0091021E">
        <w:rPr>
          <w:rFonts w:ascii="Verdana" w:hAnsi="Verdana"/>
          <w:color w:val="0000FF"/>
          <w:sz w:val="20"/>
          <w:szCs w:val="20"/>
        </w:rPr>
        <w:t>void</w:t>
      </w:r>
      <w:r w:rsidRPr="0091021E">
        <w:rPr>
          <w:rFonts w:ascii="Verdana" w:hAnsi="Verdana"/>
          <w:color w:val="222222"/>
          <w:sz w:val="20"/>
          <w:szCs w:val="20"/>
        </w:rPr>
        <w:t> 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Page_Load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>(</w:t>
      </w:r>
      <w:r w:rsidRPr="0091021E">
        <w:rPr>
          <w:rFonts w:ascii="Verdana" w:hAnsi="Verdana"/>
          <w:color w:val="0000FF"/>
          <w:sz w:val="20"/>
          <w:szCs w:val="20"/>
        </w:rPr>
        <w:t>object</w:t>
      </w:r>
      <w:r w:rsidRPr="0091021E">
        <w:rPr>
          <w:rFonts w:ascii="Verdana" w:hAnsi="Verdana"/>
          <w:color w:val="222222"/>
          <w:sz w:val="20"/>
          <w:szCs w:val="20"/>
        </w:rPr>
        <w:t> sender, </w:t>
      </w:r>
      <w:proofErr w:type="spellStart"/>
      <w:r w:rsidRPr="0091021E">
        <w:rPr>
          <w:rFonts w:ascii="Verdana" w:hAnsi="Verdana"/>
          <w:color w:val="2B91AF"/>
          <w:sz w:val="20"/>
          <w:szCs w:val="20"/>
        </w:rPr>
        <w:t>EventArgs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> e)</w:t>
      </w:r>
    </w:p>
    <w:p w14:paraId="04BEC4C4" w14:textId="77777777" w:rsidR="00183137" w:rsidRPr="0091021E" w:rsidRDefault="00183137" w:rsidP="00183137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222222"/>
          <w:sz w:val="20"/>
          <w:szCs w:val="20"/>
        </w:rPr>
        <w:t>{</w:t>
      </w:r>
    </w:p>
    <w:p w14:paraId="258F46FB" w14:textId="77777777" w:rsidR="00183137" w:rsidRPr="0091021E" w:rsidRDefault="00183137" w:rsidP="00183137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 xml:space="preserve">   </w:t>
      </w:r>
      <w:r w:rsidRPr="0091021E">
        <w:rPr>
          <w:rFonts w:ascii="Verdana" w:hAnsi="Verdana"/>
          <w:color w:val="0000FF"/>
          <w:sz w:val="20"/>
          <w:szCs w:val="20"/>
        </w:rPr>
        <w:t>if</w:t>
      </w:r>
      <w:r w:rsidRPr="0091021E">
        <w:rPr>
          <w:rFonts w:ascii="Verdana" w:hAnsi="Verdana"/>
          <w:color w:val="222222"/>
          <w:sz w:val="20"/>
          <w:szCs w:val="20"/>
        </w:rPr>
        <w:t>(!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IsPostBack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>)</w:t>
      </w:r>
    </w:p>
    <w:p w14:paraId="04A2D25F" w14:textId="77777777" w:rsidR="00183137" w:rsidRPr="0091021E" w:rsidRDefault="00183137" w:rsidP="00183137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222222"/>
          <w:sz w:val="20"/>
          <w:szCs w:val="20"/>
        </w:rPr>
        <w:t xml:space="preserve">   </w:t>
      </w:r>
      <w:r w:rsidRPr="0091021E">
        <w:rPr>
          <w:rFonts w:ascii="Verdana" w:hAnsi="Verdana"/>
          <w:color w:val="222222"/>
          <w:sz w:val="20"/>
          <w:szCs w:val="20"/>
        </w:rPr>
        <w:t>{</w:t>
      </w:r>
    </w:p>
    <w:p w14:paraId="756D290D" w14:textId="77777777" w:rsidR="00183137" w:rsidRPr="0091021E" w:rsidRDefault="00183137" w:rsidP="00183137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222222"/>
          <w:sz w:val="20"/>
          <w:szCs w:val="20"/>
        </w:rPr>
        <w:t xml:space="preserve">        </w:t>
      </w:r>
      <w:r w:rsidR="00066A89" w:rsidRPr="00066A89">
        <w:rPr>
          <w:rFonts w:ascii="Verdana" w:hAnsi="Verdana"/>
          <w:color w:val="0070C0"/>
          <w:sz w:val="20"/>
          <w:szCs w:val="20"/>
        </w:rPr>
        <w:t xml:space="preserve">string </w:t>
      </w:r>
      <w:r w:rsidR="00066A89" w:rsidRPr="00066A89">
        <w:rPr>
          <w:rFonts w:ascii="Verdana" w:hAnsi="Verdana"/>
          <w:color w:val="222222"/>
          <w:sz w:val="20"/>
          <w:szCs w:val="20"/>
          <w:highlight w:val="yellow"/>
        </w:rPr>
        <w:t>Supplier</w:t>
      </w:r>
      <w:r w:rsidRPr="0091021E">
        <w:rPr>
          <w:rFonts w:ascii="Verdana" w:hAnsi="Verdana"/>
          <w:color w:val="222222"/>
          <w:sz w:val="20"/>
          <w:szCs w:val="20"/>
        </w:rPr>
        <w:t xml:space="preserve"> = 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Request.QueryString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>[0];</w:t>
      </w:r>
    </w:p>
    <w:p w14:paraId="77CCCDCE" w14:textId="77777777" w:rsidR="00183137" w:rsidRDefault="00183137" w:rsidP="00183137">
      <w:pPr>
        <w:shd w:val="clear" w:color="auto" w:fill="F6F4EF"/>
        <w:spacing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        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lblUserName.Text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 xml:space="preserve"> = </w:t>
      </w:r>
      <w:proofErr w:type="spellStart"/>
      <w:r w:rsidRPr="0091021E">
        <w:rPr>
          <w:rFonts w:ascii="Verdana" w:hAnsi="Verdana"/>
          <w:color w:val="222222"/>
          <w:sz w:val="20"/>
          <w:szCs w:val="20"/>
        </w:rPr>
        <w:t>Request.QueryString</w:t>
      </w:r>
      <w:proofErr w:type="spellEnd"/>
      <w:r w:rsidRPr="0091021E">
        <w:rPr>
          <w:rFonts w:ascii="Verdana" w:hAnsi="Verdana"/>
          <w:color w:val="222222"/>
          <w:sz w:val="20"/>
          <w:szCs w:val="20"/>
        </w:rPr>
        <w:t>[1];</w:t>
      </w:r>
    </w:p>
    <w:p w14:paraId="0700623B" w14:textId="77777777" w:rsidR="00066A89" w:rsidRDefault="00066A89" w:rsidP="00183137">
      <w:pPr>
        <w:shd w:val="clear" w:color="auto" w:fill="F6F4EF"/>
        <w:spacing w:line="300" w:lineRule="atLeast"/>
        <w:rPr>
          <w:rFonts w:ascii="Verdana" w:hAnsi="Verdana"/>
          <w:color w:val="222222"/>
          <w:sz w:val="20"/>
          <w:szCs w:val="20"/>
        </w:rPr>
      </w:pPr>
    </w:p>
    <w:p w14:paraId="34C537CB" w14:textId="77777777" w:rsidR="00066A89" w:rsidRPr="0091021E" w:rsidRDefault="00066A89" w:rsidP="00183137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222222"/>
          <w:sz w:val="20"/>
          <w:szCs w:val="20"/>
        </w:rPr>
        <w:t xml:space="preserve">        </w:t>
      </w:r>
      <w:proofErr w:type="spellStart"/>
      <w:r>
        <w:rPr>
          <w:rFonts w:ascii="Verdana" w:hAnsi="Verdana"/>
          <w:color w:val="222222"/>
          <w:sz w:val="20"/>
          <w:szCs w:val="20"/>
        </w:rPr>
        <w:t>LoadData</w:t>
      </w:r>
      <w:proofErr w:type="spellEnd"/>
      <w:r>
        <w:rPr>
          <w:rFonts w:ascii="Verdana" w:hAnsi="Verdana"/>
          <w:color w:val="222222"/>
          <w:sz w:val="20"/>
          <w:szCs w:val="20"/>
        </w:rPr>
        <w:t>(</w:t>
      </w:r>
      <w:r w:rsidRPr="00066A89">
        <w:rPr>
          <w:rFonts w:ascii="Verdana" w:hAnsi="Verdana"/>
          <w:color w:val="222222"/>
          <w:sz w:val="20"/>
          <w:szCs w:val="20"/>
          <w:highlight w:val="yellow"/>
        </w:rPr>
        <w:t>Supplier</w:t>
      </w:r>
      <w:r>
        <w:rPr>
          <w:rFonts w:ascii="Verdana" w:hAnsi="Verdana"/>
          <w:color w:val="222222"/>
          <w:sz w:val="20"/>
          <w:szCs w:val="20"/>
        </w:rPr>
        <w:t>);</w:t>
      </w:r>
    </w:p>
    <w:p w14:paraId="0CFA2FBB" w14:textId="77777777" w:rsidR="00183137" w:rsidRPr="0091021E" w:rsidRDefault="00183137" w:rsidP="00183137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>
        <w:rPr>
          <w:rFonts w:ascii="Verdana" w:hAnsi="Verdana"/>
          <w:color w:val="222222"/>
          <w:sz w:val="20"/>
          <w:szCs w:val="20"/>
        </w:rPr>
        <w:t xml:space="preserve">    </w:t>
      </w:r>
      <w:r w:rsidRPr="0091021E">
        <w:rPr>
          <w:rFonts w:ascii="Verdana" w:hAnsi="Verdana"/>
          <w:color w:val="222222"/>
          <w:sz w:val="20"/>
          <w:szCs w:val="20"/>
        </w:rPr>
        <w:t>}</w:t>
      </w:r>
    </w:p>
    <w:p w14:paraId="7505C942" w14:textId="77777777" w:rsidR="00183137" w:rsidRPr="0091021E" w:rsidRDefault="00183137" w:rsidP="00183137">
      <w:pPr>
        <w:shd w:val="clear" w:color="auto" w:fill="F6F4EF"/>
        <w:spacing w:line="300" w:lineRule="atLeast"/>
        <w:rPr>
          <w:rFonts w:ascii="Georgia" w:hAnsi="Georgia"/>
          <w:color w:val="222222"/>
          <w:sz w:val="21"/>
          <w:szCs w:val="21"/>
        </w:rPr>
      </w:pPr>
      <w:r w:rsidRPr="0091021E">
        <w:rPr>
          <w:rFonts w:ascii="Verdana" w:hAnsi="Verdana"/>
          <w:color w:val="222222"/>
          <w:sz w:val="20"/>
          <w:szCs w:val="20"/>
        </w:rPr>
        <w:t>}</w:t>
      </w:r>
    </w:p>
    <w:p w14:paraId="7A06EF3F" w14:textId="77777777" w:rsidR="00183137" w:rsidRDefault="00183137" w:rsidP="00183137"/>
    <w:p w14:paraId="771530E8" w14:textId="77777777" w:rsidR="00183137" w:rsidRDefault="00183137" w:rsidP="00183137"/>
    <w:p w14:paraId="03021937" w14:textId="77777777" w:rsidR="0069454B" w:rsidRPr="00066A89" w:rsidRDefault="00066A89">
      <w:pPr>
        <w:rPr>
          <w:b/>
        </w:rPr>
      </w:pPr>
      <w:r>
        <w:rPr>
          <w:b/>
        </w:rPr>
        <w:t xml:space="preserve">RETREIVE OPTION </w:t>
      </w:r>
      <w:r w:rsidRPr="00066A89">
        <w:rPr>
          <w:b/>
        </w:rPr>
        <w:t>2</w:t>
      </w:r>
    </w:p>
    <w:p w14:paraId="028DF9DF" w14:textId="77777777" w:rsidR="00066A89" w:rsidRDefault="00066A89"/>
    <w:p w14:paraId="1BB79DE8" w14:textId="77777777" w:rsidR="00066A89" w:rsidRDefault="00066A89">
      <w:r>
        <w:t xml:space="preserve">Use </w:t>
      </w:r>
      <w:proofErr w:type="spellStart"/>
      <w:r>
        <w:t>SqlDataObject</w:t>
      </w:r>
      <w:proofErr w:type="spellEnd"/>
      <w:r>
        <w:t xml:space="preserve">, when defining Parameter, </w:t>
      </w:r>
      <w:proofErr w:type="spellStart"/>
      <w:r w:rsidRPr="00066A89">
        <w:rPr>
          <w:b/>
          <w:color w:val="C00000"/>
        </w:rPr>
        <w:t>QueryString</w:t>
      </w:r>
      <w:proofErr w:type="spellEnd"/>
      <w:r w:rsidRPr="00066A89">
        <w:rPr>
          <w:b/>
          <w:color w:val="C00000"/>
        </w:rPr>
        <w:t xml:space="preserve"> / </w:t>
      </w:r>
      <w:proofErr w:type="spellStart"/>
      <w:r w:rsidRPr="00066A89">
        <w:rPr>
          <w:b/>
          <w:color w:val="C00000"/>
        </w:rPr>
        <w:t>SupplierID</w:t>
      </w:r>
      <w:proofErr w:type="spellEnd"/>
    </w:p>
    <w:p w14:paraId="6E31991A" w14:textId="77777777" w:rsidR="00066A89" w:rsidRDefault="00066A89"/>
    <w:p w14:paraId="7FCB6C1C" w14:textId="77777777" w:rsidR="00066A89" w:rsidRDefault="00066A89">
      <w:r>
        <w:rPr>
          <w:noProof/>
        </w:rPr>
        <w:lastRenderedPageBreak/>
        <w:drawing>
          <wp:inline distT="0" distB="0" distL="0" distR="0" wp14:anchorId="1A3ED345" wp14:editId="773BBEBA">
            <wp:extent cx="432562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5D24" w14:textId="77777777" w:rsidR="00066A89" w:rsidRDefault="00066A89"/>
    <w:p w14:paraId="14A5085F" w14:textId="77777777" w:rsidR="00066A89" w:rsidRDefault="00066A89"/>
    <w:sectPr w:rsidR="00066A89" w:rsidSect="0006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137"/>
    <w:rsid w:val="00066A89"/>
    <w:rsid w:val="00183137"/>
    <w:rsid w:val="0069454B"/>
    <w:rsid w:val="00A427C1"/>
    <w:rsid w:val="00B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5EEC"/>
  <w15:docId w15:val="{A1E81457-64DC-4A4C-AD59-46E3463B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89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rsid w:val="00066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4</cp:revision>
  <dcterms:created xsi:type="dcterms:W3CDTF">2013-07-13T04:55:00Z</dcterms:created>
  <dcterms:modified xsi:type="dcterms:W3CDTF">2021-09-23T03:46:00Z</dcterms:modified>
</cp:coreProperties>
</file>