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07" w:rsidRPr="00EE4D07" w:rsidRDefault="00EE4D07" w:rsidP="00EE4D07">
      <w:pPr>
        <w:spacing w:before="312" w:after="120" w:line="270" w:lineRule="atLeast"/>
        <w:outlineLvl w:val="2"/>
        <w:rPr>
          <w:rFonts w:ascii="Helvetica" w:eastAsia="Times New Roman" w:hAnsi="Helvetica" w:cs="Helvetica"/>
          <w:b/>
          <w:bCs/>
          <w:color w:val="FF6600"/>
          <w:sz w:val="34"/>
          <w:szCs w:val="34"/>
        </w:rPr>
      </w:pPr>
      <w:r w:rsidRPr="00EE4D07">
        <w:rPr>
          <w:rFonts w:ascii="Helvetica" w:eastAsia="Times New Roman" w:hAnsi="Helvetica" w:cs="Helvetica"/>
          <w:b/>
          <w:bCs/>
          <w:color w:val="FF6600"/>
          <w:sz w:val="34"/>
          <w:szCs w:val="34"/>
        </w:rPr>
        <w:t>Publish/Subscribe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In the </w:t>
      </w:r>
      <w:hyperlink r:id="rId5" w:history="1">
        <w:r w:rsidRPr="00EE4D07">
          <w:rPr>
            <w:rFonts w:ascii="Verdana" w:eastAsia="Times New Roman" w:hAnsi="Verdana" w:cs="Times New Roman"/>
            <w:b/>
            <w:bCs/>
            <w:color w:val="444444"/>
            <w:sz w:val="20"/>
            <w:szCs w:val="20"/>
          </w:rPr>
          <w:t>previous tutorial</w:t>
        </w:r>
      </w:hyperlink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we created a work queue. The assumption behind a work queue is that each task is delivered to exactly one worker. In this part we'll do something completely different -- we'll deliver a message to multiple consumers. This pattern is known as "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  <w:highlight w:val="yellow"/>
        </w:rPr>
        <w:t>publish/subscribe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".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To illustrate the pattern, we're going to build a simple logging system. It will consist of two programs -- the first will emit log messages and the second will receive and print them.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In our logging system every running copy of the receiver program will get the messages. That way we'll be able to run one receiver and direct the logs to disk; and at the same time we'll be able to run another receiver and see the logs on the screen.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Essentially, published log messages are going to be broadcast to all the receivers.</w:t>
      </w:r>
    </w:p>
    <w:p w:rsidR="00EE4D07" w:rsidRPr="00EE4D07" w:rsidRDefault="00EE4D07" w:rsidP="00EE4D07">
      <w:pPr>
        <w:spacing w:before="312" w:after="120" w:line="270" w:lineRule="atLeast"/>
        <w:outlineLvl w:val="2"/>
        <w:rPr>
          <w:rFonts w:ascii="Helvetica" w:eastAsia="Times New Roman" w:hAnsi="Helvetica" w:cs="Helvetica"/>
          <w:b/>
          <w:bCs/>
          <w:color w:val="FF6600"/>
          <w:sz w:val="34"/>
          <w:szCs w:val="34"/>
        </w:rPr>
      </w:pPr>
      <w:r w:rsidRPr="00EE4D07">
        <w:rPr>
          <w:rFonts w:ascii="Helvetica" w:eastAsia="Times New Roman" w:hAnsi="Helvetica" w:cs="Helvetica"/>
          <w:b/>
          <w:bCs/>
          <w:color w:val="FF6600"/>
          <w:sz w:val="34"/>
          <w:szCs w:val="34"/>
        </w:rPr>
        <w:t>Exchanges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In previous parts of the tutorial we sent and received messages to and from a queue. Now it's time to introduce the full messaging model in Rabbit.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Let's quickly go over what we covered in the previous tutorials:</w:t>
      </w:r>
    </w:p>
    <w:p w:rsidR="00EE4D07" w:rsidRPr="00EE4D07" w:rsidRDefault="00EE4D07" w:rsidP="00EE4D07">
      <w:pPr>
        <w:numPr>
          <w:ilvl w:val="0"/>
          <w:numId w:val="1"/>
        </w:numPr>
        <w:spacing w:after="0" w:line="270" w:lineRule="atLeast"/>
        <w:ind w:left="0"/>
        <w:rPr>
          <w:rFonts w:ascii="Verdana" w:eastAsia="Times New Roman" w:hAnsi="Verdana" w:cs="Times New Roman"/>
          <w:b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 xml:space="preserve">A </w:t>
      </w:r>
      <w:r w:rsidRPr="00EE4D07">
        <w:rPr>
          <w:rFonts w:ascii="Verdana" w:eastAsia="Times New Roman" w:hAnsi="Verdana" w:cs="Times New Roman"/>
          <w:b/>
          <w:i/>
          <w:iCs/>
          <w:color w:val="555555"/>
          <w:sz w:val="20"/>
          <w:szCs w:val="20"/>
        </w:rPr>
        <w:t>producer</w:t>
      </w:r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 xml:space="preserve"> is a user application that sends messages.</w:t>
      </w:r>
    </w:p>
    <w:p w:rsidR="00EE4D07" w:rsidRPr="00EE4D07" w:rsidRDefault="00EE4D07" w:rsidP="00EE4D07">
      <w:pPr>
        <w:numPr>
          <w:ilvl w:val="0"/>
          <w:numId w:val="1"/>
        </w:numPr>
        <w:spacing w:after="0" w:line="270" w:lineRule="atLeast"/>
        <w:ind w:left="0"/>
        <w:rPr>
          <w:rFonts w:ascii="Verdana" w:eastAsia="Times New Roman" w:hAnsi="Verdana" w:cs="Times New Roman"/>
          <w:b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 xml:space="preserve">A </w:t>
      </w:r>
      <w:r w:rsidRPr="00EE4D07">
        <w:rPr>
          <w:rFonts w:ascii="Verdana" w:eastAsia="Times New Roman" w:hAnsi="Verdana" w:cs="Times New Roman"/>
          <w:b/>
          <w:i/>
          <w:iCs/>
          <w:color w:val="555555"/>
          <w:sz w:val="20"/>
          <w:szCs w:val="20"/>
        </w:rPr>
        <w:t>queue</w:t>
      </w:r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 xml:space="preserve"> is a buffer that stores messages.</w:t>
      </w:r>
    </w:p>
    <w:p w:rsidR="00EE4D07" w:rsidRPr="00EE4D07" w:rsidRDefault="00EE4D07" w:rsidP="00EE4D07">
      <w:pPr>
        <w:numPr>
          <w:ilvl w:val="0"/>
          <w:numId w:val="1"/>
        </w:numPr>
        <w:spacing w:after="0" w:line="270" w:lineRule="atLeast"/>
        <w:ind w:left="0"/>
        <w:rPr>
          <w:rFonts w:ascii="Verdana" w:eastAsia="Times New Roman" w:hAnsi="Verdana" w:cs="Times New Roman"/>
          <w:b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 xml:space="preserve">A </w:t>
      </w:r>
      <w:r w:rsidRPr="00EE4D07">
        <w:rPr>
          <w:rFonts w:ascii="Verdana" w:eastAsia="Times New Roman" w:hAnsi="Verdana" w:cs="Times New Roman"/>
          <w:b/>
          <w:i/>
          <w:iCs/>
          <w:color w:val="555555"/>
          <w:sz w:val="20"/>
          <w:szCs w:val="20"/>
        </w:rPr>
        <w:t>consumer</w:t>
      </w:r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 xml:space="preserve"> is a user application that receives messages.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The core idea in the messaging model in </w:t>
      </w:r>
      <w:proofErr w:type="spellStart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RabbitMQ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is that the producer never sends any messages directly to a queue. Actually, quite often the producer doesn't even know if a message will be delivered to any queue at all.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Instead, the producer can only send messages to an </w:t>
      </w:r>
      <w:r w:rsidRPr="00EE4D07">
        <w:rPr>
          <w:rFonts w:ascii="Verdana" w:eastAsia="Times New Roman" w:hAnsi="Verdana" w:cs="Times New Roman"/>
          <w:i/>
          <w:iCs/>
          <w:color w:val="555555"/>
          <w:sz w:val="20"/>
          <w:szCs w:val="20"/>
        </w:rPr>
        <w:t>exchange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. An exchange is a very simple thing. On one side it receives messages from producers and the other side it pushes them to queues. The exchange must know exactly what to do with a message it receives. Should it be appended to a particular queue? Should it be appended to many queues? Or should it get discarded. The rules for that are defined by the </w:t>
      </w:r>
      <w:r w:rsidRPr="00EE4D07">
        <w:rPr>
          <w:rFonts w:ascii="Verdana" w:eastAsia="Times New Roman" w:hAnsi="Verdana" w:cs="Times New Roman"/>
          <w:i/>
          <w:iCs/>
          <w:color w:val="555555"/>
          <w:sz w:val="20"/>
          <w:szCs w:val="20"/>
        </w:rPr>
        <w:t>exchange type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EE4D07" w:rsidRPr="00EE4D07" w:rsidRDefault="00EE4D07" w:rsidP="00EE4D07">
      <w:pPr>
        <w:spacing w:after="0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noProof/>
          <w:color w:val="555555"/>
          <w:sz w:val="20"/>
          <w:szCs w:val="20"/>
        </w:rPr>
        <w:drawing>
          <wp:inline distT="0" distB="0" distL="0" distR="0">
            <wp:extent cx="2397211" cy="801339"/>
            <wp:effectExtent l="0" t="0" r="3175" b="0"/>
            <wp:docPr id="3" name="Picture 3" descr="https://www.rabbitmq.com/img/tutorials/ex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bbitmq.com/img/tutorials/exchan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17" cy="80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07" w:rsidRPr="00EE4D07" w:rsidRDefault="00EE4D07" w:rsidP="00EE4D07">
      <w:pPr>
        <w:spacing w:after="0" w:line="270" w:lineRule="atLeast"/>
        <w:rPr>
          <w:rFonts w:ascii="Verdana" w:eastAsia="Times New Roman" w:hAnsi="Verdana" w:cs="Times New Roman"/>
          <w:vanish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vanish/>
          <w:color w:val="555555"/>
          <w:sz w:val="20"/>
          <w:szCs w:val="20"/>
        </w:rPr>
        <w:t xml:space="preserve">digraph { bgcolor=transparent; truecolor=true; rankdir=LR; node [style="filled"]; // P1 [label="P", fillcolor="#00ffff"]; X [label="X", fillcolor="#3333CC"]; Q1 [label="{||||}", fillcolor="red", shape="record"]; Q2 [label="{||||}", fillcolor="red", shape="record"]; // P1 -&gt; X; X -&gt; Q1; X -&gt; Q2; } 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There are a few exchange types available: </w:t>
      </w:r>
      <w:r w:rsidRPr="00EE4D07">
        <w:rPr>
          <w:rFonts w:ascii="Courier New" w:eastAsia="Times New Roman" w:hAnsi="Courier New" w:cs="Courier New"/>
          <w:b/>
          <w:color w:val="333333"/>
          <w:sz w:val="24"/>
          <w:szCs w:val="24"/>
        </w:rPr>
        <w:t>direct</w:t>
      </w:r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 xml:space="preserve">, </w:t>
      </w:r>
      <w:r w:rsidRPr="00EE4D07">
        <w:rPr>
          <w:rFonts w:ascii="Courier New" w:eastAsia="Times New Roman" w:hAnsi="Courier New" w:cs="Courier New"/>
          <w:b/>
          <w:color w:val="333333"/>
          <w:sz w:val="24"/>
          <w:szCs w:val="24"/>
        </w:rPr>
        <w:t>topic</w:t>
      </w:r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 xml:space="preserve">, </w:t>
      </w:r>
      <w:r w:rsidRPr="00EE4D07">
        <w:rPr>
          <w:rFonts w:ascii="Courier New" w:eastAsia="Times New Roman" w:hAnsi="Courier New" w:cs="Courier New"/>
          <w:b/>
          <w:color w:val="333333"/>
          <w:sz w:val="24"/>
          <w:szCs w:val="24"/>
        </w:rPr>
        <w:t>headers</w:t>
      </w:r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 xml:space="preserve"> and </w:t>
      </w:r>
      <w:proofErr w:type="spellStart"/>
      <w:r w:rsidRPr="00EE4D07">
        <w:rPr>
          <w:rFonts w:ascii="Courier New" w:eastAsia="Times New Roman" w:hAnsi="Courier New" w:cs="Courier New"/>
          <w:b/>
          <w:color w:val="333333"/>
          <w:sz w:val="24"/>
          <w:szCs w:val="24"/>
        </w:rPr>
        <w:t>fanout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. We'll focus on the last one -- the </w:t>
      </w:r>
      <w:proofErr w:type="spellStart"/>
      <w:r w:rsidRPr="00EE4D07">
        <w:rPr>
          <w:rFonts w:ascii="Verdana" w:eastAsia="Times New Roman" w:hAnsi="Verdana" w:cs="Times New Roman"/>
          <w:b/>
          <w:color w:val="555555"/>
          <w:sz w:val="20"/>
          <w:szCs w:val="20"/>
        </w:rPr>
        <w:t>fanout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. Let's create an exchange of this type, and call it </w:t>
      </w:r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logs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: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ExchangeDeclare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"logs"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fanout</w:t>
      </w:r>
      <w:proofErr w:type="spellEnd"/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The </w:t>
      </w:r>
      <w:proofErr w:type="spellStart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fanout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exchange is very simple, it broadcasts all the messages it receives to all the queues it knows.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DDDDDD"/>
        <w:spacing w:before="100" w:beforeAutospacing="1" w:after="100" w:afterAutospacing="1" w:line="270" w:lineRule="atLeast"/>
        <w:outlineLvl w:val="3"/>
        <w:rPr>
          <w:rFonts w:ascii="Verdana" w:eastAsia="Times New Roman" w:hAnsi="Verdana" w:cs="Times New Roman"/>
          <w:b/>
          <w:bCs/>
          <w:color w:val="555555"/>
          <w:sz w:val="24"/>
          <w:szCs w:val="24"/>
        </w:rPr>
      </w:pPr>
      <w:r w:rsidRPr="00EE4D07">
        <w:rPr>
          <w:rFonts w:ascii="Verdana" w:eastAsia="Times New Roman" w:hAnsi="Verdana" w:cs="Times New Roman"/>
          <w:b/>
          <w:bCs/>
          <w:color w:val="555555"/>
          <w:sz w:val="24"/>
          <w:szCs w:val="24"/>
        </w:rPr>
        <w:lastRenderedPageBreak/>
        <w:t>Listing exchanges</w:t>
      </w:r>
    </w:p>
    <w:p w:rsidR="00EE4D07" w:rsidRPr="00EE4D07" w:rsidRDefault="00EE4D07" w:rsidP="00EE4D07">
      <w:pPr>
        <w:shd w:val="clear" w:color="auto" w:fill="DDDDDD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To list the exchanges on the server you can run the ever useful </w:t>
      </w:r>
      <w:proofErr w:type="spell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rabbitmqctl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: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$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sudo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rabbitmqctl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list_exchanges</w:t>
      </w:r>
      <w:proofErr w:type="spellEnd"/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Listing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exchanges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...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direct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amq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direct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direct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amq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fanout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fanout</w:t>
      </w:r>
      <w:proofErr w:type="spellEnd"/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amq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headers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headers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amq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match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headers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amq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rabbitmq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6B3"/>
          <w:sz w:val="20"/>
          <w:szCs w:val="20"/>
        </w:rPr>
        <w:t>log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topic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amq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rabbitmq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trace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topic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amq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topic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topic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logs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fanout</w:t>
      </w:r>
      <w:proofErr w:type="spellEnd"/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done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</w:p>
    <w:p w:rsidR="00EE4D07" w:rsidRPr="00EE4D07" w:rsidRDefault="00EE4D07" w:rsidP="00EE4D07">
      <w:pPr>
        <w:shd w:val="clear" w:color="auto" w:fill="DDDDDD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In this list there are some </w:t>
      </w:r>
      <w:proofErr w:type="gram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amq.*</w:t>
      </w:r>
      <w:proofErr w:type="gram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exchanges and the default (unnamed) exchange. These are created by default, but it is unlikely you'll need to use them at the moment.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E4D07" w:rsidTr="00EE4D07">
        <w:tc>
          <w:tcPr>
            <w:tcW w:w="5395" w:type="dxa"/>
          </w:tcPr>
          <w:p w:rsidR="00EE4D07" w:rsidRPr="00EE4D07" w:rsidRDefault="00EE4D07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color w:val="555555"/>
                <w:sz w:val="20"/>
                <w:szCs w:val="20"/>
              </w:rPr>
            </w:pPr>
            <w:r w:rsidRPr="00EE4D07">
              <w:rPr>
                <w:rFonts w:ascii="Verdana" w:eastAsia="Times New Roman" w:hAnsi="Verdana" w:cs="Times New Roman"/>
                <w:b/>
                <w:color w:val="555555"/>
                <w:sz w:val="20"/>
                <w:szCs w:val="20"/>
              </w:rPr>
              <w:t>Previously</w:t>
            </w:r>
          </w:p>
        </w:tc>
        <w:tc>
          <w:tcPr>
            <w:tcW w:w="5395" w:type="dxa"/>
          </w:tcPr>
          <w:p w:rsidR="00EE4D07" w:rsidRPr="00EE4D07" w:rsidRDefault="00EE4D07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b/>
                <w:color w:val="555555"/>
                <w:sz w:val="20"/>
                <w:szCs w:val="20"/>
              </w:rPr>
            </w:pPr>
            <w:r w:rsidRPr="00EE4D07">
              <w:rPr>
                <w:rFonts w:ascii="Verdana" w:eastAsia="Times New Roman" w:hAnsi="Verdana" w:cs="Times New Roman"/>
                <w:b/>
                <w:color w:val="555555"/>
                <w:sz w:val="20"/>
                <w:szCs w:val="20"/>
              </w:rPr>
              <w:t>Now</w:t>
            </w:r>
          </w:p>
        </w:tc>
      </w:tr>
      <w:tr w:rsidR="00EE4D07" w:rsidTr="00EE4D07">
        <w:tc>
          <w:tcPr>
            <w:tcW w:w="5395" w:type="dxa"/>
          </w:tcPr>
          <w:p w:rsidR="00EE4D07" w:rsidRDefault="00EE4D07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 xml:space="preserve">Using exchange: “” uses the default, </w:t>
            </w:r>
          </w:p>
          <w:p w:rsidR="00EE4D07" w:rsidRDefault="00EE4D07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 xml:space="preserve">Messages are routed to </w:t>
            </w:r>
            <w:proofErr w:type="spellStart"/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>routingKey</w:t>
            </w:r>
            <w:proofErr w:type="spellEnd"/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 xml:space="preserve"> “hello:</w:t>
            </w:r>
          </w:p>
        </w:tc>
        <w:tc>
          <w:tcPr>
            <w:tcW w:w="5395" w:type="dxa"/>
          </w:tcPr>
          <w:p w:rsidR="00EE4D07" w:rsidRDefault="00EE4D07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>Exchange: “logs”</w:t>
            </w:r>
          </w:p>
          <w:p w:rsidR="00EE4D07" w:rsidRDefault="00EE4D07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>Messages are not routed to any queue</w:t>
            </w:r>
          </w:p>
        </w:tc>
      </w:tr>
      <w:tr w:rsidR="00EE4D07" w:rsidTr="00EE4D07">
        <w:tc>
          <w:tcPr>
            <w:tcW w:w="5395" w:type="dxa"/>
          </w:tcPr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proofErr w:type="spellStart"/>
            <w:r w:rsidRPr="00EE4D07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</w:rPr>
              <w:t>var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message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= </w:t>
            </w:r>
            <w:proofErr w:type="spell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GetMessage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args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);</w:t>
            </w:r>
          </w:p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proofErr w:type="spellStart"/>
            <w:r w:rsidRPr="00EE4D07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</w:rPr>
              <w:t>var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body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=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Encoding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.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UTF</w:t>
            </w:r>
            <w:proofErr w:type="gram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8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.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GetBytes</w:t>
            </w:r>
            <w:proofErr w:type="gram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(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message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);</w:t>
            </w:r>
          </w:p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proofErr w:type="spellStart"/>
            <w:proofErr w:type="gram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channel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.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BasicPublish</w:t>
            </w:r>
            <w:proofErr w:type="spellEnd"/>
            <w:proofErr w:type="gram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(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  <w:highlight w:val="yellow"/>
              </w:rPr>
              <w:t>exchange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  <w:highlight w:val="yellow"/>
              </w:rPr>
              <w:t xml:space="preserve">: </w:t>
            </w:r>
            <w:r w:rsidRPr="00EE4D07">
              <w:rPr>
                <w:rFonts w:ascii="Courier New" w:eastAsia="Times New Roman" w:hAnsi="Courier New" w:cs="Courier New"/>
                <w:color w:val="DD1144"/>
                <w:sz w:val="20"/>
                <w:szCs w:val="20"/>
                <w:highlight w:val="yellow"/>
              </w:rPr>
              <w:t>""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  <w:highlight w:val="yellow"/>
              </w:rPr>
              <w:t>,</w:t>
            </w:r>
          </w:p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                    </w:t>
            </w:r>
            <w:proofErr w:type="spell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routingKey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: </w:t>
            </w:r>
            <w:r w:rsidRPr="00EE4D0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"hello"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,</w:t>
            </w:r>
          </w:p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                    </w:t>
            </w:r>
            <w:proofErr w:type="spell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basicProperties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: </w:t>
            </w:r>
            <w:r w:rsidRPr="00EE4D07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</w:rPr>
              <w:t>null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,</w:t>
            </w:r>
          </w:p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                   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body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: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body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);</w:t>
            </w:r>
          </w:p>
          <w:p w:rsidR="00EE4D07" w:rsidRDefault="00EE4D07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</w:pPr>
          </w:p>
        </w:tc>
        <w:tc>
          <w:tcPr>
            <w:tcW w:w="5395" w:type="dxa"/>
          </w:tcPr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proofErr w:type="spellStart"/>
            <w:r w:rsidRPr="00EE4D07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</w:rPr>
              <w:t>var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message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= </w:t>
            </w:r>
            <w:proofErr w:type="spell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GetMessage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(</w:t>
            </w:r>
            <w:proofErr w:type="spell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args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);</w:t>
            </w:r>
          </w:p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proofErr w:type="spellStart"/>
            <w:r w:rsidRPr="00EE4D07">
              <w:rPr>
                <w:rFonts w:ascii="Courier New" w:eastAsia="Times New Roman" w:hAnsi="Courier New" w:cs="Courier New"/>
                <w:b/>
                <w:bCs/>
                <w:color w:val="445588"/>
                <w:sz w:val="20"/>
                <w:szCs w:val="20"/>
              </w:rPr>
              <w:t>var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body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=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Encoding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.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UTF</w:t>
            </w:r>
            <w:proofErr w:type="gram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8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.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GetBytes</w:t>
            </w:r>
            <w:proofErr w:type="gram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(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message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);</w:t>
            </w:r>
          </w:p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proofErr w:type="spellStart"/>
            <w:proofErr w:type="gram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channel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.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BasicPublish</w:t>
            </w:r>
            <w:proofErr w:type="spellEnd"/>
            <w:proofErr w:type="gram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(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  <w:highlight w:val="yellow"/>
              </w:rPr>
              <w:t>exchange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  <w:highlight w:val="yellow"/>
              </w:rPr>
              <w:t xml:space="preserve">: </w:t>
            </w:r>
            <w:r w:rsidRPr="00EE4D07">
              <w:rPr>
                <w:rFonts w:ascii="Courier New" w:eastAsia="Times New Roman" w:hAnsi="Courier New" w:cs="Courier New"/>
                <w:color w:val="DD1144"/>
                <w:sz w:val="20"/>
                <w:szCs w:val="20"/>
                <w:highlight w:val="yellow"/>
              </w:rPr>
              <w:t>"logs"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  <w:highlight w:val="yellow"/>
              </w:rPr>
              <w:t>,</w:t>
            </w:r>
          </w:p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                    </w:t>
            </w:r>
            <w:proofErr w:type="spell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routingKey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: </w:t>
            </w:r>
            <w:r w:rsidRPr="00EE4D0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""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,</w:t>
            </w:r>
          </w:p>
          <w:p w:rsidR="00EE4D07" w:rsidRPr="00EE4D07" w:rsidRDefault="00EE4D07" w:rsidP="00EE4D07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                    </w:t>
            </w:r>
            <w:proofErr w:type="spellStart"/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basicProperties</w:t>
            </w:r>
            <w:proofErr w:type="spellEnd"/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: </w:t>
            </w:r>
            <w:r w:rsidRPr="00EE4D07">
              <w:rPr>
                <w:rFonts w:ascii="Courier New" w:eastAsia="Times New Roman" w:hAnsi="Courier New" w:cs="Courier New"/>
                <w:b/>
                <w:bCs/>
                <w:color w:val="555555"/>
                <w:sz w:val="20"/>
                <w:szCs w:val="20"/>
              </w:rPr>
              <w:t>null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,</w:t>
            </w:r>
          </w:p>
          <w:p w:rsidR="00EE4D07" w:rsidRDefault="00EE4D07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</w:pP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                   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body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: </w:t>
            </w:r>
            <w:r w:rsidRPr="00EE4D07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body</w:t>
            </w:r>
            <w:r w:rsidRPr="00EE4D07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);</w:t>
            </w:r>
          </w:p>
        </w:tc>
      </w:tr>
      <w:tr w:rsidR="00EE4D07" w:rsidTr="00EE4D07">
        <w:tc>
          <w:tcPr>
            <w:tcW w:w="5395" w:type="dxa"/>
          </w:tcPr>
          <w:p w:rsidR="00EE4D07" w:rsidRDefault="009679EA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>Providing a queue name was important for sender and producer, in this case queue “hello”</w:t>
            </w:r>
          </w:p>
        </w:tc>
        <w:tc>
          <w:tcPr>
            <w:tcW w:w="5395" w:type="dxa"/>
          </w:tcPr>
          <w:p w:rsidR="00EE4D07" w:rsidRDefault="009679EA" w:rsidP="00EE4D07">
            <w:pPr>
              <w:spacing w:before="100" w:beforeAutospacing="1" w:after="100" w:afterAutospacing="1" w:line="270" w:lineRule="atLeast"/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 xml:space="preserve">In this case we don’t assign a specific </w:t>
            </w:r>
            <w:proofErr w:type="spellStart"/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>queu</w:t>
            </w:r>
            <w:proofErr w:type="spellEnd"/>
            <w:r>
              <w:rPr>
                <w:rFonts w:ascii="Verdana" w:eastAsia="Times New Roman" w:hAnsi="Verdana" w:cs="Times New Roman"/>
                <w:color w:val="555555"/>
                <w:sz w:val="20"/>
                <w:szCs w:val="20"/>
              </w:rPr>
              <w:t>, we want to hear about ALL log messages, not only a subset of them. We are also interested only in currently flowing messages not in the old ones.</w:t>
            </w:r>
          </w:p>
        </w:tc>
      </w:tr>
    </w:tbl>
    <w:p w:rsidR="00EE4D07" w:rsidRPr="00EE4D07" w:rsidRDefault="009679EA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>
        <w:rPr>
          <w:rFonts w:ascii="Verdana" w:eastAsia="Times New Roman" w:hAnsi="Verdana" w:cs="Times New Roman"/>
          <w:color w:val="555555"/>
          <w:sz w:val="20"/>
          <w:szCs w:val="20"/>
        </w:rPr>
        <w:t>In</w:t>
      </w:r>
      <w:r w:rsidR="00EE4D07"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the case for our logger. We want to hear about all log messages, not just a subset of them. We're also interested only in currently flowing messages not in the old ones. To solve that we need two things.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9679EA">
        <w:rPr>
          <w:rFonts w:ascii="Verdana" w:eastAsia="Times New Roman" w:hAnsi="Verdana" w:cs="Times New Roman"/>
          <w:b/>
          <w:color w:val="555555"/>
          <w:sz w:val="20"/>
          <w:szCs w:val="20"/>
        </w:rPr>
        <w:t>Firstly,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whenever we connect to Rabbit we need a fresh, empty queue. To do this we could create a queue with a random name, or, even better - let the server choose a random queue name for us.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9679EA">
        <w:rPr>
          <w:rFonts w:ascii="Verdana" w:eastAsia="Times New Roman" w:hAnsi="Verdana" w:cs="Times New Roman"/>
          <w:b/>
          <w:color w:val="555555"/>
          <w:sz w:val="20"/>
          <w:szCs w:val="20"/>
        </w:rPr>
        <w:t>Secondly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, once we disconnect the consumer the queue should be automatically deleted.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In the .NET client, when we supply no parameters to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queueDeclare</w:t>
      </w:r>
      <w:proofErr w:type="spellEnd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we create a non-durable, exclusive, </w:t>
      </w:r>
      <w:proofErr w:type="spellStart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autodelete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queue with a generated name: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queueName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QueueDeclare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().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QueueName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At that point </w:t>
      </w:r>
      <w:proofErr w:type="spell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queueName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contains a random queue name. For </w:t>
      </w:r>
      <w:proofErr w:type="gramStart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example</w:t>
      </w:r>
      <w:proofErr w:type="gram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it may look like </w:t>
      </w:r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amq.gen-JzTY20BRgKO-HjmUJj0wLg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EE4D07" w:rsidRPr="00EE4D07" w:rsidRDefault="00EE4D07" w:rsidP="00EE4D07">
      <w:pPr>
        <w:spacing w:before="312" w:after="120" w:line="270" w:lineRule="atLeast"/>
        <w:outlineLvl w:val="2"/>
        <w:rPr>
          <w:rFonts w:ascii="Helvetica" w:eastAsia="Times New Roman" w:hAnsi="Helvetica" w:cs="Helvetica"/>
          <w:b/>
          <w:bCs/>
          <w:color w:val="FF6600"/>
          <w:sz w:val="34"/>
          <w:szCs w:val="34"/>
        </w:rPr>
      </w:pPr>
      <w:r w:rsidRPr="00EE4D07">
        <w:rPr>
          <w:rFonts w:ascii="Helvetica" w:eastAsia="Times New Roman" w:hAnsi="Helvetica" w:cs="Helvetica"/>
          <w:b/>
          <w:bCs/>
          <w:color w:val="FF6600"/>
          <w:sz w:val="34"/>
          <w:szCs w:val="34"/>
        </w:rPr>
        <w:lastRenderedPageBreak/>
        <w:t>Bindings</w:t>
      </w:r>
    </w:p>
    <w:p w:rsidR="00EE4D07" w:rsidRPr="00EE4D07" w:rsidRDefault="00EE4D07" w:rsidP="00EE4D07">
      <w:pPr>
        <w:spacing w:after="0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noProof/>
          <w:color w:val="555555"/>
          <w:sz w:val="20"/>
          <w:szCs w:val="20"/>
        </w:rPr>
        <w:drawing>
          <wp:inline distT="0" distB="0" distL="0" distR="0">
            <wp:extent cx="3031490" cy="856615"/>
            <wp:effectExtent l="0" t="0" r="0" b="635"/>
            <wp:docPr id="2" name="Picture 2" descr="https://www.rabbitmq.com/img/tutorials/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abbitmq.com/img/tutorials/bind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07" w:rsidRPr="00EE4D07" w:rsidRDefault="00EE4D07" w:rsidP="00EE4D07">
      <w:pPr>
        <w:spacing w:after="0" w:line="270" w:lineRule="atLeast"/>
        <w:rPr>
          <w:rFonts w:ascii="Verdana" w:eastAsia="Times New Roman" w:hAnsi="Verdana" w:cs="Times New Roman"/>
          <w:vanish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vanish/>
          <w:color w:val="555555"/>
          <w:sz w:val="20"/>
          <w:szCs w:val="20"/>
        </w:rPr>
        <w:t xml:space="preserve">digraph { bgcolor=transparent; truecolor=true; rankdir=LR; node [style="filled"]; // P1 [label="P", fillcolor="#00ffff"]; X [label="X", fillcolor="#3333CC"]; Q1 [label="{||||}", fillcolor="red", shape="record"]; Q2 [label="{||||}", fillcolor="red", shape="record"]; // P1 -&gt; X; X -&gt; Q1 [label="binding"]; X -&gt; Q2 [label="binding"]; } 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We've already created a </w:t>
      </w:r>
      <w:proofErr w:type="spellStart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fanout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exchange and a queue. Now we need to tell the exchange to send messages to our queue. That relationship between exchange and a queue is called a </w:t>
      </w:r>
      <w:r w:rsidRPr="00EE4D07">
        <w:rPr>
          <w:rFonts w:ascii="Verdana" w:eastAsia="Times New Roman" w:hAnsi="Verdana" w:cs="Times New Roman"/>
          <w:i/>
          <w:iCs/>
          <w:color w:val="555555"/>
          <w:sz w:val="20"/>
          <w:szCs w:val="20"/>
        </w:rPr>
        <w:t>binding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QueueBind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queueName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exchange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"logs"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routingKey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From now on the </w:t>
      </w:r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logs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exchange will append messages to our queue.</w:t>
      </w:r>
    </w:p>
    <w:p w:rsidR="00EE4D07" w:rsidRPr="00EE4D07" w:rsidRDefault="00EE4D07" w:rsidP="00EE4D07">
      <w:pPr>
        <w:shd w:val="clear" w:color="auto" w:fill="DDDDDD"/>
        <w:spacing w:before="100" w:beforeAutospacing="1" w:after="100" w:afterAutospacing="1" w:line="270" w:lineRule="atLeast"/>
        <w:outlineLvl w:val="3"/>
        <w:rPr>
          <w:rFonts w:ascii="Verdana" w:eastAsia="Times New Roman" w:hAnsi="Verdana" w:cs="Times New Roman"/>
          <w:b/>
          <w:bCs/>
          <w:color w:val="555555"/>
          <w:sz w:val="24"/>
          <w:szCs w:val="24"/>
        </w:rPr>
      </w:pPr>
      <w:r w:rsidRPr="00EE4D07">
        <w:rPr>
          <w:rFonts w:ascii="Verdana" w:eastAsia="Times New Roman" w:hAnsi="Verdana" w:cs="Times New Roman"/>
          <w:b/>
          <w:bCs/>
          <w:color w:val="555555"/>
          <w:sz w:val="24"/>
          <w:szCs w:val="24"/>
        </w:rPr>
        <w:t>Listing bindings</w:t>
      </w:r>
    </w:p>
    <w:p w:rsidR="00EE4D07" w:rsidRPr="00EE4D07" w:rsidRDefault="00EE4D07" w:rsidP="00EE4D07">
      <w:pPr>
        <w:shd w:val="clear" w:color="auto" w:fill="DDDDDD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You can list existing bindings using, you guessed it, </w:t>
      </w:r>
      <w:proofErr w:type="spell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rabbitmqctl</w:t>
      </w:r>
      <w:proofErr w:type="spellEnd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list_bindings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.</w:t>
      </w:r>
    </w:p>
    <w:p w:rsidR="00EE4D07" w:rsidRPr="00EE4D07" w:rsidRDefault="00EE4D07" w:rsidP="00EE4D07">
      <w:pPr>
        <w:spacing w:before="312" w:after="120" w:line="270" w:lineRule="atLeast"/>
        <w:outlineLvl w:val="2"/>
        <w:rPr>
          <w:rFonts w:ascii="Helvetica" w:eastAsia="Times New Roman" w:hAnsi="Helvetica" w:cs="Helvetica"/>
          <w:b/>
          <w:bCs/>
          <w:color w:val="FF6600"/>
          <w:sz w:val="34"/>
          <w:szCs w:val="34"/>
        </w:rPr>
      </w:pPr>
      <w:r w:rsidRPr="00EE4D07">
        <w:rPr>
          <w:rFonts w:ascii="Helvetica" w:eastAsia="Times New Roman" w:hAnsi="Helvetica" w:cs="Helvetica"/>
          <w:b/>
          <w:bCs/>
          <w:color w:val="FF6600"/>
          <w:sz w:val="34"/>
          <w:szCs w:val="34"/>
        </w:rPr>
        <w:t>Putting it all together</w:t>
      </w:r>
    </w:p>
    <w:p w:rsidR="00EE4D07" w:rsidRPr="00EE4D07" w:rsidRDefault="00EE4D07" w:rsidP="00EE4D07">
      <w:pPr>
        <w:spacing w:after="0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noProof/>
          <w:color w:val="555555"/>
          <w:sz w:val="20"/>
          <w:szCs w:val="20"/>
        </w:rPr>
        <w:drawing>
          <wp:inline distT="0" distB="0" distL="0" distR="0">
            <wp:extent cx="3130550" cy="1524000"/>
            <wp:effectExtent l="0" t="0" r="0" b="0"/>
            <wp:docPr id="1" name="Picture 1" descr="https://www.rabbitmq.com/img/tutorials/python-three-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bbitmq.com/img/tutorials/python-three-over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07" w:rsidRPr="00EE4D07" w:rsidRDefault="00EE4D07" w:rsidP="00EE4D07">
      <w:pPr>
        <w:spacing w:after="0" w:line="270" w:lineRule="atLeast"/>
        <w:rPr>
          <w:rFonts w:ascii="Verdana" w:eastAsia="Times New Roman" w:hAnsi="Verdana" w:cs="Times New Roman"/>
          <w:vanish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vanish/>
          <w:color w:val="555555"/>
          <w:sz w:val="20"/>
          <w:szCs w:val="20"/>
        </w:rPr>
        <w:t xml:space="preserve">digraph { bgcolor=transparent; truecolor=true; rankdir=LR; node [style="filled"]; // P [label="P", fillcolor="#00ffff"]; X [label="X", fillcolor="#3333CC"]; subgraph cluster_Q1 { label="amq.gen-RQ6..."; color=transparent; Q1 [label="{||||}", fillcolor="red", shape="record"]; }; subgraph cluster_Q2 { label="amq.gen-As8..."; color=transparent; Q2 [label="{||||}", fillcolor="red", shape="record"]; }; C1 [label=&lt;C&lt;font point-size="7"&gt;1&lt;/font&gt;&gt;, fillcolor="#33ccff"]; C2 [label=&lt;C&lt;font point-size="7"&gt;2&lt;/font&gt;&gt;, fillcolor="#33ccff"]; // P -&gt; X; X -&gt; Q1; X -&gt; Q2; Q1 -&gt; C1; Q2 -&gt; C2; } </w:t>
      </w:r>
    </w:p>
    <w:p w:rsidR="009679EA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The producer program, which emits log messages, doesn't look much different from the previous tutorial. The most important change is that we now want to publish messages to our </w:t>
      </w:r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logs</w:t>
      </w: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exchange instead of the nameless one. We need to supply a </w:t>
      </w:r>
      <w:proofErr w:type="spell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routingKey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when sending, but its value is ignored for </w:t>
      </w:r>
      <w:proofErr w:type="spell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fanout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exchanges. 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proofErr w:type="spellStart"/>
      <w:r w:rsidRPr="009679EA">
        <w:rPr>
          <w:rFonts w:ascii="Courier New" w:eastAsia="Times New Roman" w:hAnsi="Courier New" w:cs="Courier New"/>
          <w:color w:val="FF0000"/>
          <w:sz w:val="24"/>
          <w:szCs w:val="24"/>
        </w:rPr>
        <w:t>EmitLog.cs</w:t>
      </w:r>
      <w:proofErr w:type="spellEnd"/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System;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RabbitMQ.Client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System.Text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class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EmitLog</w:t>
      </w:r>
      <w:proofErr w:type="spellEnd"/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{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public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static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void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Main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string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[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]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{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factory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new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ConnectionFactory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) {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HostName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"localhost"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};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connection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factory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CreateConnection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())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connection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CreateModel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())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{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channel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.</w:t>
      </w:r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ExchangeDeclare</w:t>
      </w:r>
      <w:proofErr w:type="spellEnd"/>
      <w:proofErr w:type="gramEnd"/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(</w:t>
      </w:r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exchange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: </w:t>
      </w:r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"logs"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, </w:t>
      </w:r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type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: </w:t>
      </w:r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</w:t>
      </w:r>
      <w:proofErr w:type="spellStart"/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fanout</w:t>
      </w:r>
      <w:proofErr w:type="spellEnd"/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message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GetMessage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body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Encoding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UTF</w:t>
      </w:r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GetBytes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message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BasicPublish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exchange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: </w:t>
      </w:r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"logs"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,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routingKey</w:t>
      </w:r>
      <w:proofErr w:type="spellEnd"/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: </w:t>
      </w:r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""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,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basicProperties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null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     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body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body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Console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WriteLine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 [x] Sent {0}"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message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}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Console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WriteLine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 Press [enter] to exit."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Console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ReadLine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}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private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static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string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GetMessage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string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[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]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{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return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((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Length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&gt; </w:t>
      </w:r>
      <w:r w:rsidRPr="00EE4D07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? </w:t>
      </w:r>
      <w:proofErr w:type="spellStart"/>
      <w:proofErr w:type="gram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string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Join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 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: 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"info: Hello World!"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}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EE4D07" w:rsidRPr="00EE4D07" w:rsidRDefault="009679EA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>
        <w:rPr>
          <w:rFonts w:ascii="Verdana" w:eastAsia="Times New Roman" w:hAnsi="Verdana" w:cs="Times New Roman"/>
          <w:color w:val="555555"/>
          <w:sz w:val="20"/>
          <w:szCs w:val="20"/>
        </w:rPr>
        <w:t>A</w:t>
      </w:r>
      <w:r w:rsidR="00EE4D07"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fter establishing the </w:t>
      </w:r>
      <w:proofErr w:type="gramStart"/>
      <w:r w:rsidR="00EE4D07" w:rsidRPr="00EE4D07">
        <w:rPr>
          <w:rFonts w:ascii="Verdana" w:eastAsia="Times New Roman" w:hAnsi="Verdana" w:cs="Times New Roman"/>
          <w:color w:val="555555"/>
          <w:sz w:val="20"/>
          <w:szCs w:val="20"/>
        </w:rPr>
        <w:t>connection</w:t>
      </w:r>
      <w:proofErr w:type="gramEnd"/>
      <w:r w:rsidR="00EE4D07"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we declared the exchange. This step is necessary as publishing to a non-existing exchange is forbidden.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The messages will be lost if no queue is bound to the exchange yet, but that's okay for us; if no consumer is listening yet we can safely discard the message.</w:t>
      </w:r>
    </w:p>
    <w:p w:rsidR="00EE4D07" w:rsidRPr="009679EA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proofErr w:type="spellStart"/>
      <w:r w:rsidRPr="009679EA">
        <w:rPr>
          <w:rFonts w:ascii="Courier New" w:eastAsia="Times New Roman" w:hAnsi="Courier New" w:cs="Courier New"/>
          <w:b/>
          <w:color w:val="FF0000"/>
          <w:sz w:val="24"/>
          <w:szCs w:val="24"/>
        </w:rPr>
        <w:t>ReceiveLogs.cs</w:t>
      </w:r>
      <w:proofErr w:type="spellEnd"/>
      <w:r w:rsidRPr="009679EA">
        <w:rPr>
          <w:rFonts w:ascii="Verdana" w:eastAsia="Times New Roman" w:hAnsi="Verdana" w:cs="Times New Roman"/>
          <w:b/>
          <w:color w:val="FF0000"/>
          <w:sz w:val="20"/>
          <w:szCs w:val="20"/>
        </w:rPr>
        <w:t>: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System;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RabbitMQ.Client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RabbitMQ.Client.Events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System.Text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class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ReceiveLogs</w:t>
      </w:r>
      <w:proofErr w:type="spellEnd"/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{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public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static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void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gramStart"/>
      <w:r w:rsidRPr="00EE4D07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Main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{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factory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new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ConnectionFactory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) {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HostName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"localhost"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};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connection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factory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CreateConnection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())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</w:t>
      </w:r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using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proofErr w:type="gramEnd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connection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CreateModel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())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{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channel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.</w:t>
      </w:r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ExchangeDeclare</w:t>
      </w:r>
      <w:proofErr w:type="spellEnd"/>
      <w:proofErr w:type="gramEnd"/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(</w:t>
      </w:r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exchange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: </w:t>
      </w:r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"logs"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, </w:t>
      </w:r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type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: </w:t>
      </w:r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</w:t>
      </w:r>
      <w:proofErr w:type="spellStart"/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fanout</w:t>
      </w:r>
      <w:proofErr w:type="spellEnd"/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queueName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QueueDeclare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().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QueueName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QueueBind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queueName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       </w:t>
      </w:r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exchange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: </w:t>
      </w:r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"logs"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,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       </w:t>
      </w:r>
      <w:proofErr w:type="spellStart"/>
      <w:r w:rsidRPr="009679EA">
        <w:rPr>
          <w:rFonts w:ascii="Courier New" w:eastAsia="Times New Roman" w:hAnsi="Courier New" w:cs="Courier New"/>
          <w:color w:val="008080"/>
          <w:sz w:val="20"/>
          <w:szCs w:val="20"/>
          <w:highlight w:val="yellow"/>
        </w:rPr>
        <w:t>routingKey</w:t>
      </w:r>
      <w:proofErr w:type="spellEnd"/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 xml:space="preserve">: </w:t>
      </w:r>
      <w:r w:rsidRPr="009679EA">
        <w:rPr>
          <w:rFonts w:ascii="Courier New" w:eastAsia="Times New Roman" w:hAnsi="Courier New" w:cs="Courier New"/>
          <w:color w:val="DD1144"/>
          <w:sz w:val="20"/>
          <w:szCs w:val="20"/>
          <w:highlight w:val="yellow"/>
        </w:rPr>
        <w:t>""</w:t>
      </w:r>
      <w:r w:rsidRPr="009679EA">
        <w:rPr>
          <w:rFonts w:ascii="Courier New" w:eastAsia="Times New Roman" w:hAnsi="Courier New" w:cs="Courier New"/>
          <w:color w:val="555555"/>
          <w:sz w:val="20"/>
          <w:szCs w:val="20"/>
          <w:highlight w:val="yellow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Console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WriteLine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 [*] Waiting for logs."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consumer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new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EventingBasicConsumer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consumer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Received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+= (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model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ea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 =&gt;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{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body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ea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Body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spellStart"/>
      <w:r w:rsidRPr="00EE4D07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var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message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Encoding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UTF</w:t>
      </w:r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GetString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body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Console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WriteLine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 [x] {0}"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message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};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channel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BasicConsume</w:t>
      </w:r>
      <w:proofErr w:type="spellEnd"/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queueName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noAck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true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,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         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consumer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consumer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Console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WriteLine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 Press [enter] to exit."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</w:t>
      </w:r>
      <w:proofErr w:type="spellStart"/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Console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</w:t>
      </w: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>ReadLine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}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}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}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Compile as before and we're done.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csc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/r: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"RabbitMQ.Client.dll"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EmitLogs.cs</w:t>
      </w:r>
      <w:proofErr w:type="spellEnd"/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csc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/r:</w:t>
      </w:r>
      <w:r w:rsidRPr="00EE4D07">
        <w:rPr>
          <w:rFonts w:ascii="Courier New" w:eastAsia="Times New Roman" w:hAnsi="Courier New" w:cs="Courier New"/>
          <w:color w:val="DD1144"/>
          <w:sz w:val="20"/>
          <w:szCs w:val="20"/>
        </w:rPr>
        <w:t>"RabbitMQ.Client.dll"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ReceiveLogs.cs</w:t>
      </w:r>
      <w:proofErr w:type="spellEnd"/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If you want to save logs to a file, just open a console and type: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ReceiveLogs.exe &gt; logs_from_rabbit.log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If you wish to see the logs on your screen, spawn a new terminal and run: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ReceiveLogs.exe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>And of course, to emit logs type: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EmitLog.exe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Using </w:t>
      </w:r>
      <w:proofErr w:type="spell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rabbitmqctl</w:t>
      </w:r>
      <w:proofErr w:type="spellEnd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list_bindings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you can verify that the code actually creates bindings and queues as we want. With two </w:t>
      </w:r>
      <w:proofErr w:type="spellStart"/>
      <w:r w:rsidRPr="00EE4D07">
        <w:rPr>
          <w:rFonts w:ascii="Courier New" w:eastAsia="Times New Roman" w:hAnsi="Courier New" w:cs="Courier New"/>
          <w:color w:val="333333"/>
          <w:sz w:val="24"/>
          <w:szCs w:val="24"/>
        </w:rPr>
        <w:t>ReceiveLogs.cs</w:t>
      </w:r>
      <w:proofErr w:type="spellEnd"/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programs running you should see something like: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sudo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rabbitmqctl</w:t>
      </w:r>
      <w:proofErr w:type="spell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list_bindings</w:t>
      </w:r>
      <w:proofErr w:type="spellEnd"/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Listing bindings ...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logs    exchange        amq.gen-JzTY20BRgKO-HjmUJj0</w:t>
      </w:r>
      <w:proofErr w:type="gram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wLg  queue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[]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logs    exchange        amq.gen-vso0PVvyiRIL2WoV3i48</w:t>
      </w:r>
      <w:proofErr w:type="gramStart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Yg  queue</w:t>
      </w:r>
      <w:proofErr w:type="gramEnd"/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</w:t>
      </w:r>
      <w:r w:rsidRPr="00EE4D0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[]</w:t>
      </w:r>
    </w:p>
    <w:p w:rsidR="00EE4D07" w:rsidRPr="00EE4D07" w:rsidRDefault="00EE4D07" w:rsidP="00EE4D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EE4D07">
        <w:rPr>
          <w:rFonts w:ascii="Courier New" w:eastAsia="Times New Roman" w:hAnsi="Courier New" w:cs="Courier New"/>
          <w:color w:val="555555"/>
          <w:sz w:val="20"/>
          <w:szCs w:val="20"/>
        </w:rPr>
        <w:t>...done.</w:t>
      </w:r>
    </w:p>
    <w:p w:rsidR="00EE4D07" w:rsidRPr="00EE4D07" w:rsidRDefault="009679EA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>
        <w:rPr>
          <w:rFonts w:ascii="Verdana" w:eastAsia="Times New Roman" w:hAnsi="Verdana" w:cs="Times New Roman"/>
          <w:color w:val="555555"/>
          <w:sz w:val="20"/>
          <w:szCs w:val="20"/>
        </w:rPr>
        <w:t>Now d</w:t>
      </w:r>
      <w:r w:rsidR="00EE4D07"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ata from exchange </w:t>
      </w:r>
      <w:r w:rsidR="00EE4D07" w:rsidRPr="00EE4D07">
        <w:rPr>
          <w:rFonts w:ascii="Courier New" w:eastAsia="Times New Roman" w:hAnsi="Courier New" w:cs="Courier New"/>
          <w:color w:val="333333"/>
          <w:sz w:val="24"/>
          <w:szCs w:val="24"/>
        </w:rPr>
        <w:t>logs</w:t>
      </w:r>
      <w:r w:rsidR="00EE4D07"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 goes to two queues with server-assigned names. </w:t>
      </w:r>
    </w:p>
    <w:p w:rsidR="00EE4D07" w:rsidRPr="00EE4D07" w:rsidRDefault="00EE4D07" w:rsidP="00EE4D07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EE4D07">
        <w:rPr>
          <w:rFonts w:ascii="Verdana" w:eastAsia="Times New Roman" w:hAnsi="Verdana" w:cs="Times New Roman"/>
          <w:color w:val="555555"/>
          <w:sz w:val="20"/>
          <w:szCs w:val="20"/>
        </w:rPr>
        <w:t xml:space="preserve">To find out how to listen for a subset of messages, let's move on to </w:t>
      </w:r>
      <w:hyperlink r:id="rId9" w:history="1">
        <w:r w:rsidRPr="00EE4D07">
          <w:rPr>
            <w:rFonts w:ascii="Verdana" w:eastAsia="Times New Roman" w:hAnsi="Verdana" w:cs="Times New Roman"/>
            <w:b/>
            <w:bCs/>
            <w:color w:val="444444"/>
            <w:sz w:val="20"/>
            <w:szCs w:val="20"/>
          </w:rPr>
          <w:t>tutori</w:t>
        </w:r>
        <w:bookmarkStart w:id="0" w:name="_GoBack"/>
        <w:bookmarkEnd w:id="0"/>
        <w:r w:rsidRPr="00EE4D07">
          <w:rPr>
            <w:rFonts w:ascii="Verdana" w:eastAsia="Times New Roman" w:hAnsi="Verdana" w:cs="Times New Roman"/>
            <w:b/>
            <w:bCs/>
            <w:color w:val="444444"/>
            <w:sz w:val="20"/>
            <w:szCs w:val="20"/>
          </w:rPr>
          <w:t>a</w:t>
        </w:r>
        <w:r w:rsidRPr="00EE4D07">
          <w:rPr>
            <w:rFonts w:ascii="Verdana" w:eastAsia="Times New Roman" w:hAnsi="Verdana" w:cs="Times New Roman"/>
            <w:b/>
            <w:bCs/>
            <w:color w:val="444444"/>
            <w:sz w:val="20"/>
            <w:szCs w:val="20"/>
          </w:rPr>
          <w:t>l 4</w:t>
        </w:r>
      </w:hyperlink>
    </w:p>
    <w:p w:rsidR="00B30F8A" w:rsidRDefault="00B30F8A"/>
    <w:sectPr w:rsidR="00B30F8A" w:rsidSect="00EE4D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2735"/>
    <w:multiLevelType w:val="multilevel"/>
    <w:tmpl w:val="A9F25A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7"/>
    <w:rsid w:val="009679EA"/>
    <w:rsid w:val="00B30F8A"/>
    <w:rsid w:val="00DE29DA"/>
    <w:rsid w:val="00E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661C"/>
  <w15:chartTrackingRefBased/>
  <w15:docId w15:val="{66EEC3D4-8EFB-4420-B8D2-63B4E1ED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4D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4D0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D07"/>
    <w:rPr>
      <w:b/>
      <w:bCs/>
      <w:strike w:val="0"/>
      <w:dstrike w:val="0"/>
      <w:color w:val="44444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E4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EE4D07"/>
    <w:rPr>
      <w:rFonts w:ascii="Courier New" w:hAnsi="Courier New" w:cs="Courier New" w:hint="default"/>
      <w:color w:val="333333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D07"/>
    <w:rPr>
      <w:i/>
      <w:iCs/>
    </w:rPr>
  </w:style>
  <w:style w:type="character" w:customStyle="1" w:styleId="n2">
    <w:name w:val="n2"/>
    <w:basedOn w:val="DefaultParagraphFont"/>
    <w:rsid w:val="00EE4D07"/>
    <w:rPr>
      <w:color w:val="008080"/>
    </w:rPr>
  </w:style>
  <w:style w:type="character" w:customStyle="1" w:styleId="p">
    <w:name w:val="p"/>
    <w:basedOn w:val="DefaultParagraphFont"/>
    <w:rsid w:val="00EE4D07"/>
  </w:style>
  <w:style w:type="character" w:customStyle="1" w:styleId="s4">
    <w:name w:val="s4"/>
    <w:basedOn w:val="DefaultParagraphFont"/>
    <w:rsid w:val="00EE4D07"/>
    <w:rPr>
      <w:color w:val="DD1144"/>
    </w:rPr>
  </w:style>
  <w:style w:type="character" w:customStyle="1" w:styleId="nb2">
    <w:name w:val="nb2"/>
    <w:basedOn w:val="DefaultParagraphFont"/>
    <w:rsid w:val="00EE4D07"/>
    <w:rPr>
      <w:color w:val="0086B3"/>
    </w:rPr>
  </w:style>
  <w:style w:type="character" w:customStyle="1" w:styleId="kt2">
    <w:name w:val="kt2"/>
    <w:basedOn w:val="DefaultParagraphFont"/>
    <w:rsid w:val="00EE4D07"/>
    <w:rPr>
      <w:b/>
      <w:bCs/>
      <w:color w:val="445588"/>
    </w:rPr>
  </w:style>
  <w:style w:type="character" w:customStyle="1" w:styleId="k2">
    <w:name w:val="k2"/>
    <w:basedOn w:val="DefaultParagraphFont"/>
    <w:rsid w:val="00EE4D07"/>
    <w:rPr>
      <w:b/>
      <w:bCs/>
    </w:rPr>
  </w:style>
  <w:style w:type="character" w:customStyle="1" w:styleId="nn2">
    <w:name w:val="nn2"/>
    <w:basedOn w:val="DefaultParagraphFont"/>
    <w:rsid w:val="00EE4D07"/>
    <w:rPr>
      <w:color w:val="555555"/>
    </w:rPr>
  </w:style>
  <w:style w:type="character" w:customStyle="1" w:styleId="nc2">
    <w:name w:val="nc2"/>
    <w:basedOn w:val="DefaultParagraphFont"/>
    <w:rsid w:val="00EE4D07"/>
    <w:rPr>
      <w:b/>
      <w:bCs/>
      <w:color w:val="445588"/>
    </w:rPr>
  </w:style>
  <w:style w:type="character" w:customStyle="1" w:styleId="nf2">
    <w:name w:val="nf2"/>
    <w:basedOn w:val="DefaultParagraphFont"/>
    <w:rsid w:val="00EE4D07"/>
    <w:rPr>
      <w:b/>
      <w:bCs/>
      <w:color w:val="990000"/>
    </w:rPr>
  </w:style>
  <w:style w:type="character" w:customStyle="1" w:styleId="m2">
    <w:name w:val="m2"/>
    <w:basedOn w:val="DefaultParagraphFont"/>
    <w:rsid w:val="00EE4D07"/>
    <w:rPr>
      <w:color w:val="009999"/>
    </w:rPr>
  </w:style>
  <w:style w:type="character" w:customStyle="1" w:styleId="nv2">
    <w:name w:val="nv2"/>
    <w:basedOn w:val="DefaultParagraphFont"/>
    <w:rsid w:val="00EE4D07"/>
    <w:rPr>
      <w:color w:val="008080"/>
    </w:rPr>
  </w:style>
  <w:style w:type="character" w:customStyle="1" w:styleId="s22">
    <w:name w:val="s22"/>
    <w:basedOn w:val="DefaultParagraphFont"/>
    <w:rsid w:val="00EE4D07"/>
    <w:rPr>
      <w:color w:val="DD1144"/>
    </w:rPr>
  </w:style>
  <w:style w:type="character" w:customStyle="1" w:styleId="o2">
    <w:name w:val="o2"/>
    <w:basedOn w:val="DefaultParagraphFont"/>
    <w:rsid w:val="00EE4D07"/>
    <w:rPr>
      <w:b/>
      <w:bCs/>
    </w:rPr>
  </w:style>
  <w:style w:type="table" w:styleId="TableGrid">
    <w:name w:val="Table Grid"/>
    <w:basedOn w:val="TableNormal"/>
    <w:uiPriority w:val="39"/>
    <w:rsid w:val="00EE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4864">
              <w:marLeft w:val="72"/>
              <w:marRight w:val="24"/>
              <w:marTop w:val="24"/>
              <w:marBottom w:val="48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931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78">
              <w:blockQuote w:val="1"/>
              <w:marLeft w:val="90"/>
              <w:marRight w:val="90"/>
              <w:marTop w:val="600"/>
              <w:marBottom w:val="600"/>
              <w:divBdr>
                <w:top w:val="single" w:sz="6" w:space="2" w:color="AAAAAA"/>
                <w:left w:val="single" w:sz="6" w:space="9" w:color="AAAAAA"/>
                <w:bottom w:val="single" w:sz="6" w:space="2" w:color="AAAAAA"/>
                <w:right w:val="single" w:sz="6" w:space="9" w:color="AAAAAA"/>
              </w:divBdr>
              <w:divsChild>
                <w:div w:id="1659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40">
              <w:blockQuote w:val="1"/>
              <w:marLeft w:val="90"/>
              <w:marRight w:val="90"/>
              <w:marTop w:val="600"/>
              <w:marBottom w:val="600"/>
              <w:divBdr>
                <w:top w:val="single" w:sz="6" w:space="2" w:color="AAAAAA"/>
                <w:left w:val="single" w:sz="6" w:space="9" w:color="AAAAAA"/>
                <w:bottom w:val="single" w:sz="6" w:space="2" w:color="AAAAAA"/>
                <w:right w:val="single" w:sz="6" w:space="9" w:color="AAAAAA"/>
              </w:divBdr>
            </w:div>
            <w:div w:id="1677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abbitmq.com/tutorials/tutorial-two-dotne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bbitmq.com/tutorials/tutorial-four-dot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2017-02-02T13:47:00Z</dcterms:created>
  <dcterms:modified xsi:type="dcterms:W3CDTF">2017-02-02T14:28:00Z</dcterms:modified>
</cp:coreProperties>
</file>