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2D19" w14:textId="77777777" w:rsidR="009C4BDE" w:rsidRPr="009C4BDE" w:rsidRDefault="009C4BDE" w:rsidP="009C4BD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9C4BD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¿</w:t>
      </w:r>
      <w:proofErr w:type="spellStart"/>
      <w:r w:rsidRPr="009C4BD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Qué</w:t>
      </w:r>
      <w:proofErr w:type="spellEnd"/>
      <w:r w:rsidRPr="009C4BD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es la </w:t>
      </w:r>
      <w:proofErr w:type="spellStart"/>
      <w:r w:rsidRPr="009C4BD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opción</w:t>
      </w:r>
      <w:proofErr w:type="spellEnd"/>
      <w:r w:rsidRPr="009C4BD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Hiperescala</w:t>
      </w:r>
      <w:proofErr w:type="spellEnd"/>
      <w:r w:rsidRPr="009C4BD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(</w:t>
      </w:r>
      <w:proofErr w:type="spellStart"/>
      <w:r w:rsidRPr="009C4BD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Citus</w:t>
      </w:r>
      <w:proofErr w:type="spellEnd"/>
      <w:r w:rsidRPr="009C4BD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) de Azure Database for PostgreSQL?</w:t>
      </w:r>
    </w:p>
    <w:p w14:paraId="1B04EE5B" w14:textId="77777777" w:rsidR="009C4BDE" w:rsidRPr="009C4BDE" w:rsidRDefault="009C4BDE" w:rsidP="009C4B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Azure Database for PostgreSQL es un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servicio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de base 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relacional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nube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de Microsoft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diseñado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desarrolladores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. Se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basa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versión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Community del motor de base 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hyperlink r:id="rId5" w:history="1">
        <w:r w:rsidRPr="009C4BD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PostgreSQL</w:t>
        </w:r>
      </w:hyperlink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 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código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abierto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738D587" w14:textId="77777777" w:rsidR="009C4BDE" w:rsidRPr="009C4BDE" w:rsidRDefault="009C4BDE" w:rsidP="009C4B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Hiperescala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(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Citus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) es una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opción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implementación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escala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horizontalmente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las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consultas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entre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varias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máquinas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mediante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particionamiento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Su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motor 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consultas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paraleliza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las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consultas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SQL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entrantes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estos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servidores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agilizar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las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respuestas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conjuntos 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grandes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Proporciona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a las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aplicaciones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requieren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mayor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escala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mejor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rendimiento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. Por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ejemplo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suele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ser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caso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de las cargas 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trabajo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que se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aproximan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a los 100 GB 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(o que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ya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los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superan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).</w:t>
      </w:r>
    </w:p>
    <w:p w14:paraId="4A6465EC" w14:textId="77777777" w:rsidR="009C4BDE" w:rsidRPr="009C4BDE" w:rsidRDefault="009C4BDE" w:rsidP="009C4B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Hiperescala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(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Citus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)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ofrece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lo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siguiente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08A6EC53" w14:textId="77777777" w:rsidR="009C4BDE" w:rsidRPr="009C4BDE" w:rsidRDefault="009C4BDE" w:rsidP="009C4BDE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Escalado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horizontal entre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varias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máquinas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mediante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particionamiento</w:t>
      </w:r>
      <w:proofErr w:type="spellEnd"/>
    </w:p>
    <w:p w14:paraId="06C4DA9D" w14:textId="77777777" w:rsidR="009C4BDE" w:rsidRPr="009C4BDE" w:rsidRDefault="009C4BDE" w:rsidP="009C4BDE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Paralelización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consultas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entre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estos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servidores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, lo que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agiliza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las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respuestas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conjuntos 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grandes</w:t>
      </w:r>
      <w:proofErr w:type="spellEnd"/>
    </w:p>
    <w:p w14:paraId="49035DD3" w14:textId="77777777" w:rsidR="009C4BDE" w:rsidRPr="009C4BDE" w:rsidRDefault="009C4BDE" w:rsidP="009C4BDE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Una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excelente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compatibilidad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con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aplicaciones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varios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inquilinos,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análisis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operativos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tiempo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real y cargas de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trabajo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transaccionales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de alto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rendimiento</w:t>
      </w:r>
      <w:proofErr w:type="spellEnd"/>
    </w:p>
    <w:p w14:paraId="2133489D" w14:textId="47756429" w:rsidR="009C4BDE" w:rsidRDefault="009C4BDE" w:rsidP="009C4B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Las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aplicaciones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compiladas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para PostgreSQL</w:t>
      </w:r>
      <w:proofErr w:type="gram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ejecutar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consultas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distribuidas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Citus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con las 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"https://docs.microsoft.com/es-es/azure/postgresql/concepts-connection-libraries" </w:instrText>
      </w:r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9C4BDE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bibliotecas</w:t>
      </w:r>
      <w:proofErr w:type="spellEnd"/>
      <w:r w:rsidRPr="009C4BDE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de </w:t>
      </w:r>
      <w:proofErr w:type="spellStart"/>
      <w:r w:rsidRPr="009C4BDE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conexiones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estándar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unos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cambios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mínimos</w:t>
      </w:r>
      <w:proofErr w:type="spellEnd"/>
      <w:r w:rsidRPr="009C4BD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D904A6A" w14:textId="2383B653" w:rsidR="009C4BDE" w:rsidRDefault="009C4BDE" w:rsidP="009C4B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18DC9AD9" w14:textId="0D043A2A" w:rsidR="00D07865" w:rsidRPr="00D07865" w:rsidRDefault="00D07865" w:rsidP="00D07865">
      <w:pPr>
        <w:pStyle w:val="Heading2"/>
        <w:shd w:val="clear" w:color="auto" w:fill="FFFFFF"/>
        <w:rPr>
          <w:rFonts w:ascii="Segoe UI" w:hAnsi="Segoe UI" w:cs="Segoe UI"/>
          <w:b/>
          <w:bCs/>
          <w:color w:val="171717"/>
        </w:rPr>
      </w:pPr>
      <w:proofErr w:type="spellStart"/>
      <w:r w:rsidRPr="00D07865">
        <w:rPr>
          <w:rFonts w:ascii="Segoe UI" w:hAnsi="Segoe UI" w:cs="Segoe UI"/>
          <w:b/>
          <w:bCs/>
          <w:color w:val="171717"/>
        </w:rPr>
        <w:t>Nodos</w:t>
      </w:r>
      <w:proofErr w:type="spellEnd"/>
      <w:r w:rsidRPr="00D07865">
        <w:rPr>
          <w:rFonts w:ascii="Segoe UI" w:hAnsi="Segoe UI" w:cs="Segoe UI"/>
          <w:b/>
          <w:bCs/>
          <w:color w:val="171717"/>
        </w:rPr>
        <w:t xml:space="preserve"> (SERVIDORES DE CITUS)</w:t>
      </w:r>
    </w:p>
    <w:p w14:paraId="622D249D" w14:textId="7638191F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El </w:t>
      </w:r>
      <w:proofErr w:type="spellStart"/>
      <w:r>
        <w:rPr>
          <w:rFonts w:ascii="Segoe UI" w:hAnsi="Segoe UI" w:cs="Segoe UI"/>
          <w:color w:val="171717"/>
        </w:rPr>
        <w:t>tipo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hospedaje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Hiperescala</w:t>
      </w:r>
      <w:proofErr w:type="spellEnd"/>
      <w:r>
        <w:rPr>
          <w:rFonts w:ascii="Segoe UI" w:hAnsi="Segoe UI" w:cs="Segoe UI"/>
          <w:color w:val="171717"/>
        </w:rPr>
        <w:t xml:space="preserve"> (</w:t>
      </w:r>
      <w:proofErr w:type="spellStart"/>
      <w:r>
        <w:rPr>
          <w:rFonts w:ascii="Segoe UI" w:hAnsi="Segoe UI" w:cs="Segoe UI"/>
          <w:color w:val="171717"/>
        </w:rPr>
        <w:t>Citus</w:t>
      </w:r>
      <w:proofErr w:type="spellEnd"/>
      <w:r>
        <w:rPr>
          <w:rFonts w:ascii="Segoe UI" w:hAnsi="Segoe UI" w:cs="Segoe UI"/>
          <w:color w:val="171717"/>
        </w:rPr>
        <w:t xml:space="preserve">) </w:t>
      </w:r>
      <w:proofErr w:type="spellStart"/>
      <w:r>
        <w:rPr>
          <w:rFonts w:ascii="Segoe UI" w:hAnsi="Segoe UI" w:cs="Segoe UI"/>
          <w:color w:val="171717"/>
        </w:rPr>
        <w:t>permite</w:t>
      </w:r>
      <w:proofErr w:type="spellEnd"/>
      <w:r>
        <w:rPr>
          <w:rFonts w:ascii="Segoe UI" w:hAnsi="Segoe UI" w:cs="Segoe UI"/>
          <w:color w:val="171717"/>
        </w:rPr>
        <w:t xml:space="preserve"> a los </w:t>
      </w:r>
      <w:proofErr w:type="spellStart"/>
      <w:r>
        <w:rPr>
          <w:rFonts w:ascii="Segoe UI" w:hAnsi="Segoe UI" w:cs="Segoe UI"/>
          <w:color w:val="171717"/>
        </w:rPr>
        <w:t>servidores</w:t>
      </w:r>
      <w:proofErr w:type="spellEnd"/>
      <w:r>
        <w:rPr>
          <w:rFonts w:ascii="Segoe UI" w:hAnsi="Segoe UI" w:cs="Segoe UI"/>
          <w:color w:val="171717"/>
        </w:rPr>
        <w:t xml:space="preserve"> de Azure Database for PostgreSQL (</w:t>
      </w:r>
      <w:proofErr w:type="spellStart"/>
      <w:r>
        <w:rPr>
          <w:rFonts w:ascii="Segoe UI" w:hAnsi="Segoe UI" w:cs="Segoe UI"/>
          <w:color w:val="171717"/>
        </w:rPr>
        <w:t>llamados</w:t>
      </w:r>
      <w:proofErr w:type="spellEnd"/>
      <w:r>
        <w:rPr>
          <w:rFonts w:ascii="Segoe UI" w:hAnsi="Segoe UI" w:cs="Segoe UI"/>
          <w:color w:val="171717"/>
        </w:rPr>
        <w:t xml:space="preserve"> "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 xml:space="preserve">") </w:t>
      </w:r>
      <w:proofErr w:type="spellStart"/>
      <w:r>
        <w:rPr>
          <w:rFonts w:ascii="Segoe UI" w:hAnsi="Segoe UI" w:cs="Segoe UI"/>
          <w:color w:val="171717"/>
        </w:rPr>
        <w:t>coordinarse</w:t>
      </w:r>
      <w:proofErr w:type="spellEnd"/>
      <w:r>
        <w:rPr>
          <w:rFonts w:ascii="Segoe UI" w:hAnsi="Segoe UI" w:cs="Segoe UI"/>
          <w:color w:val="171717"/>
        </w:rPr>
        <w:t xml:space="preserve"> entre </w:t>
      </w:r>
      <w:proofErr w:type="spellStart"/>
      <w:r>
        <w:rPr>
          <w:rFonts w:ascii="Segoe UI" w:hAnsi="Segoe UI" w:cs="Segoe UI"/>
          <w:color w:val="171717"/>
        </w:rPr>
        <w:t>sí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arquitectura</w:t>
      </w:r>
      <w:proofErr w:type="spellEnd"/>
      <w:r>
        <w:rPr>
          <w:rFonts w:ascii="Segoe UI" w:hAnsi="Segoe UI" w:cs="Segoe UI"/>
          <w:color w:val="171717"/>
        </w:rPr>
        <w:t xml:space="preserve"> "nada </w:t>
      </w:r>
      <w:proofErr w:type="spellStart"/>
      <w:r>
        <w:rPr>
          <w:rFonts w:ascii="Segoe UI" w:hAnsi="Segoe UI" w:cs="Segoe UI"/>
          <w:color w:val="171717"/>
        </w:rPr>
        <w:t>compartido</w:t>
      </w:r>
      <w:proofErr w:type="spellEnd"/>
      <w:r>
        <w:rPr>
          <w:rFonts w:ascii="Segoe UI" w:hAnsi="Segoe UI" w:cs="Segoe UI"/>
          <w:color w:val="171717"/>
        </w:rPr>
        <w:t xml:space="preserve">". Los 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 xml:space="preserve"> de un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servidores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almacenan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colectivamente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más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usan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más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núcleos</w:t>
      </w:r>
      <w:proofErr w:type="spellEnd"/>
      <w:r>
        <w:rPr>
          <w:rFonts w:ascii="Segoe UI" w:hAnsi="Segoe UI" w:cs="Segoe UI"/>
          <w:color w:val="171717"/>
        </w:rPr>
        <w:t xml:space="preserve"> de CPU de lo que </w:t>
      </w:r>
      <w:proofErr w:type="spellStart"/>
      <w:r>
        <w:rPr>
          <w:rFonts w:ascii="Segoe UI" w:hAnsi="Segoe UI" w:cs="Segoe UI"/>
          <w:color w:val="171717"/>
        </w:rPr>
        <w:t>sería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posible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único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servidor</w:t>
      </w:r>
      <w:proofErr w:type="spellEnd"/>
      <w:r>
        <w:rPr>
          <w:rFonts w:ascii="Segoe UI" w:hAnsi="Segoe UI" w:cs="Segoe UI"/>
          <w:color w:val="171717"/>
        </w:rPr>
        <w:t xml:space="preserve">. La </w:t>
      </w:r>
      <w:proofErr w:type="spellStart"/>
      <w:r>
        <w:rPr>
          <w:rFonts w:ascii="Segoe UI" w:hAnsi="Segoe UI" w:cs="Segoe UI"/>
          <w:color w:val="171717"/>
        </w:rPr>
        <w:t>arquitectura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también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permite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escalar</w:t>
      </w:r>
      <w:proofErr w:type="spellEnd"/>
      <w:r>
        <w:rPr>
          <w:rFonts w:ascii="Segoe UI" w:hAnsi="Segoe UI" w:cs="Segoe UI"/>
          <w:color w:val="171717"/>
        </w:rPr>
        <w:t xml:space="preserve"> la base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al </w:t>
      </w:r>
      <w:proofErr w:type="spellStart"/>
      <w:r>
        <w:rPr>
          <w:rFonts w:ascii="Segoe UI" w:hAnsi="Segoe UI" w:cs="Segoe UI"/>
          <w:color w:val="171717"/>
        </w:rPr>
        <w:t>agregar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más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 xml:space="preserve"> al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servidores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77D3C933" w14:textId="77777777" w:rsidR="00D07865" w:rsidRDefault="00D07865" w:rsidP="00D07865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Coordinación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trabajos</w:t>
      </w:r>
      <w:proofErr w:type="spellEnd"/>
    </w:p>
    <w:p w14:paraId="12DA9F65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servidores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tiene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coordinación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varios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trabajos</w:t>
      </w:r>
      <w:proofErr w:type="spellEnd"/>
      <w:r>
        <w:rPr>
          <w:rFonts w:ascii="Segoe UI" w:hAnsi="Segoe UI" w:cs="Segoe UI"/>
          <w:color w:val="171717"/>
        </w:rPr>
        <w:t xml:space="preserve">. Las </w:t>
      </w:r>
      <w:proofErr w:type="spellStart"/>
      <w:r>
        <w:rPr>
          <w:rFonts w:ascii="Segoe UI" w:hAnsi="Segoe UI" w:cs="Segoe UI"/>
          <w:color w:val="171717"/>
        </w:rPr>
        <w:t>aplicaciones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envían</w:t>
      </w:r>
      <w:proofErr w:type="spellEnd"/>
      <w:r>
        <w:rPr>
          <w:rFonts w:ascii="Segoe UI" w:hAnsi="Segoe UI" w:cs="Segoe UI"/>
          <w:color w:val="171717"/>
        </w:rPr>
        <w:t xml:space="preserve"> sus </w:t>
      </w:r>
      <w:proofErr w:type="spellStart"/>
      <w:r>
        <w:rPr>
          <w:rFonts w:ascii="Segoe UI" w:hAnsi="Segoe UI" w:cs="Segoe UI"/>
          <w:color w:val="171717"/>
        </w:rPr>
        <w:t>consultas</w:t>
      </w:r>
      <w:proofErr w:type="spellEnd"/>
      <w:r>
        <w:rPr>
          <w:rFonts w:ascii="Segoe UI" w:hAnsi="Segoe UI" w:cs="Segoe UI"/>
          <w:color w:val="171717"/>
        </w:rPr>
        <w:t xml:space="preserve"> al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coordinación</w:t>
      </w:r>
      <w:proofErr w:type="spellEnd"/>
      <w:r>
        <w:rPr>
          <w:rFonts w:ascii="Segoe UI" w:hAnsi="Segoe UI" w:cs="Segoe UI"/>
          <w:color w:val="171717"/>
        </w:rPr>
        <w:t xml:space="preserve">, que las </w:t>
      </w:r>
      <w:proofErr w:type="spellStart"/>
      <w:r>
        <w:rPr>
          <w:rFonts w:ascii="Segoe UI" w:hAnsi="Segoe UI" w:cs="Segoe UI"/>
          <w:color w:val="171717"/>
        </w:rPr>
        <w:t>retransmite</w:t>
      </w:r>
      <w:proofErr w:type="spellEnd"/>
      <w:r>
        <w:rPr>
          <w:rFonts w:ascii="Segoe UI" w:hAnsi="Segoe UI" w:cs="Segoe UI"/>
          <w:color w:val="171717"/>
        </w:rPr>
        <w:t xml:space="preserve"> a los </w:t>
      </w:r>
      <w:proofErr w:type="spellStart"/>
      <w:r>
        <w:rPr>
          <w:rFonts w:ascii="Segoe UI" w:hAnsi="Segoe UI" w:cs="Segoe UI"/>
          <w:color w:val="171717"/>
        </w:rPr>
        <w:t>trabajos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pertinentes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acumula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resultados</w:t>
      </w:r>
      <w:proofErr w:type="spellEnd"/>
      <w:r>
        <w:rPr>
          <w:rFonts w:ascii="Segoe UI" w:hAnsi="Segoe UI" w:cs="Segoe UI"/>
          <w:color w:val="171717"/>
        </w:rPr>
        <w:t xml:space="preserve">. Las </w:t>
      </w:r>
      <w:proofErr w:type="spellStart"/>
      <w:r>
        <w:rPr>
          <w:rFonts w:ascii="Segoe UI" w:hAnsi="Segoe UI" w:cs="Segoe UI"/>
          <w:color w:val="171717"/>
        </w:rPr>
        <w:t>aplicaciones</w:t>
      </w:r>
      <w:proofErr w:type="spellEnd"/>
      <w:r>
        <w:rPr>
          <w:rFonts w:ascii="Segoe UI" w:hAnsi="Segoe UI" w:cs="Segoe UI"/>
          <w:color w:val="171717"/>
        </w:rPr>
        <w:t xml:space="preserve"> no son </w:t>
      </w:r>
      <w:proofErr w:type="spellStart"/>
      <w:r>
        <w:rPr>
          <w:rFonts w:ascii="Segoe UI" w:hAnsi="Segoe UI" w:cs="Segoe UI"/>
          <w:color w:val="171717"/>
        </w:rPr>
        <w:t>capaces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conectarse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directamente</w:t>
      </w:r>
      <w:proofErr w:type="spellEnd"/>
      <w:r>
        <w:rPr>
          <w:rFonts w:ascii="Segoe UI" w:hAnsi="Segoe UI" w:cs="Segoe UI"/>
          <w:color w:val="171717"/>
        </w:rPr>
        <w:t xml:space="preserve"> a los </w:t>
      </w:r>
      <w:proofErr w:type="spellStart"/>
      <w:r>
        <w:rPr>
          <w:rFonts w:ascii="Segoe UI" w:hAnsi="Segoe UI" w:cs="Segoe UI"/>
          <w:color w:val="171717"/>
        </w:rPr>
        <w:t>trabajos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68218E86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Hiperescala</w:t>
      </w:r>
      <w:proofErr w:type="spellEnd"/>
      <w:r>
        <w:rPr>
          <w:rFonts w:ascii="Segoe UI" w:hAnsi="Segoe UI" w:cs="Segoe UI"/>
          <w:color w:val="171717"/>
        </w:rPr>
        <w:t xml:space="preserve"> (</w:t>
      </w:r>
      <w:proofErr w:type="spellStart"/>
      <w:r>
        <w:rPr>
          <w:rFonts w:ascii="Segoe UI" w:hAnsi="Segoe UI" w:cs="Segoe UI"/>
          <w:color w:val="171717"/>
        </w:rPr>
        <w:t>Citus</w:t>
      </w:r>
      <w:proofErr w:type="spellEnd"/>
      <w:r>
        <w:rPr>
          <w:rFonts w:ascii="Segoe UI" w:hAnsi="Segoe UI" w:cs="Segoe UI"/>
          <w:color w:val="171717"/>
        </w:rPr>
        <w:t xml:space="preserve">) </w:t>
      </w:r>
      <w:proofErr w:type="spellStart"/>
      <w:r>
        <w:rPr>
          <w:rFonts w:ascii="Segoe UI" w:hAnsi="Segoe UI" w:cs="Segoe UI"/>
          <w:color w:val="171717"/>
        </w:rPr>
        <w:t>permite</w:t>
      </w:r>
      <w:proofErr w:type="spellEnd"/>
      <w:r>
        <w:rPr>
          <w:rFonts w:ascii="Segoe UI" w:hAnsi="Segoe UI" w:cs="Segoe UI"/>
          <w:color w:val="171717"/>
        </w:rPr>
        <w:t xml:space="preserve"> al </w:t>
      </w:r>
      <w:proofErr w:type="spellStart"/>
      <w:r>
        <w:rPr>
          <w:rFonts w:ascii="Segoe UI" w:hAnsi="Segoe UI" w:cs="Segoe UI"/>
          <w:color w:val="171717"/>
        </w:rPr>
        <w:t>administrador</w:t>
      </w:r>
      <w:proofErr w:type="spellEnd"/>
      <w:r>
        <w:rPr>
          <w:rFonts w:ascii="Segoe UI" w:hAnsi="Segoe UI" w:cs="Segoe UI"/>
          <w:color w:val="171717"/>
        </w:rPr>
        <w:t xml:space="preserve"> de bases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Emphasis"/>
          <w:rFonts w:ascii="Segoe UI" w:hAnsi="Segoe UI" w:cs="Segoe UI"/>
          <w:color w:val="171717"/>
        </w:rPr>
        <w:t>distribuir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almacenar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distintas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diferentes</w:t>
      </w:r>
      <w:proofErr w:type="spellEnd"/>
      <w:r>
        <w:rPr>
          <w:rFonts w:ascii="Segoe UI" w:hAnsi="Segoe UI" w:cs="Segoe UI"/>
          <w:color w:val="171717"/>
        </w:rPr>
        <w:t xml:space="preserve">. Las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distribuidas</w:t>
      </w:r>
      <w:proofErr w:type="spellEnd"/>
      <w:r>
        <w:rPr>
          <w:rFonts w:ascii="Segoe UI" w:hAnsi="Segoe UI" w:cs="Segoe UI"/>
          <w:color w:val="171717"/>
        </w:rPr>
        <w:t xml:space="preserve"> son la clave para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rendimiento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Hiperescala</w:t>
      </w:r>
      <w:proofErr w:type="spellEnd"/>
      <w:r>
        <w:rPr>
          <w:rFonts w:ascii="Segoe UI" w:hAnsi="Segoe UI" w:cs="Segoe UI"/>
          <w:color w:val="171717"/>
        </w:rPr>
        <w:t xml:space="preserve"> (</w:t>
      </w:r>
      <w:proofErr w:type="spellStart"/>
      <w:r>
        <w:rPr>
          <w:rFonts w:ascii="Segoe UI" w:hAnsi="Segoe UI" w:cs="Segoe UI"/>
          <w:color w:val="171717"/>
        </w:rPr>
        <w:t>Citus</w:t>
      </w:r>
      <w:proofErr w:type="spellEnd"/>
      <w:r>
        <w:rPr>
          <w:rFonts w:ascii="Segoe UI" w:hAnsi="Segoe UI" w:cs="Segoe UI"/>
          <w:color w:val="171717"/>
        </w:rPr>
        <w:t xml:space="preserve">). Si no se </w:t>
      </w:r>
      <w:proofErr w:type="spellStart"/>
      <w:r>
        <w:rPr>
          <w:rFonts w:ascii="Segoe UI" w:hAnsi="Segoe UI" w:cs="Segoe UI"/>
          <w:color w:val="171717"/>
        </w:rPr>
        <w:t>distribuyen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, las </w:t>
      </w:r>
      <w:proofErr w:type="spellStart"/>
      <w:r>
        <w:rPr>
          <w:rFonts w:ascii="Segoe UI" w:hAnsi="Segoe UI" w:cs="Segoe UI"/>
          <w:color w:val="171717"/>
        </w:rPr>
        <w:t>deja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totalmente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coordinación</w:t>
      </w:r>
      <w:proofErr w:type="spellEnd"/>
      <w:r>
        <w:rPr>
          <w:rFonts w:ascii="Segoe UI" w:hAnsi="Segoe UI" w:cs="Segoe UI"/>
          <w:color w:val="171717"/>
        </w:rPr>
        <w:t xml:space="preserve"> y no </w:t>
      </w:r>
      <w:proofErr w:type="spellStart"/>
      <w:r>
        <w:rPr>
          <w:rFonts w:ascii="Segoe UI" w:hAnsi="Segoe UI" w:cs="Segoe UI"/>
          <w:color w:val="171717"/>
        </w:rPr>
        <w:t>pueden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aprovechar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paralelismo</w:t>
      </w:r>
      <w:proofErr w:type="spellEnd"/>
      <w:r>
        <w:rPr>
          <w:rFonts w:ascii="Segoe UI" w:hAnsi="Segoe UI" w:cs="Segoe UI"/>
          <w:color w:val="171717"/>
        </w:rPr>
        <w:t xml:space="preserve"> entre </w:t>
      </w:r>
      <w:proofErr w:type="spellStart"/>
      <w:r>
        <w:rPr>
          <w:rFonts w:ascii="Segoe UI" w:hAnsi="Segoe UI" w:cs="Segoe UI"/>
          <w:color w:val="171717"/>
        </w:rPr>
        <w:t>máquinas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6A65AAA8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Para </w:t>
      </w: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consulta </w:t>
      </w:r>
      <w:proofErr w:type="spellStart"/>
      <w:r>
        <w:rPr>
          <w:rFonts w:ascii="Segoe UI" w:hAnsi="Segoe UI" w:cs="Segoe UI"/>
          <w:color w:val="171717"/>
        </w:rPr>
        <w:t>sobre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distribuidas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coordinador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enruta</w:t>
      </w:r>
      <w:proofErr w:type="spellEnd"/>
      <w:r>
        <w:rPr>
          <w:rFonts w:ascii="Segoe UI" w:hAnsi="Segoe UI" w:cs="Segoe UI"/>
          <w:color w:val="171717"/>
        </w:rPr>
        <w:t xml:space="preserve"> a un </w:t>
      </w:r>
      <w:proofErr w:type="spellStart"/>
      <w:r>
        <w:rPr>
          <w:rFonts w:ascii="Segoe UI" w:hAnsi="Segoe UI" w:cs="Segoe UI"/>
          <w:color w:val="171717"/>
        </w:rPr>
        <w:t>único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 o la </w:t>
      </w:r>
      <w:proofErr w:type="spellStart"/>
      <w:r>
        <w:rPr>
          <w:rFonts w:ascii="Segoe UI" w:hAnsi="Segoe UI" w:cs="Segoe UI"/>
          <w:color w:val="171717"/>
        </w:rPr>
        <w:t>paraleliza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varias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según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si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necesarios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encuentren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único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o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varios</w:t>
      </w:r>
      <w:proofErr w:type="spellEnd"/>
      <w:r>
        <w:rPr>
          <w:rFonts w:ascii="Segoe UI" w:hAnsi="Segoe UI" w:cs="Segoe UI"/>
          <w:color w:val="171717"/>
        </w:rPr>
        <w:t xml:space="preserve">. El </w:t>
      </w:r>
      <w:proofErr w:type="spellStart"/>
      <w:r>
        <w:rPr>
          <w:rFonts w:ascii="Segoe UI" w:hAnsi="Segoe UI" w:cs="Segoe UI"/>
          <w:color w:val="171717"/>
        </w:rPr>
        <w:t>coordinador</w:t>
      </w:r>
      <w:proofErr w:type="spellEnd"/>
      <w:r>
        <w:rPr>
          <w:rFonts w:ascii="Segoe UI" w:hAnsi="Segoe UI" w:cs="Segoe UI"/>
          <w:color w:val="171717"/>
        </w:rPr>
        <w:t xml:space="preserve"> decide </w:t>
      </w:r>
      <w:proofErr w:type="spellStart"/>
      <w:r>
        <w:rPr>
          <w:rFonts w:ascii="Segoe UI" w:hAnsi="Segoe UI" w:cs="Segoe UI"/>
          <w:color w:val="171717"/>
        </w:rPr>
        <w:t>qué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hacer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tras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consultar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metadatos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Estas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hacen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seguimiento</w:t>
      </w:r>
      <w:proofErr w:type="spellEnd"/>
      <w:r>
        <w:rPr>
          <w:rFonts w:ascii="Segoe UI" w:hAnsi="Segoe UI" w:cs="Segoe UI"/>
          <w:color w:val="171717"/>
        </w:rPr>
        <w:t xml:space="preserve"> de los </w:t>
      </w:r>
      <w:proofErr w:type="spellStart"/>
      <w:r>
        <w:rPr>
          <w:rFonts w:ascii="Segoe UI" w:hAnsi="Segoe UI" w:cs="Segoe UI"/>
          <w:color w:val="171717"/>
        </w:rPr>
        <w:t>nombres</w:t>
      </w:r>
      <w:proofErr w:type="spellEnd"/>
      <w:r>
        <w:rPr>
          <w:rFonts w:ascii="Segoe UI" w:hAnsi="Segoe UI" w:cs="Segoe UI"/>
          <w:color w:val="171717"/>
        </w:rPr>
        <w:t xml:space="preserve"> DNS y del </w:t>
      </w:r>
      <w:proofErr w:type="spellStart"/>
      <w:r>
        <w:rPr>
          <w:rFonts w:ascii="Segoe UI" w:hAnsi="Segoe UI" w:cs="Segoe UI"/>
          <w:color w:val="171717"/>
        </w:rPr>
        <w:t>estado</w:t>
      </w:r>
      <w:proofErr w:type="spellEnd"/>
      <w:r>
        <w:rPr>
          <w:rFonts w:ascii="Segoe UI" w:hAnsi="Segoe UI" w:cs="Segoe UI"/>
          <w:color w:val="171717"/>
        </w:rPr>
        <w:t xml:space="preserve"> de los 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, y de la </w:t>
      </w:r>
      <w:proofErr w:type="spellStart"/>
      <w:r>
        <w:rPr>
          <w:rFonts w:ascii="Segoe UI" w:hAnsi="Segoe UI" w:cs="Segoe UI"/>
          <w:color w:val="171717"/>
        </w:rPr>
        <w:t>distribución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entre 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950D229" w14:textId="77777777" w:rsidR="00D07865" w:rsidRDefault="00D07865" w:rsidP="00D07865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Tipos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</w:p>
    <w:p w14:paraId="0C9B54A7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Hay </w:t>
      </w:r>
      <w:proofErr w:type="spellStart"/>
      <w:r>
        <w:rPr>
          <w:rFonts w:ascii="Segoe UI" w:hAnsi="Segoe UI" w:cs="Segoe UI"/>
          <w:color w:val="171717"/>
        </w:rPr>
        <w:t>tres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tipos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servidores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Hiperescala</w:t>
      </w:r>
      <w:proofErr w:type="spellEnd"/>
      <w:r>
        <w:rPr>
          <w:rFonts w:ascii="Segoe UI" w:hAnsi="Segoe UI" w:cs="Segoe UI"/>
          <w:color w:val="171717"/>
        </w:rPr>
        <w:t xml:space="preserve"> (</w:t>
      </w:r>
      <w:proofErr w:type="spellStart"/>
      <w:r>
        <w:rPr>
          <w:rFonts w:ascii="Segoe UI" w:hAnsi="Segoe UI" w:cs="Segoe UI"/>
          <w:color w:val="171717"/>
        </w:rPr>
        <w:t>Citus</w:t>
      </w:r>
      <w:proofErr w:type="spellEnd"/>
      <w:r>
        <w:rPr>
          <w:rFonts w:ascii="Segoe UI" w:hAnsi="Segoe UI" w:cs="Segoe UI"/>
          <w:color w:val="171717"/>
        </w:rPr>
        <w:t xml:space="preserve">); </w:t>
      </w: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uno se </w:t>
      </w:r>
      <w:proofErr w:type="spellStart"/>
      <w:r>
        <w:rPr>
          <w:rFonts w:ascii="Segoe UI" w:hAnsi="Segoe UI" w:cs="Segoe UI"/>
          <w:color w:val="171717"/>
        </w:rPr>
        <w:t>almacena</w:t>
      </w:r>
      <w:proofErr w:type="spellEnd"/>
      <w:r>
        <w:rPr>
          <w:rFonts w:ascii="Segoe UI" w:hAnsi="Segoe UI" w:cs="Segoe UI"/>
          <w:color w:val="171717"/>
        </w:rPr>
        <w:t xml:space="preserve"> de forma </w:t>
      </w:r>
      <w:proofErr w:type="spellStart"/>
      <w:r>
        <w:rPr>
          <w:rFonts w:ascii="Segoe UI" w:hAnsi="Segoe UI" w:cs="Segoe UI"/>
          <w:color w:val="171717"/>
        </w:rPr>
        <w:t>distinta</w:t>
      </w:r>
      <w:proofErr w:type="spellEnd"/>
      <w:r>
        <w:rPr>
          <w:rFonts w:ascii="Segoe UI" w:hAnsi="Segoe UI" w:cs="Segoe UI"/>
          <w:color w:val="171717"/>
        </w:rPr>
        <w:t xml:space="preserve"> y se </w:t>
      </w:r>
      <w:proofErr w:type="spellStart"/>
      <w:r>
        <w:rPr>
          <w:rFonts w:ascii="Segoe UI" w:hAnsi="Segoe UI" w:cs="Segoe UI"/>
          <w:color w:val="171717"/>
        </w:rPr>
        <w:t>usa</w:t>
      </w:r>
      <w:proofErr w:type="spellEnd"/>
      <w:r>
        <w:rPr>
          <w:rFonts w:ascii="Segoe UI" w:hAnsi="Segoe UI" w:cs="Segoe UI"/>
          <w:color w:val="171717"/>
        </w:rPr>
        <w:t xml:space="preserve"> con </w:t>
      </w:r>
      <w:proofErr w:type="spellStart"/>
      <w:r>
        <w:rPr>
          <w:rFonts w:ascii="Segoe UI" w:hAnsi="Segoe UI" w:cs="Segoe UI"/>
          <w:color w:val="171717"/>
        </w:rPr>
        <w:t>distintos</w:t>
      </w:r>
      <w:proofErr w:type="spellEnd"/>
      <w:r>
        <w:rPr>
          <w:rFonts w:ascii="Segoe UI" w:hAnsi="Segoe UI" w:cs="Segoe UI"/>
          <w:color w:val="171717"/>
        </w:rPr>
        <w:t xml:space="preserve"> fines.</w:t>
      </w:r>
    </w:p>
    <w:p w14:paraId="3E0B3168" w14:textId="77777777" w:rsidR="00D07865" w:rsidRPr="00D07865" w:rsidRDefault="00D07865" w:rsidP="00D07865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171717"/>
        </w:rPr>
      </w:pPr>
      <w:r w:rsidRPr="00D07865">
        <w:rPr>
          <w:rFonts w:ascii="Segoe UI" w:hAnsi="Segoe UI" w:cs="Segoe UI"/>
          <w:b/>
          <w:bCs/>
          <w:color w:val="171717"/>
        </w:rPr>
        <w:t xml:space="preserve">Tipo 1: </w:t>
      </w:r>
      <w:proofErr w:type="spellStart"/>
      <w:r w:rsidRPr="00D07865">
        <w:rPr>
          <w:rFonts w:ascii="Segoe UI" w:hAnsi="Segoe UI" w:cs="Segoe UI"/>
          <w:b/>
          <w:bCs/>
          <w:color w:val="171717"/>
        </w:rPr>
        <w:t>Tablas</w:t>
      </w:r>
      <w:proofErr w:type="spellEnd"/>
      <w:r w:rsidRPr="00D07865">
        <w:rPr>
          <w:rFonts w:ascii="Segoe UI" w:hAnsi="Segoe UI" w:cs="Segoe UI"/>
          <w:b/>
          <w:bCs/>
          <w:color w:val="171717"/>
        </w:rPr>
        <w:t xml:space="preserve"> </w:t>
      </w:r>
      <w:proofErr w:type="spellStart"/>
      <w:r w:rsidRPr="00D07865">
        <w:rPr>
          <w:rFonts w:ascii="Segoe UI" w:hAnsi="Segoe UI" w:cs="Segoe UI"/>
          <w:b/>
          <w:bCs/>
          <w:color w:val="171717"/>
        </w:rPr>
        <w:t>distribuidas</w:t>
      </w:r>
      <w:proofErr w:type="spellEnd"/>
    </w:p>
    <w:p w14:paraId="4E733919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El primer </w:t>
      </w:r>
      <w:proofErr w:type="spellStart"/>
      <w:r>
        <w:rPr>
          <w:rFonts w:ascii="Segoe UI" w:hAnsi="Segoe UI" w:cs="Segoe UI"/>
          <w:color w:val="171717"/>
        </w:rPr>
        <w:t>tipo</w:t>
      </w:r>
      <w:proofErr w:type="spellEnd"/>
      <w:r>
        <w:rPr>
          <w:rFonts w:ascii="Segoe UI" w:hAnsi="Segoe UI" w:cs="Segoe UI"/>
          <w:color w:val="171717"/>
        </w:rPr>
        <w:t xml:space="preserve">, y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más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común</w:t>
      </w:r>
      <w:proofErr w:type="spellEnd"/>
      <w:r>
        <w:rPr>
          <w:rFonts w:ascii="Segoe UI" w:hAnsi="Segoe UI" w:cs="Segoe UI"/>
          <w:color w:val="171717"/>
        </w:rPr>
        <w:t xml:space="preserve">, es la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distribuida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Aparece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como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normal para las </w:t>
      </w:r>
      <w:proofErr w:type="spellStart"/>
      <w:r>
        <w:rPr>
          <w:rFonts w:ascii="Segoe UI" w:hAnsi="Segoe UI" w:cs="Segoe UI"/>
          <w:color w:val="171717"/>
        </w:rPr>
        <w:t>instrucciones</w:t>
      </w:r>
      <w:proofErr w:type="spellEnd"/>
      <w:r>
        <w:rPr>
          <w:rFonts w:ascii="Segoe UI" w:hAnsi="Segoe UI" w:cs="Segoe UI"/>
          <w:color w:val="171717"/>
        </w:rPr>
        <w:t xml:space="preserve"> SQL, </w:t>
      </w:r>
      <w:proofErr w:type="spellStart"/>
      <w:r>
        <w:rPr>
          <w:rFonts w:ascii="Segoe UI" w:hAnsi="Segoe UI" w:cs="Segoe UI"/>
          <w:color w:val="171717"/>
        </w:rPr>
        <w:t>pero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está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particionada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horizontalmente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en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nodos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de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Esto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significa</w:t>
      </w:r>
      <w:proofErr w:type="spellEnd"/>
      <w:r>
        <w:rPr>
          <w:rFonts w:ascii="Segoe UI" w:hAnsi="Segoe UI" w:cs="Segoe UI"/>
          <w:color w:val="171717"/>
        </w:rPr>
        <w:t xml:space="preserve"> que las </w:t>
      </w:r>
      <w:proofErr w:type="spellStart"/>
      <w:r>
        <w:rPr>
          <w:rFonts w:ascii="Segoe UI" w:hAnsi="Segoe UI" w:cs="Segoe UI"/>
          <w:color w:val="171717"/>
        </w:rPr>
        <w:t>filas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almacenan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diferentes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en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tablas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de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fragmentos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llamadas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particiones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de base de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datos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>.</w:t>
      </w:r>
    </w:p>
    <w:p w14:paraId="35625783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Hiperescala</w:t>
      </w:r>
      <w:proofErr w:type="spellEnd"/>
      <w:r>
        <w:rPr>
          <w:rFonts w:ascii="Segoe UI" w:hAnsi="Segoe UI" w:cs="Segoe UI"/>
          <w:color w:val="171717"/>
        </w:rPr>
        <w:t xml:space="preserve"> (</w:t>
      </w:r>
      <w:proofErr w:type="spellStart"/>
      <w:r>
        <w:rPr>
          <w:rFonts w:ascii="Segoe UI" w:hAnsi="Segoe UI" w:cs="Segoe UI"/>
          <w:color w:val="171717"/>
        </w:rPr>
        <w:t>Citus</w:t>
      </w:r>
      <w:proofErr w:type="spellEnd"/>
      <w:r>
        <w:rPr>
          <w:rFonts w:ascii="Segoe UI" w:hAnsi="Segoe UI" w:cs="Segoe UI"/>
          <w:color w:val="171717"/>
        </w:rPr>
        <w:t xml:space="preserve">) no solo </w:t>
      </w:r>
      <w:proofErr w:type="spellStart"/>
      <w:r>
        <w:rPr>
          <w:rFonts w:ascii="Segoe UI" w:hAnsi="Segoe UI" w:cs="Segoe UI"/>
          <w:color w:val="171717"/>
        </w:rPr>
        <w:t>ejecuta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instrucciones</w:t>
      </w:r>
      <w:proofErr w:type="spellEnd"/>
      <w:r>
        <w:rPr>
          <w:rFonts w:ascii="Segoe UI" w:hAnsi="Segoe UI" w:cs="Segoe UI"/>
          <w:color w:val="171717"/>
        </w:rPr>
        <w:t xml:space="preserve"> SQL </w:t>
      </w:r>
      <w:proofErr w:type="spellStart"/>
      <w:r>
        <w:rPr>
          <w:rFonts w:ascii="Segoe UI" w:hAnsi="Segoe UI" w:cs="Segoe UI"/>
          <w:color w:val="171717"/>
        </w:rPr>
        <w:t>sino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también</w:t>
      </w:r>
      <w:proofErr w:type="spellEnd"/>
      <w:r>
        <w:rPr>
          <w:rFonts w:ascii="Segoe UI" w:hAnsi="Segoe UI" w:cs="Segoe UI"/>
          <w:color w:val="171717"/>
        </w:rPr>
        <w:t xml:space="preserve"> DDL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clúster</w:t>
      </w:r>
      <w:proofErr w:type="spellEnd"/>
      <w:r>
        <w:rPr>
          <w:rFonts w:ascii="Segoe UI" w:hAnsi="Segoe UI" w:cs="Segoe UI"/>
          <w:color w:val="171717"/>
        </w:rPr>
        <w:t xml:space="preserve">. El </w:t>
      </w:r>
      <w:proofErr w:type="spellStart"/>
      <w:r>
        <w:rPr>
          <w:rFonts w:ascii="Segoe UI" w:hAnsi="Segoe UI" w:cs="Segoe UI"/>
          <w:color w:val="171717"/>
        </w:rPr>
        <w:t>cambio</w:t>
      </w:r>
      <w:proofErr w:type="spellEnd"/>
      <w:r>
        <w:rPr>
          <w:rFonts w:ascii="Segoe UI" w:hAnsi="Segoe UI" w:cs="Segoe UI"/>
          <w:color w:val="171717"/>
        </w:rPr>
        <w:t xml:space="preserve"> del </w:t>
      </w:r>
      <w:proofErr w:type="spellStart"/>
      <w:r>
        <w:rPr>
          <w:rFonts w:ascii="Segoe UI" w:hAnsi="Segoe UI" w:cs="Segoe UI"/>
          <w:color w:val="171717"/>
        </w:rPr>
        <w:t>esquema</w:t>
      </w:r>
      <w:proofErr w:type="spellEnd"/>
      <w:r>
        <w:rPr>
          <w:rFonts w:ascii="Segoe UI" w:hAnsi="Segoe UI" w:cs="Segoe UI"/>
          <w:color w:val="171717"/>
        </w:rPr>
        <w:t xml:space="preserve"> de una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distribuida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propaga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actualizar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todas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particiones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18C417DB" w14:textId="77777777" w:rsidR="00D07865" w:rsidRPr="00D07865" w:rsidRDefault="00D07865" w:rsidP="00D07865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color w:val="171717"/>
        </w:rPr>
      </w:pPr>
      <w:proofErr w:type="spellStart"/>
      <w:r w:rsidRPr="00D07865">
        <w:rPr>
          <w:rFonts w:ascii="Segoe UI" w:hAnsi="Segoe UI" w:cs="Segoe UI"/>
          <w:b/>
          <w:bCs/>
          <w:color w:val="171717"/>
        </w:rPr>
        <w:t>Columna</w:t>
      </w:r>
      <w:proofErr w:type="spellEnd"/>
      <w:r w:rsidRPr="00D07865">
        <w:rPr>
          <w:rFonts w:ascii="Segoe UI" w:hAnsi="Segoe UI" w:cs="Segoe UI"/>
          <w:b/>
          <w:bCs/>
          <w:color w:val="171717"/>
        </w:rPr>
        <w:t xml:space="preserve"> de </w:t>
      </w:r>
      <w:proofErr w:type="spellStart"/>
      <w:r w:rsidRPr="00D07865">
        <w:rPr>
          <w:rFonts w:ascii="Segoe UI" w:hAnsi="Segoe UI" w:cs="Segoe UI"/>
          <w:b/>
          <w:bCs/>
          <w:color w:val="171717"/>
        </w:rPr>
        <w:t>distribución</w:t>
      </w:r>
      <w:proofErr w:type="spellEnd"/>
    </w:p>
    <w:p w14:paraId="35D3E92D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Hiperescala</w:t>
      </w:r>
      <w:proofErr w:type="spellEnd"/>
      <w:r>
        <w:rPr>
          <w:rFonts w:ascii="Segoe UI" w:hAnsi="Segoe UI" w:cs="Segoe UI"/>
          <w:color w:val="171717"/>
        </w:rPr>
        <w:t xml:space="preserve"> (</w:t>
      </w:r>
      <w:proofErr w:type="spellStart"/>
      <w:r>
        <w:rPr>
          <w:rFonts w:ascii="Segoe UI" w:hAnsi="Segoe UI" w:cs="Segoe UI"/>
          <w:color w:val="171717"/>
        </w:rPr>
        <w:t>Citus</w:t>
      </w:r>
      <w:proofErr w:type="spellEnd"/>
      <w:r>
        <w:rPr>
          <w:rFonts w:ascii="Segoe UI" w:hAnsi="Segoe UI" w:cs="Segoe UI"/>
          <w:color w:val="171717"/>
        </w:rPr>
        <w:t xml:space="preserve">) </w:t>
      </w:r>
      <w:proofErr w:type="spellStart"/>
      <w:r>
        <w:rPr>
          <w:rFonts w:ascii="Segoe UI" w:hAnsi="Segoe UI" w:cs="Segoe UI"/>
          <w:color w:val="171717"/>
        </w:rPr>
        <w:t>usa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particionamiento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algorítmico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asignar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filas</w:t>
      </w:r>
      <w:proofErr w:type="spellEnd"/>
      <w:r>
        <w:rPr>
          <w:rFonts w:ascii="Segoe UI" w:hAnsi="Segoe UI" w:cs="Segoe UI"/>
          <w:color w:val="171717"/>
        </w:rPr>
        <w:t xml:space="preserve"> a las </w:t>
      </w:r>
      <w:proofErr w:type="spellStart"/>
      <w:r>
        <w:rPr>
          <w:rFonts w:ascii="Segoe UI" w:hAnsi="Segoe UI" w:cs="Segoe UI"/>
          <w:color w:val="171717"/>
        </w:rPr>
        <w:t>particiones</w:t>
      </w:r>
      <w:proofErr w:type="spellEnd"/>
      <w:r>
        <w:rPr>
          <w:rFonts w:ascii="Segoe UI" w:hAnsi="Segoe UI" w:cs="Segoe UI"/>
          <w:color w:val="171717"/>
        </w:rPr>
        <w:t xml:space="preserve"> de base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. La </w:t>
      </w:r>
      <w:proofErr w:type="spellStart"/>
      <w:r>
        <w:rPr>
          <w:rFonts w:ascii="Segoe UI" w:hAnsi="Segoe UI" w:cs="Segoe UI"/>
          <w:color w:val="171717"/>
        </w:rPr>
        <w:t>asignación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realiza</w:t>
      </w:r>
      <w:proofErr w:type="spellEnd"/>
      <w:r>
        <w:rPr>
          <w:rFonts w:ascii="Segoe UI" w:hAnsi="Segoe UI" w:cs="Segoe UI"/>
          <w:color w:val="171717"/>
        </w:rPr>
        <w:t xml:space="preserve"> de forma </w:t>
      </w:r>
      <w:proofErr w:type="spellStart"/>
      <w:r>
        <w:rPr>
          <w:rFonts w:ascii="Segoe UI" w:hAnsi="Segoe UI" w:cs="Segoe UI"/>
          <w:color w:val="171717"/>
        </w:rPr>
        <w:t>determinista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función</w:t>
      </w:r>
      <w:proofErr w:type="spellEnd"/>
      <w:r>
        <w:rPr>
          <w:rFonts w:ascii="Segoe UI" w:hAnsi="Segoe UI" w:cs="Segoe UI"/>
          <w:color w:val="171717"/>
        </w:rPr>
        <w:t xml:space="preserve"> del valor de una </w:t>
      </w:r>
      <w:proofErr w:type="spellStart"/>
      <w:r>
        <w:rPr>
          <w:rFonts w:ascii="Segoe UI" w:hAnsi="Segoe UI" w:cs="Segoe UI"/>
          <w:color w:val="171717"/>
        </w:rPr>
        <w:t>columna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denominada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columna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distribución</w:t>
      </w:r>
      <w:proofErr w:type="spellEnd"/>
      <w:r>
        <w:rPr>
          <w:rFonts w:ascii="Segoe UI" w:hAnsi="Segoe UI" w:cs="Segoe UI"/>
          <w:color w:val="171717"/>
        </w:rPr>
        <w:t xml:space="preserve">. El </w:t>
      </w:r>
      <w:proofErr w:type="spellStart"/>
      <w:r>
        <w:rPr>
          <w:rFonts w:ascii="Segoe UI" w:hAnsi="Segoe UI" w:cs="Segoe UI"/>
          <w:color w:val="171717"/>
        </w:rPr>
        <w:t>administrador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clústeres</w:t>
      </w:r>
      <w:proofErr w:type="spellEnd"/>
      <w:r>
        <w:rPr>
          <w:rFonts w:ascii="Segoe UI" w:hAnsi="Segoe UI" w:cs="Segoe UI"/>
          <w:color w:val="171717"/>
        </w:rPr>
        <w:t xml:space="preserve"> debe </w:t>
      </w:r>
      <w:proofErr w:type="spellStart"/>
      <w:r>
        <w:rPr>
          <w:rFonts w:ascii="Segoe UI" w:hAnsi="Segoe UI" w:cs="Segoe UI"/>
          <w:color w:val="171717"/>
        </w:rPr>
        <w:t>designar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esta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columna</w:t>
      </w:r>
      <w:proofErr w:type="spellEnd"/>
      <w:r>
        <w:rPr>
          <w:rFonts w:ascii="Segoe UI" w:hAnsi="Segoe UI" w:cs="Segoe UI"/>
          <w:color w:val="171717"/>
        </w:rPr>
        <w:t xml:space="preserve"> al </w:t>
      </w:r>
      <w:proofErr w:type="spellStart"/>
      <w:r>
        <w:rPr>
          <w:rFonts w:ascii="Segoe UI" w:hAnsi="Segoe UI" w:cs="Segoe UI"/>
          <w:color w:val="171717"/>
        </w:rPr>
        <w:t>distribuir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Realizar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elección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correcta</w:t>
      </w:r>
      <w:proofErr w:type="spellEnd"/>
      <w:r>
        <w:rPr>
          <w:rFonts w:ascii="Segoe UI" w:hAnsi="Segoe UI" w:cs="Segoe UI"/>
          <w:color w:val="171717"/>
        </w:rPr>
        <w:t xml:space="preserve"> es </w:t>
      </w:r>
      <w:proofErr w:type="spellStart"/>
      <w:r>
        <w:rPr>
          <w:rFonts w:ascii="Segoe UI" w:hAnsi="Segoe UI" w:cs="Segoe UI"/>
          <w:color w:val="171717"/>
        </w:rPr>
        <w:t>importante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rendimiento</w:t>
      </w:r>
      <w:proofErr w:type="spellEnd"/>
      <w:r>
        <w:rPr>
          <w:rFonts w:ascii="Segoe UI" w:hAnsi="Segoe UI" w:cs="Segoe UI"/>
          <w:color w:val="171717"/>
        </w:rPr>
        <w:t xml:space="preserve"> y la </w:t>
      </w:r>
      <w:proofErr w:type="spellStart"/>
      <w:r>
        <w:rPr>
          <w:rFonts w:ascii="Segoe UI" w:hAnsi="Segoe UI" w:cs="Segoe UI"/>
          <w:color w:val="171717"/>
        </w:rPr>
        <w:t>funcionalidad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1DA53B2B" w14:textId="77777777" w:rsidR="00D07865" w:rsidRPr="00D07865" w:rsidRDefault="00D07865" w:rsidP="00D07865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171717"/>
        </w:rPr>
      </w:pPr>
      <w:r w:rsidRPr="00D07865">
        <w:rPr>
          <w:rFonts w:ascii="Segoe UI" w:hAnsi="Segoe UI" w:cs="Segoe UI"/>
          <w:b/>
          <w:bCs/>
          <w:color w:val="171717"/>
        </w:rPr>
        <w:t xml:space="preserve">Tipo 2: </w:t>
      </w:r>
      <w:proofErr w:type="spellStart"/>
      <w:r w:rsidRPr="00D07865">
        <w:rPr>
          <w:rFonts w:ascii="Segoe UI" w:hAnsi="Segoe UI" w:cs="Segoe UI"/>
          <w:b/>
          <w:bCs/>
          <w:color w:val="171717"/>
        </w:rPr>
        <w:t>tablas</w:t>
      </w:r>
      <w:proofErr w:type="spellEnd"/>
      <w:r w:rsidRPr="00D07865">
        <w:rPr>
          <w:rFonts w:ascii="Segoe UI" w:hAnsi="Segoe UI" w:cs="Segoe UI"/>
          <w:b/>
          <w:bCs/>
          <w:color w:val="171717"/>
        </w:rPr>
        <w:t xml:space="preserve"> de </w:t>
      </w:r>
      <w:proofErr w:type="spellStart"/>
      <w:r w:rsidRPr="00D07865">
        <w:rPr>
          <w:rFonts w:ascii="Segoe UI" w:hAnsi="Segoe UI" w:cs="Segoe UI"/>
          <w:b/>
          <w:bCs/>
          <w:color w:val="171717"/>
        </w:rPr>
        <w:t>referencia</w:t>
      </w:r>
      <w:proofErr w:type="spellEnd"/>
    </w:p>
    <w:p w14:paraId="66DB8F99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Una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referencia</w:t>
      </w:r>
      <w:proofErr w:type="spellEnd"/>
      <w:r>
        <w:rPr>
          <w:rFonts w:ascii="Segoe UI" w:hAnsi="Segoe UI" w:cs="Segoe UI"/>
          <w:color w:val="171717"/>
        </w:rPr>
        <w:t xml:space="preserve"> es un </w:t>
      </w:r>
      <w:proofErr w:type="spellStart"/>
      <w:r>
        <w:rPr>
          <w:rFonts w:ascii="Segoe UI" w:hAnsi="Segoe UI" w:cs="Segoe UI"/>
          <w:color w:val="171717"/>
        </w:rPr>
        <w:t>tipo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distribuida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la que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todo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su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contenido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se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concentra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en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una sola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partición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de base de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. La </w:t>
      </w:r>
      <w:proofErr w:type="spellStart"/>
      <w:r>
        <w:rPr>
          <w:rFonts w:ascii="Segoe UI" w:hAnsi="Segoe UI" w:cs="Segoe UI"/>
          <w:color w:val="171717"/>
        </w:rPr>
        <w:t>partición</w:t>
      </w:r>
      <w:proofErr w:type="spellEnd"/>
      <w:r>
        <w:rPr>
          <w:rFonts w:ascii="Segoe UI" w:hAnsi="Segoe UI" w:cs="Segoe UI"/>
          <w:color w:val="171717"/>
        </w:rPr>
        <w:t xml:space="preserve"> se replica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todos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. Las </w:t>
      </w:r>
      <w:proofErr w:type="spellStart"/>
      <w:r>
        <w:rPr>
          <w:rFonts w:ascii="Segoe UI" w:hAnsi="Segoe UI" w:cs="Segoe UI"/>
          <w:color w:val="171717"/>
        </w:rPr>
        <w:t>consultas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cualquier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pueden</w:t>
      </w:r>
      <w:proofErr w:type="spellEnd"/>
      <w:r>
        <w:rPr>
          <w:rFonts w:ascii="Segoe UI" w:hAnsi="Segoe UI" w:cs="Segoe UI"/>
          <w:color w:val="171717"/>
        </w:rPr>
        <w:t xml:space="preserve"> acceder a la </w:t>
      </w:r>
      <w:proofErr w:type="spellStart"/>
      <w:r>
        <w:rPr>
          <w:rFonts w:ascii="Segoe UI" w:hAnsi="Segoe UI" w:cs="Segoe UI"/>
          <w:color w:val="171717"/>
        </w:rPr>
        <w:t>información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referencia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localmente</w:t>
      </w:r>
      <w:proofErr w:type="spellEnd"/>
      <w:r>
        <w:rPr>
          <w:rFonts w:ascii="Segoe UI" w:hAnsi="Segoe UI" w:cs="Segoe UI"/>
          <w:color w:val="171717"/>
        </w:rPr>
        <w:t xml:space="preserve">, sin la </w:t>
      </w:r>
      <w:proofErr w:type="spellStart"/>
      <w:r>
        <w:rPr>
          <w:rFonts w:ascii="Segoe UI" w:hAnsi="Segoe UI" w:cs="Segoe UI"/>
          <w:color w:val="171717"/>
        </w:rPr>
        <w:t>sobrecarga</w:t>
      </w:r>
      <w:proofErr w:type="spellEnd"/>
      <w:r>
        <w:rPr>
          <w:rFonts w:ascii="Segoe UI" w:hAnsi="Segoe UI" w:cs="Segoe UI"/>
          <w:color w:val="171717"/>
        </w:rPr>
        <w:t xml:space="preserve"> de red que </w:t>
      </w:r>
      <w:proofErr w:type="spellStart"/>
      <w:r>
        <w:rPr>
          <w:rFonts w:ascii="Segoe UI" w:hAnsi="Segoe UI" w:cs="Segoe UI"/>
          <w:color w:val="171717"/>
        </w:rPr>
        <w:t>supone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solicitar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filas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otro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. Las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referencia</w:t>
      </w:r>
      <w:proofErr w:type="spellEnd"/>
      <w:r>
        <w:rPr>
          <w:rFonts w:ascii="Segoe UI" w:hAnsi="Segoe UI" w:cs="Segoe UI"/>
          <w:color w:val="171717"/>
        </w:rPr>
        <w:t xml:space="preserve"> no </w:t>
      </w:r>
      <w:proofErr w:type="spellStart"/>
      <w:r>
        <w:rPr>
          <w:rFonts w:ascii="Segoe UI" w:hAnsi="Segoe UI" w:cs="Segoe UI"/>
          <w:color w:val="171717"/>
        </w:rPr>
        <w:t>tienen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columna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distribución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porque</w:t>
      </w:r>
      <w:proofErr w:type="spellEnd"/>
      <w:r>
        <w:rPr>
          <w:rFonts w:ascii="Segoe UI" w:hAnsi="Segoe UI" w:cs="Segoe UI"/>
          <w:color w:val="171717"/>
        </w:rPr>
        <w:t xml:space="preserve"> no es </w:t>
      </w:r>
      <w:proofErr w:type="spellStart"/>
      <w:r>
        <w:rPr>
          <w:rFonts w:ascii="Segoe UI" w:hAnsi="Segoe UI" w:cs="Segoe UI"/>
          <w:color w:val="171717"/>
        </w:rPr>
        <w:t>necesario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distinguir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particiones</w:t>
      </w:r>
      <w:proofErr w:type="spellEnd"/>
      <w:r>
        <w:rPr>
          <w:rFonts w:ascii="Segoe UI" w:hAnsi="Segoe UI" w:cs="Segoe UI"/>
          <w:color w:val="171717"/>
        </w:rPr>
        <w:t xml:space="preserve"> de base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independientes</w:t>
      </w:r>
      <w:proofErr w:type="spellEnd"/>
      <w:r>
        <w:rPr>
          <w:rFonts w:ascii="Segoe UI" w:hAnsi="Segoe UI" w:cs="Segoe UI"/>
          <w:color w:val="171717"/>
        </w:rPr>
        <w:t xml:space="preserve"> por </w:t>
      </w: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fila.</w:t>
      </w:r>
    </w:p>
    <w:p w14:paraId="1020DC84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Las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referencia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suelen</w:t>
      </w:r>
      <w:proofErr w:type="spellEnd"/>
      <w:r>
        <w:rPr>
          <w:rFonts w:ascii="Segoe UI" w:hAnsi="Segoe UI" w:cs="Segoe UI"/>
          <w:color w:val="171717"/>
        </w:rPr>
        <w:t xml:space="preserve"> ser </w:t>
      </w:r>
      <w:proofErr w:type="spellStart"/>
      <w:r>
        <w:rPr>
          <w:rFonts w:ascii="Segoe UI" w:hAnsi="Segoe UI" w:cs="Segoe UI"/>
          <w:color w:val="171717"/>
        </w:rPr>
        <w:t>pequeñas</w:t>
      </w:r>
      <w:proofErr w:type="spellEnd"/>
      <w:r>
        <w:rPr>
          <w:rFonts w:ascii="Segoe UI" w:hAnsi="Segoe UI" w:cs="Segoe UI"/>
          <w:color w:val="171717"/>
        </w:rPr>
        <w:t xml:space="preserve"> y se </w:t>
      </w:r>
      <w:proofErr w:type="spellStart"/>
      <w:r>
        <w:rPr>
          <w:rFonts w:ascii="Segoe UI" w:hAnsi="Segoe UI" w:cs="Segoe UI"/>
          <w:color w:val="171717"/>
        </w:rPr>
        <w:t>usan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almacenar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que son </w:t>
      </w:r>
      <w:proofErr w:type="spellStart"/>
      <w:r>
        <w:rPr>
          <w:rFonts w:ascii="Segoe UI" w:hAnsi="Segoe UI" w:cs="Segoe UI"/>
          <w:color w:val="171717"/>
        </w:rPr>
        <w:t>pertinentes</w:t>
      </w:r>
      <w:proofErr w:type="spellEnd"/>
      <w:r>
        <w:rPr>
          <w:rFonts w:ascii="Segoe UI" w:hAnsi="Segoe UI" w:cs="Segoe UI"/>
          <w:color w:val="171717"/>
        </w:rPr>
        <w:t xml:space="preserve"> para las </w:t>
      </w:r>
      <w:proofErr w:type="spellStart"/>
      <w:r>
        <w:rPr>
          <w:rFonts w:ascii="Segoe UI" w:hAnsi="Segoe UI" w:cs="Segoe UI"/>
          <w:color w:val="171717"/>
        </w:rPr>
        <w:t>consultas</w:t>
      </w:r>
      <w:proofErr w:type="spellEnd"/>
      <w:r>
        <w:rPr>
          <w:rFonts w:ascii="Segoe UI" w:hAnsi="Segoe UI" w:cs="Segoe UI"/>
          <w:color w:val="171717"/>
        </w:rPr>
        <w:t xml:space="preserve"> que se </w:t>
      </w:r>
      <w:proofErr w:type="spellStart"/>
      <w:r>
        <w:rPr>
          <w:rFonts w:ascii="Segoe UI" w:hAnsi="Segoe UI" w:cs="Segoe UI"/>
          <w:color w:val="171717"/>
        </w:rPr>
        <w:t>ejecutan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cualquier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. Por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valores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enumerados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como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estados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pedidos</w:t>
      </w:r>
      <w:proofErr w:type="spellEnd"/>
      <w:r>
        <w:rPr>
          <w:rFonts w:ascii="Segoe UI" w:hAnsi="Segoe UI" w:cs="Segoe UI"/>
          <w:color w:val="171717"/>
        </w:rPr>
        <w:t xml:space="preserve"> o las </w:t>
      </w:r>
      <w:proofErr w:type="spellStart"/>
      <w:r>
        <w:rPr>
          <w:rFonts w:ascii="Segoe UI" w:hAnsi="Segoe UI" w:cs="Segoe UI"/>
          <w:color w:val="171717"/>
        </w:rPr>
        <w:t>categorías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productos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7B87810" w14:textId="77777777" w:rsidR="00D07865" w:rsidRPr="00D07865" w:rsidRDefault="00D07865" w:rsidP="00D07865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171717"/>
        </w:rPr>
      </w:pPr>
      <w:r w:rsidRPr="00D07865">
        <w:rPr>
          <w:rFonts w:ascii="Segoe UI" w:hAnsi="Segoe UI" w:cs="Segoe UI"/>
          <w:b/>
          <w:bCs/>
          <w:color w:val="171717"/>
        </w:rPr>
        <w:t xml:space="preserve">Tipo 3: </w:t>
      </w:r>
      <w:proofErr w:type="spellStart"/>
      <w:r w:rsidRPr="00D07865">
        <w:rPr>
          <w:rFonts w:ascii="Segoe UI" w:hAnsi="Segoe UI" w:cs="Segoe UI"/>
          <w:b/>
          <w:bCs/>
          <w:color w:val="171717"/>
        </w:rPr>
        <w:t>tablas</w:t>
      </w:r>
      <w:proofErr w:type="spellEnd"/>
      <w:r w:rsidRPr="00D07865">
        <w:rPr>
          <w:rFonts w:ascii="Segoe UI" w:hAnsi="Segoe UI" w:cs="Segoe UI"/>
          <w:b/>
          <w:bCs/>
          <w:color w:val="171717"/>
        </w:rPr>
        <w:t xml:space="preserve"> locales</w:t>
      </w:r>
    </w:p>
    <w:p w14:paraId="5AE2DBEC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Cuando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usa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Hiperescala</w:t>
      </w:r>
      <w:proofErr w:type="spellEnd"/>
      <w:r>
        <w:rPr>
          <w:rFonts w:ascii="Segoe UI" w:hAnsi="Segoe UI" w:cs="Segoe UI"/>
          <w:color w:val="171717"/>
        </w:rPr>
        <w:t xml:space="preserve"> (</w:t>
      </w:r>
      <w:proofErr w:type="spellStart"/>
      <w:r>
        <w:rPr>
          <w:rFonts w:ascii="Segoe UI" w:hAnsi="Segoe UI" w:cs="Segoe UI"/>
          <w:color w:val="171717"/>
        </w:rPr>
        <w:t>Citus</w:t>
      </w:r>
      <w:proofErr w:type="spellEnd"/>
      <w:r>
        <w:rPr>
          <w:rFonts w:ascii="Segoe UI" w:hAnsi="Segoe UI" w:cs="Segoe UI"/>
          <w:color w:val="171717"/>
        </w:rPr>
        <w:t xml:space="preserve">),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coordinación</w:t>
      </w:r>
      <w:proofErr w:type="spellEnd"/>
      <w:r>
        <w:rPr>
          <w:rFonts w:ascii="Segoe UI" w:hAnsi="Segoe UI" w:cs="Segoe UI"/>
          <w:color w:val="171717"/>
        </w:rPr>
        <w:t xml:space="preserve"> al que se </w:t>
      </w:r>
      <w:proofErr w:type="spellStart"/>
      <w:r>
        <w:rPr>
          <w:rFonts w:ascii="Segoe UI" w:hAnsi="Segoe UI" w:cs="Segoe UI"/>
          <w:color w:val="171717"/>
        </w:rPr>
        <w:t>conecta</w:t>
      </w:r>
      <w:proofErr w:type="spellEnd"/>
      <w:r>
        <w:rPr>
          <w:rFonts w:ascii="Segoe UI" w:hAnsi="Segoe UI" w:cs="Segoe UI"/>
          <w:color w:val="171717"/>
        </w:rPr>
        <w:t xml:space="preserve"> es una base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PostgreSQL normal.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Puede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crear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tablas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normales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en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el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coordinador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y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elegir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no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particionarlas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C1BCBF8" w14:textId="5EA40609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Un </w:t>
      </w:r>
      <w:proofErr w:type="spellStart"/>
      <w:r>
        <w:rPr>
          <w:rFonts w:ascii="Segoe UI" w:hAnsi="Segoe UI" w:cs="Segoe UI"/>
          <w:color w:val="171717"/>
        </w:rPr>
        <w:t>buen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candidato</w:t>
      </w:r>
      <w:proofErr w:type="spellEnd"/>
      <w:r>
        <w:rPr>
          <w:rFonts w:ascii="Segoe UI" w:hAnsi="Segoe UI" w:cs="Segoe UI"/>
          <w:color w:val="171717"/>
        </w:rPr>
        <w:t xml:space="preserve"> para las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locales </w:t>
      </w:r>
      <w:proofErr w:type="spellStart"/>
      <w:r>
        <w:rPr>
          <w:rFonts w:ascii="Segoe UI" w:hAnsi="Segoe UI" w:cs="Segoe UI"/>
          <w:color w:val="171717"/>
        </w:rPr>
        <w:t>serían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pequeñas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tablas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administrativas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que no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participan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en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las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consultas</w:t>
      </w:r>
      <w:proofErr w:type="spellEnd"/>
      <w:r w:rsidRPr="00D07865">
        <w:rPr>
          <w:rFonts w:ascii="Segoe UI" w:hAnsi="Segoe UI" w:cs="Segoe UI"/>
          <w:color w:val="171717"/>
          <w:highlight w:val="yellow"/>
        </w:rPr>
        <w:t xml:space="preserve"> de </w:t>
      </w:r>
      <w:proofErr w:type="spellStart"/>
      <w:r w:rsidRPr="00D07865">
        <w:rPr>
          <w:rFonts w:ascii="Segoe UI" w:hAnsi="Segoe UI" w:cs="Segoe UI"/>
          <w:color w:val="171717"/>
          <w:highlight w:val="yellow"/>
        </w:rPr>
        <w:t>combinación</w:t>
      </w:r>
      <w:proofErr w:type="spellEnd"/>
      <w:r>
        <w:rPr>
          <w:rFonts w:ascii="Segoe UI" w:hAnsi="Segoe UI" w:cs="Segoe UI"/>
          <w:color w:val="171717"/>
        </w:rPr>
        <w:t xml:space="preserve">. Por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, una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usuarios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inicio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sesión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aplicación</w:t>
      </w:r>
      <w:proofErr w:type="spellEnd"/>
      <w:r>
        <w:rPr>
          <w:rFonts w:ascii="Segoe UI" w:hAnsi="Segoe UI" w:cs="Segoe UI"/>
          <w:color w:val="171717"/>
        </w:rPr>
        <w:t xml:space="preserve"> y la </w:t>
      </w:r>
      <w:proofErr w:type="spellStart"/>
      <w:r>
        <w:rPr>
          <w:rFonts w:ascii="Segoe UI" w:hAnsi="Segoe UI" w:cs="Segoe UI"/>
          <w:color w:val="171717"/>
        </w:rPr>
        <w:t>autenticación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5886035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616CBDC3" w14:textId="77777777" w:rsidR="00D07865" w:rsidRPr="00D07865" w:rsidRDefault="00D07865" w:rsidP="00D07865">
      <w:pPr>
        <w:pStyle w:val="Heading2"/>
        <w:shd w:val="clear" w:color="auto" w:fill="FFFFFF"/>
        <w:spacing w:before="0"/>
        <w:rPr>
          <w:rFonts w:ascii="Segoe UI" w:hAnsi="Segoe UI" w:cs="Segoe UI"/>
          <w:b/>
          <w:bCs/>
          <w:color w:val="171717"/>
        </w:rPr>
      </w:pPr>
      <w:proofErr w:type="spellStart"/>
      <w:r w:rsidRPr="00D07865">
        <w:rPr>
          <w:rFonts w:ascii="Segoe UI" w:hAnsi="Segoe UI" w:cs="Segoe UI"/>
          <w:b/>
          <w:bCs/>
          <w:color w:val="171717"/>
        </w:rPr>
        <w:t>Particiones</w:t>
      </w:r>
      <w:proofErr w:type="spellEnd"/>
      <w:r w:rsidRPr="00D07865">
        <w:rPr>
          <w:rFonts w:ascii="Segoe UI" w:hAnsi="Segoe UI" w:cs="Segoe UI"/>
          <w:b/>
          <w:bCs/>
          <w:color w:val="171717"/>
        </w:rPr>
        <w:t xml:space="preserve"> de base de </w:t>
      </w:r>
      <w:proofErr w:type="spellStart"/>
      <w:r w:rsidRPr="00D07865">
        <w:rPr>
          <w:rFonts w:ascii="Segoe UI" w:hAnsi="Segoe UI" w:cs="Segoe UI"/>
          <w:b/>
          <w:bCs/>
          <w:color w:val="171717"/>
        </w:rPr>
        <w:t>datos</w:t>
      </w:r>
      <w:proofErr w:type="spellEnd"/>
    </w:p>
    <w:p w14:paraId="23B8C56C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sección</w:t>
      </w:r>
      <w:proofErr w:type="spellEnd"/>
      <w:r>
        <w:rPr>
          <w:rFonts w:ascii="Segoe UI" w:hAnsi="Segoe UI" w:cs="Segoe UI"/>
          <w:color w:val="171717"/>
        </w:rPr>
        <w:t xml:space="preserve"> anterior, se describe la </w:t>
      </w:r>
      <w:proofErr w:type="spellStart"/>
      <w:r>
        <w:rPr>
          <w:rFonts w:ascii="Segoe UI" w:hAnsi="Segoe UI" w:cs="Segoe UI"/>
          <w:color w:val="171717"/>
        </w:rPr>
        <w:t>manera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que las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distribuidas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almacenan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particiones</w:t>
      </w:r>
      <w:proofErr w:type="spellEnd"/>
      <w:r>
        <w:rPr>
          <w:rFonts w:ascii="Segoe UI" w:hAnsi="Segoe UI" w:cs="Segoe UI"/>
          <w:color w:val="171717"/>
        </w:rPr>
        <w:t xml:space="preserve"> de base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esta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sección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tratan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detalles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más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técnicos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027A8313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La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metadatos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Code"/>
          <w:rFonts w:ascii="Consolas" w:hAnsi="Consolas"/>
          <w:color w:val="171717"/>
        </w:rPr>
        <w:t>pg_dist_shard</w:t>
      </w:r>
      <w:proofErr w:type="spellEnd"/>
      <w:r>
        <w:rPr>
          <w:rFonts w:ascii="Segoe UI" w:hAnsi="Segoe UI" w:cs="Segoe UI"/>
          <w:color w:val="171717"/>
        </w:rPr>
        <w:t xml:space="preserve"> del </w:t>
      </w:r>
      <w:proofErr w:type="spellStart"/>
      <w:r>
        <w:rPr>
          <w:rFonts w:ascii="Segoe UI" w:hAnsi="Segoe UI" w:cs="Segoe UI"/>
          <w:color w:val="171717"/>
        </w:rPr>
        <w:t>coordinador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contiene</w:t>
      </w:r>
      <w:proofErr w:type="spellEnd"/>
      <w:r>
        <w:rPr>
          <w:rFonts w:ascii="Segoe UI" w:hAnsi="Segoe UI" w:cs="Segoe UI"/>
          <w:color w:val="171717"/>
        </w:rPr>
        <w:t xml:space="preserve"> una fila para </w:t>
      </w: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partición</w:t>
      </w:r>
      <w:proofErr w:type="spellEnd"/>
      <w:r>
        <w:rPr>
          <w:rFonts w:ascii="Segoe UI" w:hAnsi="Segoe UI" w:cs="Segoe UI"/>
          <w:color w:val="171717"/>
        </w:rPr>
        <w:t xml:space="preserve"> de base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distribuida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sistema</w:t>
      </w:r>
      <w:proofErr w:type="spellEnd"/>
      <w:r>
        <w:rPr>
          <w:rFonts w:ascii="Segoe UI" w:hAnsi="Segoe UI" w:cs="Segoe UI"/>
          <w:color w:val="171717"/>
        </w:rPr>
        <w:t xml:space="preserve">. La fila </w:t>
      </w:r>
      <w:proofErr w:type="spellStart"/>
      <w:r>
        <w:rPr>
          <w:rFonts w:ascii="Segoe UI" w:hAnsi="Segoe UI" w:cs="Segoe UI"/>
          <w:color w:val="171717"/>
        </w:rPr>
        <w:t>asocia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identificador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partición</w:t>
      </w:r>
      <w:proofErr w:type="spellEnd"/>
      <w:r>
        <w:rPr>
          <w:rFonts w:ascii="Segoe UI" w:hAnsi="Segoe UI" w:cs="Segoe UI"/>
          <w:color w:val="171717"/>
        </w:rPr>
        <w:t xml:space="preserve"> con un </w:t>
      </w:r>
      <w:proofErr w:type="spellStart"/>
      <w:r>
        <w:rPr>
          <w:rFonts w:ascii="Segoe UI" w:hAnsi="Segoe UI" w:cs="Segoe UI"/>
          <w:color w:val="171717"/>
        </w:rPr>
        <w:t>intervalo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enteros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espacio</w:t>
      </w:r>
      <w:proofErr w:type="spellEnd"/>
      <w:r>
        <w:rPr>
          <w:rFonts w:ascii="Segoe UI" w:hAnsi="Segoe UI" w:cs="Segoe UI"/>
          <w:color w:val="171717"/>
        </w:rPr>
        <w:t xml:space="preserve"> de hash (</w:t>
      </w:r>
      <w:proofErr w:type="spellStart"/>
      <w:r>
        <w:rPr>
          <w:rFonts w:ascii="Segoe UI" w:hAnsi="Segoe UI" w:cs="Segoe UI"/>
          <w:color w:val="171717"/>
        </w:rPr>
        <w:t>shardminvalue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shardmaxvalue</w:t>
      </w:r>
      <w:proofErr w:type="spellEnd"/>
      <w:r>
        <w:rPr>
          <w:rFonts w:ascii="Segoe UI" w:hAnsi="Segoe UI" w:cs="Segoe UI"/>
          <w:color w:val="171717"/>
        </w:rPr>
        <w:t>).</w:t>
      </w:r>
    </w:p>
    <w:p w14:paraId="31032447" w14:textId="77777777" w:rsidR="00D07865" w:rsidRDefault="00D07865" w:rsidP="00D07865">
      <w:pPr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SQL</w:t>
      </w:r>
      <w:r>
        <w:rPr>
          <w:rFonts w:ascii="Segoe UI" w:hAnsi="Segoe UI" w:cs="Segoe UI"/>
          <w:color w:val="171717"/>
        </w:rPr>
        <w:t>Copiar</w:t>
      </w:r>
      <w:proofErr w:type="spellEnd"/>
    </w:p>
    <w:p w14:paraId="6093905C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*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pg_dist_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shard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1815FEBA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logicalrelid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|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shardid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shardstorage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shardminvalue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shardmaxvalue</w:t>
      </w:r>
      <w:proofErr w:type="spellEnd"/>
    </w:p>
    <w:p w14:paraId="1ED9EF3A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---------------+---------+--------------+---------------+---------------</w:t>
      </w:r>
    </w:p>
    <w:p w14:paraId="29BB4CC1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github_events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|  102026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| t            | 268435456     | 402653183</w:t>
      </w:r>
    </w:p>
    <w:p w14:paraId="117C42EF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github_events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|  102027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| t            | 402653184     | 536870911</w:t>
      </w:r>
    </w:p>
    <w:p w14:paraId="672094DA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github_events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|  102028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| t            | 536870912     | 671088639</w:t>
      </w:r>
    </w:p>
    <w:p w14:paraId="67FB5AB7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github_events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|  102029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| t            | 671088640     | 805306367</w:t>
      </w:r>
    </w:p>
    <w:p w14:paraId="30D4116C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(4 rows)</w:t>
      </w:r>
    </w:p>
    <w:p w14:paraId="52AD2823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Si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coordinación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quiere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determinar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qué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partición</w:t>
      </w:r>
      <w:proofErr w:type="spellEnd"/>
      <w:r>
        <w:rPr>
          <w:rFonts w:ascii="Segoe UI" w:hAnsi="Segoe UI" w:cs="Segoe UI"/>
          <w:color w:val="171717"/>
        </w:rPr>
        <w:t xml:space="preserve"> de base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contiene</w:t>
      </w:r>
      <w:proofErr w:type="spellEnd"/>
      <w:r>
        <w:rPr>
          <w:rFonts w:ascii="Segoe UI" w:hAnsi="Segoe UI" w:cs="Segoe UI"/>
          <w:color w:val="171717"/>
        </w:rPr>
        <w:t xml:space="preserve"> una fila de </w:t>
      </w:r>
      <w:proofErr w:type="spellStart"/>
      <w:r>
        <w:rPr>
          <w:rStyle w:val="HTMLCode"/>
          <w:rFonts w:ascii="Consolas" w:hAnsi="Consolas"/>
          <w:color w:val="171717"/>
        </w:rPr>
        <w:t>github_events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aplica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algoritmo</w:t>
      </w:r>
      <w:proofErr w:type="spellEnd"/>
      <w:r>
        <w:rPr>
          <w:rFonts w:ascii="Segoe UI" w:hAnsi="Segoe UI" w:cs="Segoe UI"/>
          <w:color w:val="171717"/>
        </w:rPr>
        <w:t xml:space="preserve"> hash al valor de la </w:t>
      </w:r>
      <w:proofErr w:type="spellStart"/>
      <w:r>
        <w:rPr>
          <w:rFonts w:ascii="Segoe UI" w:hAnsi="Segoe UI" w:cs="Segoe UI"/>
          <w:color w:val="171717"/>
        </w:rPr>
        <w:t>columna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distribución</w:t>
      </w:r>
      <w:proofErr w:type="spellEnd"/>
      <w:r>
        <w:rPr>
          <w:rFonts w:ascii="Segoe UI" w:hAnsi="Segoe UI" w:cs="Segoe UI"/>
          <w:color w:val="171717"/>
        </w:rPr>
        <w:t xml:space="preserve"> de la fila. A </w:t>
      </w:r>
      <w:proofErr w:type="spellStart"/>
      <w:r>
        <w:rPr>
          <w:rFonts w:ascii="Segoe UI" w:hAnsi="Segoe UI" w:cs="Segoe UI"/>
          <w:color w:val="171717"/>
        </w:rPr>
        <w:t>continuación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comprueba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qué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intervalo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partición</w:t>
      </w:r>
      <w:proofErr w:type="spellEnd"/>
      <w:r>
        <w:rPr>
          <w:rFonts w:ascii="Segoe UI" w:hAnsi="Segoe UI" w:cs="Segoe UI"/>
          <w:color w:val="171717"/>
        </w:rPr>
        <w:t xml:space="preserve"> de base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contiene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valor con hash. Los </w:t>
      </w:r>
      <w:proofErr w:type="spellStart"/>
      <w:r>
        <w:rPr>
          <w:rFonts w:ascii="Segoe UI" w:hAnsi="Segoe UI" w:cs="Segoe UI"/>
          <w:color w:val="171717"/>
        </w:rPr>
        <w:t>intervalos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definen</w:t>
      </w:r>
      <w:proofErr w:type="spellEnd"/>
      <w:r>
        <w:rPr>
          <w:rFonts w:ascii="Segoe UI" w:hAnsi="Segoe UI" w:cs="Segoe UI"/>
          <w:color w:val="171717"/>
        </w:rPr>
        <w:t xml:space="preserve"> de modo que la imagen de la </w:t>
      </w:r>
      <w:proofErr w:type="spellStart"/>
      <w:r>
        <w:rPr>
          <w:rFonts w:ascii="Segoe UI" w:hAnsi="Segoe UI" w:cs="Segoe UI"/>
          <w:color w:val="171717"/>
        </w:rPr>
        <w:t>función</w:t>
      </w:r>
      <w:proofErr w:type="spellEnd"/>
      <w:r>
        <w:rPr>
          <w:rFonts w:ascii="Segoe UI" w:hAnsi="Segoe UI" w:cs="Segoe UI"/>
          <w:color w:val="171717"/>
        </w:rPr>
        <w:t xml:space="preserve"> hash sea </w:t>
      </w:r>
      <w:proofErr w:type="spellStart"/>
      <w:r>
        <w:rPr>
          <w:rFonts w:ascii="Segoe UI" w:hAnsi="Segoe UI" w:cs="Segoe UI"/>
          <w:color w:val="171717"/>
        </w:rPr>
        <w:t>su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unión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independiente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7E9A0A1" w14:textId="77777777" w:rsidR="00D07865" w:rsidRDefault="00D07865" w:rsidP="00D07865">
      <w:pPr>
        <w:pStyle w:val="Heading3"/>
        <w:shd w:val="clear" w:color="auto" w:fill="FFFFFF"/>
        <w:spacing w:before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Colocaciones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particiones</w:t>
      </w:r>
      <w:proofErr w:type="spellEnd"/>
    </w:p>
    <w:p w14:paraId="38C41921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Supongamos</w:t>
      </w:r>
      <w:proofErr w:type="spellEnd"/>
      <w:r>
        <w:rPr>
          <w:rFonts w:ascii="Segoe UI" w:hAnsi="Segoe UI" w:cs="Segoe UI"/>
          <w:color w:val="171717"/>
        </w:rPr>
        <w:t xml:space="preserve"> que la </w:t>
      </w:r>
      <w:proofErr w:type="spellStart"/>
      <w:r>
        <w:rPr>
          <w:rFonts w:ascii="Segoe UI" w:hAnsi="Segoe UI" w:cs="Segoe UI"/>
          <w:color w:val="171717"/>
        </w:rPr>
        <w:t>partición</w:t>
      </w:r>
      <w:proofErr w:type="spellEnd"/>
      <w:r>
        <w:rPr>
          <w:rFonts w:ascii="Segoe UI" w:hAnsi="Segoe UI" w:cs="Segoe UI"/>
          <w:color w:val="171717"/>
        </w:rPr>
        <w:t xml:space="preserve"> de base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102027 </w:t>
      </w:r>
      <w:proofErr w:type="spellStart"/>
      <w:r>
        <w:rPr>
          <w:rFonts w:ascii="Segoe UI" w:hAnsi="Segoe UI" w:cs="Segoe UI"/>
          <w:color w:val="171717"/>
        </w:rPr>
        <w:t>está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asociada</w:t>
      </w:r>
      <w:proofErr w:type="spellEnd"/>
      <w:r>
        <w:rPr>
          <w:rFonts w:ascii="Segoe UI" w:hAnsi="Segoe UI" w:cs="Segoe UI"/>
          <w:color w:val="171717"/>
        </w:rPr>
        <w:t xml:space="preserve"> a la fila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cuestión</w:t>
      </w:r>
      <w:proofErr w:type="spellEnd"/>
      <w:r>
        <w:rPr>
          <w:rFonts w:ascii="Segoe UI" w:hAnsi="Segoe UI" w:cs="Segoe UI"/>
          <w:color w:val="171717"/>
        </w:rPr>
        <w:t xml:space="preserve">. La fila se </w:t>
      </w:r>
      <w:proofErr w:type="spellStart"/>
      <w:r>
        <w:rPr>
          <w:rFonts w:ascii="Segoe UI" w:hAnsi="Segoe UI" w:cs="Segoe UI"/>
          <w:color w:val="171717"/>
        </w:rPr>
        <w:t>leerá</w:t>
      </w:r>
      <w:proofErr w:type="spellEnd"/>
      <w:r>
        <w:rPr>
          <w:rFonts w:ascii="Segoe UI" w:hAnsi="Segoe UI" w:cs="Segoe UI"/>
          <w:color w:val="171717"/>
        </w:rPr>
        <w:t xml:space="preserve"> o </w:t>
      </w:r>
      <w:proofErr w:type="spellStart"/>
      <w:r>
        <w:rPr>
          <w:rFonts w:ascii="Segoe UI" w:hAnsi="Segoe UI" w:cs="Segoe UI"/>
          <w:color w:val="171717"/>
        </w:rPr>
        <w:t>escribirá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tabla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denominada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>github_events_102027</w:t>
      </w:r>
      <w:r>
        <w:rPr>
          <w:rFonts w:ascii="Segoe UI" w:hAnsi="Segoe UI" w:cs="Segoe UI"/>
          <w:color w:val="171717"/>
        </w:rPr>
        <w:t xml:space="preserve"> de uno de los 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>. ¿</w:t>
      </w:r>
      <w:proofErr w:type="spellStart"/>
      <w:r>
        <w:rPr>
          <w:rFonts w:ascii="Segoe UI" w:hAnsi="Segoe UI" w:cs="Segoe UI"/>
          <w:color w:val="171717"/>
        </w:rPr>
        <w:t>Qué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? </w:t>
      </w:r>
      <w:proofErr w:type="spellStart"/>
      <w:r>
        <w:rPr>
          <w:rFonts w:ascii="Segoe UI" w:hAnsi="Segoe UI" w:cs="Segoe UI"/>
          <w:color w:val="171717"/>
        </w:rPr>
        <w:t>Esto</w:t>
      </w:r>
      <w:proofErr w:type="spellEnd"/>
      <w:r>
        <w:rPr>
          <w:rFonts w:ascii="Segoe UI" w:hAnsi="Segoe UI" w:cs="Segoe UI"/>
          <w:color w:val="171717"/>
        </w:rPr>
        <w:t xml:space="preserve"> lo </w:t>
      </w:r>
      <w:proofErr w:type="spellStart"/>
      <w:r>
        <w:rPr>
          <w:rFonts w:ascii="Segoe UI" w:hAnsi="Segoe UI" w:cs="Segoe UI"/>
          <w:color w:val="171717"/>
        </w:rPr>
        <w:t>determinan</w:t>
      </w:r>
      <w:proofErr w:type="spellEnd"/>
      <w:r>
        <w:rPr>
          <w:rFonts w:ascii="Segoe UI" w:hAnsi="Segoe UI" w:cs="Segoe UI"/>
          <w:color w:val="171717"/>
        </w:rPr>
        <w:t xml:space="preserve"> por </w:t>
      </w:r>
      <w:proofErr w:type="spellStart"/>
      <w:r>
        <w:rPr>
          <w:rFonts w:ascii="Segoe UI" w:hAnsi="Segoe UI" w:cs="Segoe UI"/>
          <w:color w:val="171717"/>
        </w:rPr>
        <w:t>completo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metadatos</w:t>
      </w:r>
      <w:proofErr w:type="spellEnd"/>
      <w:r>
        <w:rPr>
          <w:rFonts w:ascii="Segoe UI" w:hAnsi="Segoe UI" w:cs="Segoe UI"/>
          <w:color w:val="171717"/>
        </w:rPr>
        <w:t xml:space="preserve">. La </w:t>
      </w:r>
      <w:proofErr w:type="spellStart"/>
      <w:r>
        <w:rPr>
          <w:rFonts w:ascii="Segoe UI" w:hAnsi="Segoe UI" w:cs="Segoe UI"/>
          <w:color w:val="171717"/>
        </w:rPr>
        <w:t>asignación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partición</w:t>
      </w:r>
      <w:proofErr w:type="spellEnd"/>
      <w:r>
        <w:rPr>
          <w:rFonts w:ascii="Segoe UI" w:hAnsi="Segoe UI" w:cs="Segoe UI"/>
          <w:color w:val="171717"/>
        </w:rPr>
        <w:t xml:space="preserve"> de base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a un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conoce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colocación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partición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604DC41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El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coordinación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vuelve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gramStart"/>
      <w:r>
        <w:rPr>
          <w:rFonts w:ascii="Segoe UI" w:hAnsi="Segoe UI" w:cs="Segoe UI"/>
          <w:color w:val="171717"/>
        </w:rPr>
        <w:t>a</w:t>
      </w:r>
      <w:proofErr w:type="gram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escribir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consultas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fragmentos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hacen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referencia</w:t>
      </w:r>
      <w:proofErr w:type="spellEnd"/>
      <w:r>
        <w:rPr>
          <w:rFonts w:ascii="Segoe UI" w:hAnsi="Segoe UI" w:cs="Segoe UI"/>
          <w:color w:val="171717"/>
        </w:rPr>
        <w:t xml:space="preserve"> a las </w:t>
      </w:r>
      <w:proofErr w:type="spellStart"/>
      <w:r>
        <w:rPr>
          <w:rFonts w:ascii="Segoe UI" w:hAnsi="Segoe UI" w:cs="Segoe UI"/>
          <w:color w:val="171717"/>
        </w:rPr>
        <w:t>tablas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específicas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como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>github_events_102027</w:t>
      </w:r>
      <w:r>
        <w:rPr>
          <w:rFonts w:ascii="Segoe UI" w:hAnsi="Segoe UI" w:cs="Segoe UI"/>
          <w:color w:val="171717"/>
        </w:rPr>
        <w:t xml:space="preserve">, y </w:t>
      </w:r>
      <w:proofErr w:type="spellStart"/>
      <w:r>
        <w:rPr>
          <w:rFonts w:ascii="Segoe UI" w:hAnsi="Segoe UI" w:cs="Segoe UI"/>
          <w:color w:val="171717"/>
        </w:rPr>
        <w:t>ejecuta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fragmentos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nodos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adecuados</w:t>
      </w:r>
      <w:proofErr w:type="spellEnd"/>
      <w:r>
        <w:rPr>
          <w:rFonts w:ascii="Segoe UI" w:hAnsi="Segoe UI" w:cs="Segoe UI"/>
          <w:color w:val="171717"/>
        </w:rPr>
        <w:t xml:space="preserve">. Este es un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 de una consulta que se </w:t>
      </w:r>
      <w:proofErr w:type="spellStart"/>
      <w:r>
        <w:rPr>
          <w:rFonts w:ascii="Segoe UI" w:hAnsi="Segoe UI" w:cs="Segoe UI"/>
          <w:color w:val="171717"/>
        </w:rPr>
        <w:t>ejecuta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segundo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plano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buscar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nodo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contiene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identificador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partición</w:t>
      </w:r>
      <w:proofErr w:type="spellEnd"/>
      <w:r>
        <w:rPr>
          <w:rFonts w:ascii="Segoe UI" w:hAnsi="Segoe UI" w:cs="Segoe UI"/>
          <w:color w:val="171717"/>
        </w:rPr>
        <w:t xml:space="preserve"> de base de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102027.</w:t>
      </w:r>
    </w:p>
    <w:p w14:paraId="13829E94" w14:textId="77777777" w:rsidR="00D07865" w:rsidRDefault="00D07865" w:rsidP="00D07865">
      <w:pPr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SQL</w:t>
      </w:r>
      <w:r>
        <w:rPr>
          <w:rFonts w:ascii="Segoe UI" w:hAnsi="Segoe UI" w:cs="Segoe UI"/>
          <w:color w:val="171717"/>
        </w:rPr>
        <w:t>Copiar</w:t>
      </w:r>
      <w:proofErr w:type="spellEnd"/>
    </w:p>
    <w:p w14:paraId="150A5C00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</w:p>
    <w:p w14:paraId="4978235F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shardid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20F1D645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node.nodename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78B5D7F9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node.nodeport</w:t>
      </w:r>
      <w:proofErr w:type="spellEnd"/>
      <w:proofErr w:type="gramEnd"/>
    </w:p>
    <w:p w14:paraId="732B7386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pg_dist_placement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placement</w:t>
      </w:r>
    </w:p>
    <w:p w14:paraId="64FBD67C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lastRenderedPageBreak/>
        <w:t>JOIN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pg_dist_node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node</w:t>
      </w:r>
    </w:p>
    <w:p w14:paraId="2C604829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ON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placement.groupid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node.groupid</w:t>
      </w:r>
      <w:proofErr w:type="spellEnd"/>
    </w:p>
    <w:p w14:paraId="04BD2311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AND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node.noderole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'primary'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::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noderole</w:t>
      </w:r>
      <w:proofErr w:type="spellEnd"/>
    </w:p>
    <w:p w14:paraId="66F6F24E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shardid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proofErr w:type="gramStart"/>
      <w:r>
        <w:rPr>
          <w:rStyle w:val="hljs-number"/>
          <w:rFonts w:ascii="Consolas" w:hAnsi="Consolas"/>
          <w:color w:val="171717"/>
          <w:bdr w:val="none" w:sz="0" w:space="0" w:color="auto" w:frame="1"/>
        </w:rPr>
        <w:t>102027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2ABA7DD8" w14:textId="77777777" w:rsidR="00D07865" w:rsidRDefault="00D07865" w:rsidP="00D07865">
      <w:pPr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Resultados</w:t>
      </w:r>
      <w:r>
        <w:rPr>
          <w:rFonts w:ascii="Segoe UI" w:hAnsi="Segoe UI" w:cs="Segoe UI"/>
          <w:color w:val="171717"/>
        </w:rPr>
        <w:t>Copiar</w:t>
      </w:r>
      <w:proofErr w:type="spellEnd"/>
    </w:p>
    <w:p w14:paraId="4F7A8356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┌─────────┬───────────┬──────────┐</w:t>
      </w:r>
    </w:p>
    <w:p w14:paraId="2A0D591A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│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shardid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│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nodename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│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nodeport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│</w:t>
      </w:r>
    </w:p>
    <w:p w14:paraId="5D2012A2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├─────────┼───────────┼──────────┤</w:t>
      </w:r>
    </w:p>
    <w:p w14:paraId="3277C90A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│  102027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│ localhost │     5433 │</w:t>
      </w:r>
    </w:p>
    <w:p w14:paraId="38684599" w14:textId="77777777" w:rsidR="00D07865" w:rsidRDefault="00D07865" w:rsidP="00D07865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└─────────┴───────────┴──────────┘</w:t>
      </w:r>
    </w:p>
    <w:p w14:paraId="1342C491" w14:textId="6712872D" w:rsidR="00D07865" w:rsidRDefault="00D07865" w:rsidP="00D07865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</w:p>
    <w:p w14:paraId="7EB545B8" w14:textId="77777777" w:rsidR="00D07865" w:rsidRDefault="00D07865" w:rsidP="00D0786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0EF664B3" w14:textId="77777777" w:rsidR="009C4BDE" w:rsidRPr="009C4BDE" w:rsidRDefault="009C4BDE" w:rsidP="009C4B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9A88054" w14:textId="25240FAD" w:rsidR="00C67CC6" w:rsidRDefault="00C67CC6" w:rsidP="009C4BDE">
      <w:pPr>
        <w:spacing w:after="0" w:line="240" w:lineRule="auto"/>
      </w:pPr>
    </w:p>
    <w:p w14:paraId="737A382F" w14:textId="32CA6932" w:rsidR="00E30698" w:rsidRDefault="00E30698" w:rsidP="009C4BDE">
      <w:pPr>
        <w:spacing w:after="0" w:line="240" w:lineRule="auto"/>
      </w:pPr>
    </w:p>
    <w:p w14:paraId="5BC82D86" w14:textId="77777777" w:rsidR="00E30698" w:rsidRDefault="00E30698" w:rsidP="00E30698">
      <w:pPr>
        <w:pStyle w:val="Heading3"/>
        <w:shd w:val="clear" w:color="auto" w:fill="24385B"/>
        <w:spacing w:before="0"/>
        <w:rPr>
          <w:rFonts w:ascii="Roboto" w:hAnsi="Roboto"/>
          <w:color w:val="EFF3F8"/>
        </w:rPr>
      </w:pPr>
      <w:proofErr w:type="spellStart"/>
      <w:r>
        <w:rPr>
          <w:rFonts w:ascii="Roboto" w:hAnsi="Roboto"/>
          <w:color w:val="EFF3F8"/>
        </w:rPr>
        <w:t>Tablas</w:t>
      </w:r>
      <w:proofErr w:type="spellEnd"/>
      <w:r>
        <w:rPr>
          <w:rFonts w:ascii="Roboto" w:hAnsi="Roboto"/>
          <w:color w:val="EFF3F8"/>
        </w:rPr>
        <w:t xml:space="preserve"> </w:t>
      </w:r>
      <w:proofErr w:type="spellStart"/>
      <w:r>
        <w:rPr>
          <w:rFonts w:ascii="Roboto" w:hAnsi="Roboto"/>
          <w:color w:val="EFF3F8"/>
        </w:rPr>
        <w:t>Distribuidas</w:t>
      </w:r>
      <w:proofErr w:type="spellEnd"/>
    </w:p>
    <w:p w14:paraId="298760D9" w14:textId="77777777" w:rsidR="00E30698" w:rsidRDefault="00E30698" w:rsidP="00E30698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Fragmentadas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diferentes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lugares</w:t>
      </w:r>
      <w:proofErr w:type="spellEnd"/>
    </w:p>
    <w:p w14:paraId="499B1F47" w14:textId="77777777" w:rsidR="00E30698" w:rsidRDefault="00E30698" w:rsidP="00E30698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tamaño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superior a 10GB para gran </w:t>
      </w:r>
      <w:proofErr w:type="spellStart"/>
      <w:r>
        <w:rPr>
          <w:rFonts w:ascii="Roboto" w:hAnsi="Roboto"/>
          <w:color w:val="EFF3F8"/>
          <w:sz w:val="21"/>
          <w:szCs w:val="21"/>
        </w:rPr>
        <w:t>volumen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datos</w:t>
      </w:r>
      <w:proofErr w:type="spellEnd"/>
    </w:p>
    <w:p w14:paraId="5F0BB458" w14:textId="1CB3D55F" w:rsidR="00E30698" w:rsidRDefault="00E30698" w:rsidP="00E30698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Reto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diseño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EFF3F8"/>
          <w:sz w:val="21"/>
          <w:szCs w:val="21"/>
        </w:rPr>
        <w:t>elegir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forma de </w:t>
      </w:r>
      <w:proofErr w:type="spellStart"/>
      <w:r>
        <w:rPr>
          <w:rFonts w:ascii="Roboto" w:hAnsi="Roboto"/>
          <w:color w:val="EFF3F8"/>
          <w:sz w:val="21"/>
          <w:szCs w:val="21"/>
        </w:rPr>
        <w:t>distribuir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o </w:t>
      </w:r>
      <w:proofErr w:type="spellStart"/>
      <w:r>
        <w:rPr>
          <w:rFonts w:ascii="Roboto" w:hAnsi="Roboto"/>
          <w:color w:val="EFF3F8"/>
          <w:sz w:val="21"/>
          <w:szCs w:val="21"/>
        </w:rPr>
        <w:t>fragmentar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de </w:t>
      </w:r>
      <w:proofErr w:type="spellStart"/>
      <w:r>
        <w:rPr>
          <w:rFonts w:ascii="Roboto" w:hAnsi="Roboto"/>
          <w:color w:val="EFF3F8"/>
          <w:sz w:val="21"/>
          <w:szCs w:val="21"/>
        </w:rPr>
        <w:t>esto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depende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</w:rPr>
        <w:t>eficiencia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velocidad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) de las </w:t>
      </w:r>
      <w:proofErr w:type="spellStart"/>
      <w:r>
        <w:rPr>
          <w:rFonts w:ascii="Roboto" w:hAnsi="Roboto"/>
          <w:color w:val="EFF3F8"/>
          <w:sz w:val="21"/>
          <w:szCs w:val="21"/>
        </w:rPr>
        <w:t>consultas</w:t>
      </w:r>
      <w:proofErr w:type="spellEnd"/>
    </w:p>
    <w:p w14:paraId="3A0D5AF4" w14:textId="77777777" w:rsidR="00E30698" w:rsidRDefault="00E30698" w:rsidP="00E30698">
      <w:p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</w:p>
    <w:p w14:paraId="5F126DBB" w14:textId="77777777" w:rsidR="00E30698" w:rsidRDefault="00E30698" w:rsidP="00E30698">
      <w:pPr>
        <w:pStyle w:val="Heading3"/>
        <w:shd w:val="clear" w:color="auto" w:fill="24385B"/>
        <w:spacing w:before="0"/>
        <w:rPr>
          <w:rFonts w:ascii="Roboto" w:hAnsi="Roboto"/>
          <w:color w:val="EFF3F8"/>
          <w:sz w:val="27"/>
          <w:szCs w:val="27"/>
        </w:rPr>
      </w:pPr>
      <w:proofErr w:type="spellStart"/>
      <w:r>
        <w:rPr>
          <w:rFonts w:ascii="Roboto" w:hAnsi="Roboto"/>
          <w:color w:val="EFF3F8"/>
        </w:rPr>
        <w:t>Tablas</w:t>
      </w:r>
      <w:proofErr w:type="spellEnd"/>
      <w:r>
        <w:rPr>
          <w:rFonts w:ascii="Roboto" w:hAnsi="Roboto"/>
          <w:color w:val="EFF3F8"/>
        </w:rPr>
        <w:t xml:space="preserve"> de </w:t>
      </w:r>
      <w:proofErr w:type="spellStart"/>
      <w:r>
        <w:rPr>
          <w:rFonts w:ascii="Roboto" w:hAnsi="Roboto"/>
          <w:color w:val="EFF3F8"/>
        </w:rPr>
        <w:t>Referencia</w:t>
      </w:r>
      <w:proofErr w:type="spellEnd"/>
    </w:p>
    <w:p w14:paraId="61089000" w14:textId="77777777" w:rsidR="00E30698" w:rsidRDefault="00E30698" w:rsidP="00E30698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Pequeñas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&lt; 10GB</w:t>
      </w:r>
    </w:p>
    <w:p w14:paraId="20892D83" w14:textId="2D671A62" w:rsidR="00E30698" w:rsidRDefault="00E30698" w:rsidP="00E30698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Se </w:t>
      </w:r>
      <w:proofErr w:type="spellStart"/>
      <w:r>
        <w:rPr>
          <w:rFonts w:ascii="Roboto" w:hAnsi="Roboto"/>
          <w:color w:val="EFF3F8"/>
          <w:sz w:val="21"/>
          <w:szCs w:val="21"/>
        </w:rPr>
        <w:t>replican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todos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</w:rPr>
        <w:t>nodos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para </w:t>
      </w:r>
      <w:proofErr w:type="spellStart"/>
      <w:r>
        <w:rPr>
          <w:rFonts w:ascii="Roboto" w:hAnsi="Roboto"/>
          <w:color w:val="EFF3F8"/>
          <w:sz w:val="21"/>
          <w:szCs w:val="21"/>
        </w:rPr>
        <w:t>facilitar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consultas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entre “</w:t>
      </w:r>
      <w:proofErr w:type="spellStart"/>
      <w:r>
        <w:rPr>
          <w:rFonts w:ascii="Roboto" w:hAnsi="Roboto"/>
          <w:color w:val="EFF3F8"/>
          <w:sz w:val="21"/>
          <w:szCs w:val="21"/>
        </w:rPr>
        <w:t>TablasFragmentadas</w:t>
      </w:r>
      <w:proofErr w:type="spellEnd"/>
      <w:r>
        <w:rPr>
          <w:rFonts w:ascii="Roboto" w:hAnsi="Roboto"/>
          <w:color w:val="EFF3F8"/>
          <w:sz w:val="21"/>
          <w:szCs w:val="21"/>
        </w:rPr>
        <w:t>” &lt;-&gt; “</w:t>
      </w:r>
      <w:proofErr w:type="spellStart"/>
      <w:r>
        <w:rPr>
          <w:rFonts w:ascii="Roboto" w:hAnsi="Roboto"/>
          <w:color w:val="EFF3F8"/>
          <w:sz w:val="21"/>
          <w:szCs w:val="21"/>
        </w:rPr>
        <w:t>TablasReferencias</w:t>
      </w:r>
      <w:proofErr w:type="spellEnd"/>
      <w:r>
        <w:rPr>
          <w:rFonts w:ascii="Roboto" w:hAnsi="Roboto"/>
          <w:color w:val="EFF3F8"/>
          <w:sz w:val="21"/>
          <w:szCs w:val="21"/>
        </w:rPr>
        <w:t>”</w:t>
      </w:r>
    </w:p>
    <w:p w14:paraId="676BEFF9" w14:textId="77777777" w:rsidR="00E30698" w:rsidRDefault="00E30698" w:rsidP="00E30698">
      <w:p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</w:p>
    <w:p w14:paraId="49A3C871" w14:textId="77777777" w:rsidR="00E30698" w:rsidRDefault="00E30698" w:rsidP="00E30698">
      <w:pPr>
        <w:pStyle w:val="Heading3"/>
        <w:shd w:val="clear" w:color="auto" w:fill="24385B"/>
        <w:spacing w:before="0"/>
        <w:rPr>
          <w:rFonts w:ascii="Roboto" w:hAnsi="Roboto"/>
          <w:color w:val="EFF3F8"/>
          <w:sz w:val="27"/>
          <w:szCs w:val="27"/>
        </w:rPr>
      </w:pPr>
      <w:proofErr w:type="spellStart"/>
      <w:r>
        <w:rPr>
          <w:rFonts w:ascii="Roboto" w:hAnsi="Roboto"/>
          <w:color w:val="EFF3F8"/>
        </w:rPr>
        <w:t>Tablas</w:t>
      </w:r>
      <w:proofErr w:type="spellEnd"/>
      <w:r>
        <w:rPr>
          <w:rFonts w:ascii="Roboto" w:hAnsi="Roboto"/>
          <w:color w:val="EFF3F8"/>
        </w:rPr>
        <w:t xml:space="preserve"> Locales</w:t>
      </w:r>
    </w:p>
    <w:p w14:paraId="2B4D6654" w14:textId="77777777" w:rsidR="00E30698" w:rsidRDefault="00E30698" w:rsidP="00E30698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Para </w:t>
      </w:r>
      <w:proofErr w:type="spellStart"/>
      <w:r>
        <w:rPr>
          <w:rFonts w:ascii="Roboto" w:hAnsi="Roboto"/>
          <w:color w:val="EFF3F8"/>
          <w:sz w:val="21"/>
          <w:szCs w:val="21"/>
        </w:rPr>
        <w:t>administración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interna</w:t>
      </w:r>
    </w:p>
    <w:p w14:paraId="535B5EBC" w14:textId="77777777" w:rsidR="00E30698" w:rsidRDefault="00E30698" w:rsidP="00E30698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contienen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metadatos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para </w:t>
      </w:r>
      <w:proofErr w:type="spellStart"/>
      <w:r>
        <w:rPr>
          <w:rFonts w:ascii="Roboto" w:hAnsi="Roboto"/>
          <w:color w:val="EFF3F8"/>
          <w:sz w:val="21"/>
          <w:szCs w:val="21"/>
        </w:rPr>
        <w:t>uso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del </w:t>
      </w:r>
      <w:proofErr w:type="spellStart"/>
      <w:r>
        <w:rPr>
          <w:rFonts w:ascii="Roboto" w:hAnsi="Roboto"/>
          <w:color w:val="EFF3F8"/>
          <w:sz w:val="21"/>
          <w:szCs w:val="21"/>
        </w:rPr>
        <w:t>nodo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cordinador</w:t>
      </w:r>
      <w:proofErr w:type="spellEnd"/>
    </w:p>
    <w:p w14:paraId="1A328267" w14:textId="32E22383" w:rsidR="00E30698" w:rsidRDefault="00E30698" w:rsidP="009C4BDE">
      <w:pPr>
        <w:spacing w:after="0" w:line="240" w:lineRule="auto"/>
      </w:pPr>
    </w:p>
    <w:p w14:paraId="28791C54" w14:textId="77777777" w:rsidR="00E30698" w:rsidRDefault="00E30698" w:rsidP="009C4BDE">
      <w:pPr>
        <w:spacing w:after="0" w:line="240" w:lineRule="auto"/>
      </w:pPr>
    </w:p>
    <w:sectPr w:rsidR="00E30698" w:rsidSect="009C4B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5193"/>
    <w:multiLevelType w:val="multilevel"/>
    <w:tmpl w:val="9400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9365A"/>
    <w:multiLevelType w:val="multilevel"/>
    <w:tmpl w:val="B19C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643C7"/>
    <w:multiLevelType w:val="multilevel"/>
    <w:tmpl w:val="B1B6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61BAC"/>
    <w:multiLevelType w:val="multilevel"/>
    <w:tmpl w:val="B51E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97E08"/>
    <w:multiLevelType w:val="multilevel"/>
    <w:tmpl w:val="9E8A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DE"/>
    <w:rsid w:val="001D5579"/>
    <w:rsid w:val="003455B5"/>
    <w:rsid w:val="009C4BDE"/>
    <w:rsid w:val="00AA1FF8"/>
    <w:rsid w:val="00C67CC6"/>
    <w:rsid w:val="00D07865"/>
    <w:rsid w:val="00D11250"/>
    <w:rsid w:val="00E30698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33C9"/>
  <w15:chartTrackingRefBased/>
  <w15:docId w15:val="{82C9BCB7-F3EC-409A-9777-AD337465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readingtime">
    <w:name w:val="readingtime"/>
    <w:basedOn w:val="Normal"/>
    <w:rsid w:val="009C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B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D078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786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D078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8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7865"/>
  </w:style>
  <w:style w:type="character" w:customStyle="1" w:styleId="hljs-comment">
    <w:name w:val="hljs-comment"/>
    <w:basedOn w:val="DefaultParagraphFont"/>
    <w:rsid w:val="00D07865"/>
  </w:style>
  <w:style w:type="character" w:customStyle="1" w:styleId="hljs-string">
    <w:name w:val="hljs-string"/>
    <w:basedOn w:val="DefaultParagraphFont"/>
    <w:rsid w:val="00D07865"/>
  </w:style>
  <w:style w:type="character" w:customStyle="1" w:styleId="hljs-number">
    <w:name w:val="hljs-number"/>
    <w:basedOn w:val="DefaultParagraphFont"/>
    <w:rsid w:val="00D0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2021-12-12T23:46:00Z</dcterms:created>
  <dcterms:modified xsi:type="dcterms:W3CDTF">2021-12-13T00:05:00Z</dcterms:modified>
</cp:coreProperties>
</file>