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8190" w14:textId="77777777" w:rsidR="00EC0734" w:rsidRDefault="00257EE7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57EE7">
        <w:rPr>
          <w:rFonts w:ascii="Consolas" w:hAnsi="Consolas" w:cs="Consolas"/>
          <w:noProof/>
          <w:sz w:val="19"/>
          <w:szCs w:val="19"/>
        </w:rPr>
        <w:pict w14:anchorId="005333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461.25pt;height:191.25pt;visibility:visible">
            <v:imagedata r:id="rId5" o:title=""/>
          </v:shape>
        </w:pict>
      </w:r>
    </w:p>
    <w:p w14:paraId="32653499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9FAFC4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26D867" w14:textId="77777777" w:rsidR="00EC0734" w:rsidRPr="000A1450" w:rsidRDefault="00EC0734" w:rsidP="000A14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0A1450">
        <w:rPr>
          <w:rFonts w:ascii="Consolas" w:hAnsi="Consolas" w:cs="Consolas"/>
          <w:color w:val="0000FF"/>
          <w:sz w:val="32"/>
          <w:szCs w:val="32"/>
        </w:rPr>
        <w:t>Change presentation</w:t>
      </w:r>
    </w:p>
    <w:p w14:paraId="5948DE54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862078" w14:textId="77777777" w:rsidR="00EC0734" w:rsidRPr="00EC0734" w:rsidRDefault="00EC0734" w:rsidP="00EC0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0734">
        <w:rPr>
          <w:rFonts w:ascii="Consolas" w:hAnsi="Consolas" w:cs="Consolas"/>
          <w:sz w:val="19"/>
          <w:szCs w:val="19"/>
        </w:rPr>
        <w:t xml:space="preserve">Highlight Row </w:t>
      </w:r>
      <w:proofErr w:type="spellStart"/>
      <w:r w:rsidRPr="00EC0734">
        <w:rPr>
          <w:rFonts w:ascii="Consolas" w:hAnsi="Consolas" w:cs="Consolas"/>
          <w:sz w:val="19"/>
          <w:szCs w:val="19"/>
        </w:rPr>
        <w:t>withouth</w:t>
      </w:r>
      <w:proofErr w:type="spellEnd"/>
      <w:r w:rsidRPr="00EC0734">
        <w:rPr>
          <w:rFonts w:ascii="Consolas" w:hAnsi="Consolas" w:cs="Consolas"/>
          <w:sz w:val="19"/>
          <w:szCs w:val="19"/>
        </w:rPr>
        <w:t xml:space="preserve"> losing the previous background color</w:t>
      </w:r>
    </w:p>
    <w:p w14:paraId="43988146" w14:textId="77777777" w:rsidR="00EC0734" w:rsidRPr="00EC0734" w:rsidRDefault="00EC0734" w:rsidP="00EC07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0734">
        <w:rPr>
          <w:rFonts w:ascii="Consolas" w:hAnsi="Consolas" w:cs="Consolas"/>
          <w:sz w:val="19"/>
          <w:szCs w:val="19"/>
        </w:rPr>
        <w:t>Set a ToolTip in each row to remain the user what he may do</w:t>
      </w:r>
    </w:p>
    <w:p w14:paraId="4CA42090" w14:textId="77777777" w:rsidR="00EC0734" w:rsidRP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820EC0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7CBECE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sz w:val="19"/>
          <w:szCs w:val="19"/>
        </w:rPr>
        <w:t>RowCreated(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0BB0C3A0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174D7BFD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Panel1.Visible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29A487E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DBCA5D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e.Row.RowType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)  </w:t>
      </w:r>
    </w:p>
    <w:p w14:paraId="61EF1B4A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14:paraId="2CF6C6FE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e.Row.Attributes</w:t>
      </w:r>
      <w:proofErr w:type="gramEnd"/>
      <w:r>
        <w:rPr>
          <w:rFonts w:ascii="Consolas" w:hAnsi="Consolas" w:cs="Consolas"/>
          <w:sz w:val="19"/>
          <w:szCs w:val="19"/>
        </w:rPr>
        <w:t>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C0734">
        <w:rPr>
          <w:rFonts w:ascii="Consolas" w:hAnsi="Consolas" w:cs="Consolas"/>
          <w:b/>
          <w:color w:val="A31515"/>
          <w:sz w:val="19"/>
          <w:szCs w:val="19"/>
        </w:rPr>
        <w:t>onmouseover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"this.previous_color=this.style.backgroundColor;this.style.backgroundColor='#C1DAD7'"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14:paraId="123CC156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D1C986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sz w:val="19"/>
          <w:szCs w:val="19"/>
        </w:rPr>
        <w:t>e.Row.Attributes</w:t>
      </w:r>
      <w:proofErr w:type="gramEnd"/>
      <w:r>
        <w:rPr>
          <w:rFonts w:ascii="Consolas" w:hAnsi="Consolas" w:cs="Consolas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EC0734">
        <w:rPr>
          <w:rFonts w:ascii="Consolas" w:hAnsi="Consolas" w:cs="Consolas"/>
          <w:b/>
          <w:color w:val="A31515"/>
          <w:sz w:val="19"/>
          <w:szCs w:val="19"/>
        </w:rPr>
        <w:t>onmouseout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"this.style.backgroundColor=this.previous_color;"</w:t>
      </w:r>
      <w:r>
        <w:rPr>
          <w:rFonts w:ascii="Consolas" w:hAnsi="Consolas" w:cs="Consolas"/>
          <w:sz w:val="19"/>
          <w:szCs w:val="19"/>
        </w:rPr>
        <w:t>);</w:t>
      </w:r>
    </w:p>
    <w:p w14:paraId="6E2CE5E1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BDE86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</w:t>
      </w:r>
      <w:r w:rsidRPr="00EC0734">
        <w:rPr>
          <w:rFonts w:ascii="Consolas" w:hAnsi="Consolas" w:cs="Consolas"/>
          <w:b/>
          <w:sz w:val="19"/>
          <w:szCs w:val="19"/>
        </w:rPr>
        <w:t>ToolTip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"Click Row to Start Update"</w:t>
      </w:r>
      <w:r>
        <w:rPr>
          <w:rFonts w:ascii="Consolas" w:hAnsi="Consolas" w:cs="Consolas"/>
          <w:sz w:val="19"/>
          <w:szCs w:val="19"/>
        </w:rPr>
        <w:t xml:space="preserve">;                       </w:t>
      </w:r>
    </w:p>
    <w:p w14:paraId="6A14A932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14:paraId="35ABE04C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DC88420" w14:textId="77777777" w:rsidR="00805C10" w:rsidRDefault="00805C10"/>
    <w:p w14:paraId="3081822A" w14:textId="77777777" w:rsidR="00EC0734" w:rsidRPr="000A1450" w:rsidRDefault="000A1450" w:rsidP="000A14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 xml:space="preserve">Retrieve Data from </w:t>
      </w:r>
      <w:proofErr w:type="spellStart"/>
      <w:r>
        <w:rPr>
          <w:rFonts w:ascii="Consolas" w:hAnsi="Consolas" w:cs="Consolas"/>
          <w:color w:val="0000FF"/>
          <w:sz w:val="32"/>
          <w:szCs w:val="32"/>
        </w:rPr>
        <w:t>GridView</w:t>
      </w:r>
      <w:proofErr w:type="spellEnd"/>
    </w:p>
    <w:p w14:paraId="736B441F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21424F" w14:textId="77777777" w:rsidR="00EC0734" w:rsidRDefault="00EC0734">
      <w:r>
        <w:t>Now what we want is to retrieve the values from the row so we can update the data</w:t>
      </w:r>
    </w:p>
    <w:p w14:paraId="17F9C404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GVMetrics_</w:t>
      </w:r>
      <w:proofErr w:type="gramStart"/>
      <w:r>
        <w:rPr>
          <w:rFonts w:ascii="Consolas" w:hAnsi="Consolas" w:cs="Consolas"/>
          <w:sz w:val="19"/>
          <w:szCs w:val="19"/>
        </w:rPr>
        <w:t>RowDataBound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63E195E8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14:paraId="6040D7EB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e.Row.RowType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.DataRow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32A84F21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DF06905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clients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[2].Text;</w:t>
      </w:r>
    </w:p>
    <w:p w14:paraId="0AF9E253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metrics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[3].Text;</w:t>
      </w:r>
    </w:p>
    <w:p w14:paraId="2F6C4738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values </w:t>
      </w:r>
      <w:r w:rsidR="00A86A8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[4].Text;</w:t>
      </w:r>
    </w:p>
    <w:p w14:paraId="67F50A9B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goals </w:t>
      </w:r>
      <w:r w:rsidR="00A86A8B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[5].Text;</w:t>
      </w:r>
    </w:p>
    <w:p w14:paraId="3EA4BF4A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4B51B3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rowClick=</w:t>
      </w:r>
      <w:r>
        <w:rPr>
          <w:rFonts w:ascii="Consolas" w:hAnsi="Consolas" w:cs="Consolas"/>
          <w:color w:val="A31515"/>
          <w:sz w:val="19"/>
          <w:szCs w:val="19"/>
        </w:rPr>
        <w:t>"LoadDataToUpdate('"</w:t>
      </w:r>
      <w:r>
        <w:rPr>
          <w:rFonts w:ascii="Consolas" w:hAnsi="Consolas" w:cs="Consolas"/>
          <w:sz w:val="19"/>
          <w:szCs w:val="19"/>
        </w:rPr>
        <w:t>+clients+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+metrics+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+values+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>+goals+</w:t>
      </w:r>
      <w:r>
        <w:rPr>
          <w:rFonts w:ascii="Consolas" w:hAnsi="Consolas" w:cs="Consolas"/>
          <w:color w:val="A31515"/>
          <w:sz w:val="19"/>
          <w:szCs w:val="19"/>
        </w:rPr>
        <w:t xml:space="preserve">"'); </w:t>
      </w:r>
      <w:r w:rsidR="002F25B9">
        <w:rPr>
          <w:rFonts w:ascii="Consolas" w:hAnsi="Consolas" w:cs="Consolas"/>
          <w:color w:val="A31515"/>
          <w:sz w:val="19"/>
          <w:szCs w:val="19"/>
        </w:rPr>
        <w:t xml:space="preserve">return false;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518A155F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e.Row.Attributes</w:t>
      </w:r>
      <w:proofErr w:type="gramEnd"/>
      <w:r>
        <w:rPr>
          <w:rFonts w:ascii="Consolas" w:hAnsi="Consolas" w:cs="Consolas"/>
          <w:sz w:val="19"/>
          <w:szCs w:val="19"/>
        </w:rPr>
        <w:t>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"onclick"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rowClick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962B315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A7CF0BE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62C60C5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8944CD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214124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An attribute is created for each row, which invokes a function in </w:t>
      </w:r>
      <w:proofErr w:type="spellStart"/>
      <w:r>
        <w:rPr>
          <w:rFonts w:ascii="Consolas" w:hAnsi="Consolas" w:cs="Consolas"/>
          <w:sz w:val="19"/>
          <w:szCs w:val="19"/>
        </w:rPr>
        <w:t>javascript</w:t>
      </w:r>
      <w:proofErr w:type="spellEnd"/>
      <w:r>
        <w:rPr>
          <w:rFonts w:ascii="Consolas" w:hAnsi="Consolas" w:cs="Consolas"/>
          <w:sz w:val="19"/>
          <w:szCs w:val="19"/>
        </w:rPr>
        <w:t xml:space="preserve"> that has been created in the Header of the HTML page</w:t>
      </w:r>
    </w:p>
    <w:p w14:paraId="56CCE5A8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93473C" w14:textId="77777777" w:rsidR="000A1450" w:rsidRPr="000A1450" w:rsidRDefault="000A1450" w:rsidP="000A14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 xml:space="preserve">Set Data in Labels and </w:t>
      </w:r>
      <w:proofErr w:type="spellStart"/>
      <w:r>
        <w:rPr>
          <w:rFonts w:ascii="Consolas" w:hAnsi="Consolas" w:cs="Consolas"/>
          <w:color w:val="0000FF"/>
          <w:sz w:val="32"/>
          <w:szCs w:val="32"/>
        </w:rPr>
        <w:t>TextBoxes</w:t>
      </w:r>
      <w:proofErr w:type="spellEnd"/>
    </w:p>
    <w:p w14:paraId="66207D2B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ED98E" w14:textId="77777777" w:rsidR="000A1450" w:rsidRDefault="000A1450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9CC486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32C1B67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240647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LoadDataToUpdate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clients, metrics, values, goals) {</w:t>
      </w:r>
    </w:p>
    <w:p w14:paraId="67118CAF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clients;</w:t>
      </w:r>
    </w:p>
    <w:p w14:paraId="274F0CF0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lbMetric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metrics;</w:t>
      </w:r>
    </w:p>
    <w:p w14:paraId="1EB0143A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04C205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values;</w:t>
      </w:r>
    </w:p>
    <w:p w14:paraId="25942890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txGoal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goals;</w:t>
      </w:r>
    </w:p>
    <w:p w14:paraId="3FE4E19F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14:paraId="4AB06B46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104673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6BAACE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847295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2C9E7C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And updates 2 labels and 2 textboxes. </w:t>
      </w:r>
      <w:proofErr w:type="spellStart"/>
      <w:r>
        <w:rPr>
          <w:rFonts w:ascii="Consolas" w:hAnsi="Consolas" w:cs="Consolas"/>
          <w:sz w:val="19"/>
          <w:szCs w:val="19"/>
        </w:rPr>
        <w:t>lbClient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lbMetric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txGoal</w:t>
      </w:r>
      <w:proofErr w:type="spellEnd"/>
    </w:p>
    <w:p w14:paraId="07C8EB85" w14:textId="77777777" w:rsidR="00EC0734" w:rsidRDefault="00EC0734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FFF315" w14:textId="77777777" w:rsidR="00EC0734" w:rsidRDefault="00257EE7" w:rsidP="00E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7EE7">
        <w:rPr>
          <w:rFonts w:ascii="Consolas" w:hAnsi="Consolas" w:cs="Consolas"/>
          <w:noProof/>
          <w:sz w:val="19"/>
          <w:szCs w:val="19"/>
        </w:rPr>
        <w:pict w14:anchorId="12E4BF63">
          <v:shape id="Picture 2" o:spid="_x0000_i1026" type="#_x0000_t75" style="width:461.25pt;height:191.25pt;visibility:visible">
            <v:imagedata r:id="rId5" o:title=""/>
          </v:shape>
        </w:pict>
      </w:r>
    </w:p>
    <w:p w14:paraId="131D3516" w14:textId="77777777" w:rsidR="00EC0734" w:rsidRDefault="00EC0734"/>
    <w:p w14:paraId="628A5944" w14:textId="77777777" w:rsidR="000A1450" w:rsidRPr="000A1450" w:rsidRDefault="000A1450" w:rsidP="000A14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Set validations</w:t>
      </w:r>
    </w:p>
    <w:p w14:paraId="708F8275" w14:textId="77777777" w:rsidR="00A86A8B" w:rsidRDefault="00A86A8B"/>
    <w:p w14:paraId="4C8CACE7" w14:textId="77777777" w:rsidR="000A1450" w:rsidRDefault="000A1450">
      <w:r>
        <w:t xml:space="preserve">The button can be set with a </w:t>
      </w:r>
      <w:proofErr w:type="spellStart"/>
      <w:r>
        <w:t>ClientScript</w:t>
      </w:r>
      <w:proofErr w:type="spellEnd"/>
      <w:r>
        <w:t xml:space="preserve"> so we can </w:t>
      </w:r>
      <w:proofErr w:type="gramStart"/>
      <w:r>
        <w:t>avoid also</w:t>
      </w:r>
      <w:proofErr w:type="gramEnd"/>
      <w:r>
        <w:t xml:space="preserve"> the post back</w:t>
      </w:r>
    </w:p>
    <w:p w14:paraId="4BD1F10F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(); return false;'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="Request"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19AFCE" w14:textId="77777777" w:rsidR="000A1450" w:rsidRDefault="000A1450"/>
    <w:p w14:paraId="047A4622" w14:textId="77777777" w:rsidR="000A1450" w:rsidRDefault="000A1450">
      <w:r>
        <w:t>It calls a function to validate the data entered in the textboxes</w:t>
      </w:r>
    </w:p>
    <w:p w14:paraId="61E14716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1A7114CD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valor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7F37AEF9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goal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txGoal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164070A2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2DB92A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valor2 = </w:t>
      </w:r>
      <w:proofErr w:type="spellStart"/>
      <w:r>
        <w:rPr>
          <w:rFonts w:ascii="Consolas" w:hAnsi="Consolas" w:cs="Consolas"/>
          <w:sz w:val="19"/>
          <w:szCs w:val="19"/>
        </w:rPr>
        <w:t>parseFloat</w:t>
      </w:r>
      <w:proofErr w:type="spellEnd"/>
      <w:r>
        <w:rPr>
          <w:rFonts w:ascii="Consolas" w:hAnsi="Consolas" w:cs="Consolas"/>
          <w:sz w:val="19"/>
          <w:szCs w:val="19"/>
        </w:rPr>
        <w:t>(valor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12255096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goal2 = </w:t>
      </w:r>
      <w:proofErr w:type="spellStart"/>
      <w:r>
        <w:rPr>
          <w:rFonts w:ascii="Consolas" w:hAnsi="Consolas" w:cs="Consolas"/>
          <w:sz w:val="19"/>
          <w:szCs w:val="19"/>
        </w:rPr>
        <w:t>parseFloat</w:t>
      </w:r>
      <w:proofErr w:type="spellEnd"/>
      <w:r>
        <w:rPr>
          <w:rFonts w:ascii="Consolas" w:hAnsi="Consolas" w:cs="Consolas"/>
          <w:sz w:val="19"/>
          <w:szCs w:val="19"/>
        </w:rPr>
        <w:t>(goal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3C91332E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653764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valor.length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0) {</w:t>
      </w:r>
    </w:p>
    <w:p w14:paraId="2B0ABC57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lbCheck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"Type a value"</w:t>
      </w:r>
      <w:r>
        <w:rPr>
          <w:rFonts w:ascii="Consolas" w:hAnsi="Consolas" w:cs="Consolas"/>
          <w:sz w:val="19"/>
          <w:szCs w:val="19"/>
        </w:rPr>
        <w:t>;</w:t>
      </w:r>
    </w:p>
    <w:p w14:paraId="55E8143F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35D8908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14:paraId="765ED111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877F39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goal.length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== 0) {</w:t>
      </w:r>
    </w:p>
    <w:p w14:paraId="1F2885E6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lbCheck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"Type a goal"</w:t>
      </w:r>
      <w:r>
        <w:rPr>
          <w:rFonts w:ascii="Consolas" w:hAnsi="Consolas" w:cs="Consolas"/>
          <w:sz w:val="19"/>
          <w:szCs w:val="19"/>
        </w:rPr>
        <w:t>;</w:t>
      </w:r>
    </w:p>
    <w:p w14:paraId="70A59A60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C203C34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14:paraId="1BB25CF3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A4A9C0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PageMethods.InputAuthorization</w:t>
      </w:r>
      <w:proofErr w:type="spellEnd"/>
      <w:r>
        <w:rPr>
          <w:rFonts w:ascii="Consolas" w:hAnsi="Consolas" w:cs="Consolas"/>
          <w:sz w:val="19"/>
          <w:szCs w:val="19"/>
        </w:rPr>
        <w:t>(valor2, goal2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C10EB90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"Request for Authorization Submitted"</w:t>
      </w:r>
      <w:r>
        <w:rPr>
          <w:rFonts w:ascii="Consolas" w:hAnsi="Consolas" w:cs="Consolas"/>
          <w:sz w:val="19"/>
          <w:szCs w:val="19"/>
        </w:rPr>
        <w:t>);</w:t>
      </w:r>
    </w:p>
    <w:p w14:paraId="1029D1BA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2F5F7AF4" w14:textId="77777777" w:rsidR="000A1450" w:rsidRDefault="000A1450"/>
    <w:p w14:paraId="7CFCA6D2" w14:textId="77777777" w:rsidR="000A1450" w:rsidRPr="000A1450" w:rsidRDefault="000A1450" w:rsidP="000A14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Submit Update</w:t>
      </w:r>
    </w:p>
    <w:p w14:paraId="0398D1BC" w14:textId="77777777" w:rsidR="000A1450" w:rsidRDefault="000A1450"/>
    <w:p w14:paraId="18B2CE20" w14:textId="77777777" w:rsidR="000A1450" w:rsidRDefault="000A1450">
      <w:r>
        <w:t xml:space="preserve">If the validation is correct the </w:t>
      </w:r>
      <w:proofErr w:type="spellStart"/>
      <w:r>
        <w:t>javascript</w:t>
      </w:r>
      <w:proofErr w:type="spellEnd"/>
      <w:r>
        <w:t xml:space="preserve"> calls a process in the code behind with</w:t>
      </w:r>
    </w:p>
    <w:p w14:paraId="1E9A5747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PageMethods.InputAuthorization</w:t>
      </w:r>
      <w:proofErr w:type="spellEnd"/>
      <w:r>
        <w:rPr>
          <w:rFonts w:ascii="Consolas" w:hAnsi="Consolas" w:cs="Consolas"/>
          <w:sz w:val="19"/>
          <w:szCs w:val="19"/>
        </w:rPr>
        <w:t>(valor2, goal2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212F45E" w14:textId="77777777" w:rsidR="000A1450" w:rsidRDefault="000A1450"/>
    <w:p w14:paraId="4C358F1E" w14:textId="77777777" w:rsidR="000A1450" w:rsidRDefault="000A1450">
      <w:r>
        <w:t xml:space="preserve">But to allow the </w:t>
      </w:r>
      <w:proofErr w:type="spellStart"/>
      <w:r>
        <w:t>PageMethod</w:t>
      </w:r>
      <w:proofErr w:type="spellEnd"/>
      <w:r>
        <w:t xml:space="preserve"> you </w:t>
      </w:r>
      <w:proofErr w:type="gramStart"/>
      <w:r>
        <w:t>have to</w:t>
      </w:r>
      <w:proofErr w:type="gramEnd"/>
      <w:r>
        <w:t xml:space="preserve"> include a </w:t>
      </w:r>
      <w:proofErr w:type="spellStart"/>
      <w:r>
        <w:t>ScriptManager</w:t>
      </w:r>
      <w:proofErr w:type="spellEnd"/>
      <w:r>
        <w:t xml:space="preserve"> in the page</w:t>
      </w:r>
    </w:p>
    <w:p w14:paraId="3DC04AFD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9A4A1" w14:textId="77777777" w:rsid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DFD6A5D" w14:textId="77777777" w:rsidR="000A1450" w:rsidRPr="000A1450" w:rsidRDefault="000A1450" w:rsidP="000A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0A1450">
        <w:rPr>
          <w:rFonts w:ascii="Consolas" w:hAnsi="Consolas" w:cs="Consolas"/>
        </w:rPr>
        <w:t xml:space="preserve">    </w:t>
      </w:r>
      <w:r w:rsidRPr="000A1450">
        <w:rPr>
          <w:rFonts w:ascii="Consolas" w:hAnsi="Consolas" w:cs="Consolas"/>
          <w:color w:val="0000FF"/>
        </w:rPr>
        <w:t>&lt;</w:t>
      </w:r>
      <w:proofErr w:type="spellStart"/>
      <w:proofErr w:type="gramStart"/>
      <w:r w:rsidRPr="000A1450">
        <w:rPr>
          <w:rFonts w:ascii="Consolas" w:hAnsi="Consolas" w:cs="Consolas"/>
          <w:color w:val="800000"/>
        </w:rPr>
        <w:t>asp</w:t>
      </w:r>
      <w:r w:rsidRPr="000A1450">
        <w:rPr>
          <w:rFonts w:ascii="Consolas" w:hAnsi="Consolas" w:cs="Consolas"/>
          <w:color w:val="0000FF"/>
        </w:rPr>
        <w:t>:</w:t>
      </w:r>
      <w:r w:rsidRPr="000A1450">
        <w:rPr>
          <w:rFonts w:ascii="Consolas" w:hAnsi="Consolas" w:cs="Consolas"/>
          <w:color w:val="800000"/>
        </w:rPr>
        <w:t>ScriptManager</w:t>
      </w:r>
      <w:proofErr w:type="spellEnd"/>
      <w:proofErr w:type="gramEnd"/>
      <w:r w:rsidRPr="000A1450">
        <w:rPr>
          <w:rFonts w:ascii="Consolas" w:hAnsi="Consolas" w:cs="Consolas"/>
        </w:rPr>
        <w:t xml:space="preserve"> </w:t>
      </w:r>
      <w:r w:rsidRPr="000A1450">
        <w:rPr>
          <w:rFonts w:ascii="Consolas" w:hAnsi="Consolas" w:cs="Consolas"/>
          <w:color w:val="FF0000"/>
        </w:rPr>
        <w:t>ID</w:t>
      </w:r>
      <w:r w:rsidRPr="000A1450">
        <w:rPr>
          <w:rFonts w:ascii="Consolas" w:hAnsi="Consolas" w:cs="Consolas"/>
          <w:color w:val="0000FF"/>
        </w:rPr>
        <w:t>="ScriptManager1"</w:t>
      </w:r>
      <w:r w:rsidRPr="000A1450">
        <w:rPr>
          <w:rFonts w:ascii="Consolas" w:hAnsi="Consolas" w:cs="Consolas"/>
        </w:rPr>
        <w:t xml:space="preserve"> </w:t>
      </w:r>
      <w:proofErr w:type="spellStart"/>
      <w:r w:rsidRPr="000A1450">
        <w:rPr>
          <w:rFonts w:ascii="Consolas" w:hAnsi="Consolas" w:cs="Consolas"/>
          <w:color w:val="FF0000"/>
        </w:rPr>
        <w:t>runat</w:t>
      </w:r>
      <w:proofErr w:type="spellEnd"/>
      <w:r w:rsidRPr="000A1450">
        <w:rPr>
          <w:rFonts w:ascii="Consolas" w:hAnsi="Consolas" w:cs="Consolas"/>
          <w:color w:val="0000FF"/>
        </w:rPr>
        <w:t>="server"</w:t>
      </w:r>
      <w:r w:rsidRPr="000A1450">
        <w:rPr>
          <w:rFonts w:ascii="Consolas" w:hAnsi="Consolas" w:cs="Consolas"/>
        </w:rPr>
        <w:t xml:space="preserve"> </w:t>
      </w:r>
      <w:proofErr w:type="spellStart"/>
      <w:r w:rsidRPr="000A1450">
        <w:rPr>
          <w:rFonts w:ascii="Consolas" w:hAnsi="Consolas" w:cs="Consolas"/>
          <w:color w:val="FF0000"/>
        </w:rPr>
        <w:t>EnablePageMethods</w:t>
      </w:r>
      <w:proofErr w:type="spellEnd"/>
      <w:r w:rsidRPr="000A1450">
        <w:rPr>
          <w:rFonts w:ascii="Consolas" w:hAnsi="Consolas" w:cs="Consolas"/>
          <w:color w:val="0000FF"/>
        </w:rPr>
        <w:t>="true"/&gt;</w:t>
      </w:r>
    </w:p>
    <w:p w14:paraId="6DE63C43" w14:textId="77777777" w:rsidR="000A1450" w:rsidRDefault="000A1450"/>
    <w:p w14:paraId="34A2C54F" w14:textId="77777777" w:rsidR="000A1450" w:rsidRDefault="00257EE7">
      <w:r>
        <w:t xml:space="preserve">The code that invokes a process in the code-behind is </w:t>
      </w:r>
      <w:proofErr w:type="spellStart"/>
      <w:r>
        <w:t>InputAuthorization</w:t>
      </w:r>
      <w:proofErr w:type="spellEnd"/>
      <w:r>
        <w:t xml:space="preserve"> and should be</w:t>
      </w:r>
    </w:p>
    <w:p w14:paraId="637841FC" w14:textId="77777777" w:rsidR="00257EE7" w:rsidRDefault="00257EE7" w:rsidP="00257EE7">
      <w:pPr>
        <w:pStyle w:val="ListParagraph"/>
        <w:numPr>
          <w:ilvl w:val="0"/>
          <w:numId w:val="5"/>
        </w:numPr>
      </w:pPr>
      <w:r>
        <w:t>Static</w:t>
      </w:r>
    </w:p>
    <w:p w14:paraId="17885C08" w14:textId="77777777" w:rsidR="00257EE7" w:rsidRDefault="00257EE7" w:rsidP="00257EE7">
      <w:pPr>
        <w:pStyle w:val="ListParagraph"/>
        <w:numPr>
          <w:ilvl w:val="0"/>
          <w:numId w:val="5"/>
        </w:numPr>
      </w:pPr>
      <w:r>
        <w:t>Web Method</w:t>
      </w:r>
    </w:p>
    <w:p w14:paraId="653F5F91" w14:textId="77777777" w:rsidR="00257EE7" w:rsidRDefault="00257EE7" w:rsidP="00257EE7">
      <w:pPr>
        <w:pStyle w:val="ListParagraph"/>
      </w:pPr>
    </w:p>
    <w:p w14:paraId="4B423483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]</w:t>
      </w:r>
    </w:p>
    <w:p w14:paraId="45E56293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InputAuthorization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valor,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goal)</w:t>
      </w:r>
    </w:p>
    <w:p w14:paraId="0C038B34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F000FA5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connection = </w:t>
      </w:r>
    </w:p>
    <w:p w14:paraId="40653144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System.Configuration.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"Conn1"</w:t>
      </w:r>
      <w:r>
        <w:rPr>
          <w:rFonts w:ascii="Consolas" w:hAnsi="Consolas" w:cs="Consolas"/>
          <w:sz w:val="19"/>
          <w:szCs w:val="19"/>
        </w:rPr>
        <w:t>].ConnectionString;</w:t>
      </w:r>
    </w:p>
    <w:p w14:paraId="051FCF27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5ACFA7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(connection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26DD1442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  (</w:t>
      </w:r>
      <w:proofErr w:type="gramEnd"/>
      <w:r>
        <w:rPr>
          <w:rFonts w:ascii="Consolas" w:hAnsi="Consolas" w:cs="Consolas"/>
          <w:sz w:val="19"/>
          <w:szCs w:val="19"/>
        </w:rPr>
        <w:t xml:space="preserve"> SQL COMAND, INSERT, UPDATE, DELETE , ETC) </w:t>
      </w:r>
    </w:p>
    <w:p w14:paraId="0A5EF29C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8DFAD9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conn);</w:t>
      </w:r>
    </w:p>
    <w:p w14:paraId="1CDD4F2B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14:paraId="7132F3AB" w14:textId="77777777" w:rsidR="00257EE7" w:rsidRDefault="00257EE7" w:rsidP="0025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4ABAD929" w14:textId="77777777" w:rsidR="00257EE7" w:rsidRDefault="00257EE7"/>
    <w:p w14:paraId="7D29E56A" w14:textId="77777777" w:rsidR="00257EE7" w:rsidRPr="000A1450" w:rsidRDefault="00257EE7" w:rsidP="00257E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Change Grid View Cells</w:t>
      </w:r>
    </w:p>
    <w:p w14:paraId="4B530673" w14:textId="77777777" w:rsidR="00257EE7" w:rsidRDefault="00257EE7" w:rsidP="008226B5">
      <w:pPr>
        <w:spacing w:after="0" w:line="240" w:lineRule="auto"/>
      </w:pPr>
    </w:p>
    <w:p w14:paraId="4B2B35D4" w14:textId="77777777" w:rsidR="00257EE7" w:rsidRDefault="00257EE7" w:rsidP="008226B5">
      <w:pPr>
        <w:spacing w:after="0" w:line="240" w:lineRule="auto"/>
      </w:pPr>
      <w:r>
        <w:t xml:space="preserve">If you have updated the </w:t>
      </w:r>
      <w:proofErr w:type="gramStart"/>
      <w:r>
        <w:t>data</w:t>
      </w:r>
      <w:proofErr w:type="gramEnd"/>
      <w:r>
        <w:t xml:space="preserve"> you may change the grid view without a </w:t>
      </w:r>
      <w:proofErr w:type="spellStart"/>
      <w:r>
        <w:t>postback</w:t>
      </w:r>
      <w:proofErr w:type="spellEnd"/>
      <w:r w:rsidR="000F6463">
        <w:t>, you make a scroll and look for the row which has been highlighted</w:t>
      </w:r>
      <w:r w:rsidR="008226B5">
        <w:t>. But in this case we will scroll each cell, and the values “</w:t>
      </w:r>
      <w:proofErr w:type="gramStart"/>
      <w:r w:rsidR="008226B5">
        <w:t>I”  is</w:t>
      </w:r>
      <w:proofErr w:type="gramEnd"/>
      <w:r w:rsidR="008226B5">
        <w:t xml:space="preserve"> the number of cells, and the value “j” es the value of the cell we are looking for matching, which has the UNIQUE KEY.</w:t>
      </w:r>
    </w:p>
    <w:p w14:paraId="53BCEDDE" w14:textId="77777777" w:rsidR="008226B5" w:rsidRDefault="008226B5" w:rsidP="008226B5">
      <w:pPr>
        <w:spacing w:after="0" w:line="240" w:lineRule="auto"/>
      </w:pPr>
    </w:p>
    <w:p w14:paraId="11FE2E0D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5F395860" w14:textId="77777777" w:rsidR="00A86A8B" w:rsidRDefault="00A86A8B" w:rsidP="008226B5">
      <w:pPr>
        <w:spacing w:after="0" w:line="240" w:lineRule="auto"/>
      </w:pPr>
    </w:p>
    <w:p w14:paraId="360048CC" w14:textId="77777777" w:rsidR="008226B5" w:rsidRDefault="008226B5" w:rsidP="008226B5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i</w:t>
      </w:r>
      <w:proofErr w:type="gramEnd"/>
      <w:r>
        <w:t xml:space="preserve"> =0;</w:t>
      </w:r>
    </w:p>
    <w:p w14:paraId="43F57F7E" w14:textId="77777777" w:rsidR="008226B5" w:rsidRDefault="008226B5" w:rsidP="008226B5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j</w:t>
      </w:r>
      <w:proofErr w:type="gramEnd"/>
      <w:r>
        <w:t xml:space="preserve"> = 0;</w:t>
      </w:r>
    </w:p>
    <w:p w14:paraId="3C28E641" w14:textId="77777777" w:rsidR="008226B5" w:rsidRDefault="008226B5" w:rsidP="008226B5">
      <w:pPr>
        <w:spacing w:after="0" w:line="240" w:lineRule="auto"/>
      </w:pPr>
    </w:p>
    <w:p w14:paraId="08163185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td"</w:t>
      </w:r>
      <w:proofErr w:type="gramStart"/>
      <w:r>
        <w:rPr>
          <w:rFonts w:ascii="Consolas" w:hAnsi="Consolas" w:cs="Consolas"/>
          <w:sz w:val="19"/>
          <w:szCs w:val="19"/>
        </w:rPr>
        <w:t>).each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6766FFD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8B3315A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2D790783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ValueKey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172200D0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'ERASE'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0E85E556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41BBC971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</w:t>
      </w:r>
      <w:proofErr w:type="gramStart"/>
      <w:r>
        <w:rPr>
          <w:rFonts w:ascii="Consolas" w:hAnsi="Consolas" w:cs="Consolas"/>
          <w:sz w:val="19"/>
          <w:szCs w:val="19"/>
        </w:rPr>
        <w:t>i;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</w:t>
      </w:r>
    </w:p>
    <w:p w14:paraId="5C2BCC8A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</w:t>
      </w:r>
    </w:p>
    <w:p w14:paraId="1752B7D5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});</w:t>
      </w:r>
    </w:p>
    <w:p w14:paraId="5B6316DB" w14:textId="77777777" w:rsidR="008226B5" w:rsidRDefault="00A86A8B" w:rsidP="008226B5">
      <w:pPr>
        <w:spacing w:after="0" w:line="240" w:lineRule="auto"/>
      </w:pPr>
      <w:r>
        <w:t>}</w:t>
      </w:r>
    </w:p>
    <w:p w14:paraId="0370BD68" w14:textId="77777777" w:rsidR="00A86A8B" w:rsidRDefault="00A86A8B" w:rsidP="008226B5">
      <w:pPr>
        <w:spacing w:after="0" w:line="240" w:lineRule="auto"/>
      </w:pPr>
    </w:p>
    <w:p w14:paraId="171EFD33" w14:textId="77777777" w:rsidR="008226B5" w:rsidRDefault="008226B5" w:rsidP="008226B5">
      <w:pPr>
        <w:spacing w:after="0" w:line="240" w:lineRule="auto"/>
      </w:pPr>
      <w:r>
        <w:t>But in this case the key is made by 2 values   Clients and Metrics</w:t>
      </w:r>
    </w:p>
    <w:p w14:paraId="1AE44CC5" w14:textId="77777777" w:rsidR="008226B5" w:rsidRDefault="008226B5" w:rsidP="008226B5">
      <w:pPr>
        <w:spacing w:after="0" w:line="240" w:lineRule="auto"/>
      </w:pPr>
    </w:p>
    <w:p w14:paraId="4361E0BB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checkValues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14:paraId="1CF7447F" w14:textId="77777777" w:rsidR="00A86A8B" w:rsidRDefault="00A86A8B" w:rsidP="008226B5">
      <w:pPr>
        <w:spacing w:after="0" w:line="240" w:lineRule="auto"/>
      </w:pPr>
    </w:p>
    <w:p w14:paraId="550B7874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client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3418DC73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metric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lbMetric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38CDE73E" w14:textId="77777777" w:rsidR="008226B5" w:rsidRDefault="008226B5" w:rsidP="008226B5">
      <w:pPr>
        <w:spacing w:after="0" w:line="240" w:lineRule="auto"/>
      </w:pPr>
    </w:p>
    <w:p w14:paraId="4E2D0998" w14:textId="77777777" w:rsidR="008226B5" w:rsidRDefault="008226B5" w:rsidP="008226B5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I</w:t>
      </w:r>
      <w:proofErr w:type="gramEnd"/>
      <w:r>
        <w:t xml:space="preserve"> =0;</w:t>
      </w:r>
    </w:p>
    <w:p w14:paraId="30D5DE6B" w14:textId="77777777" w:rsidR="008226B5" w:rsidRDefault="008226B5" w:rsidP="008226B5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j</w:t>
      </w:r>
      <w:proofErr w:type="gramEnd"/>
      <w:r>
        <w:t xml:space="preserve"> = 0;</w:t>
      </w:r>
    </w:p>
    <w:p w14:paraId="17C26C51" w14:textId="77777777" w:rsidR="008226B5" w:rsidRDefault="008226B5" w:rsidP="008226B5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</w:t>
      </w:r>
      <w:proofErr w:type="spellStart"/>
      <w:r>
        <w:t>cliente_Found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8C210CE" w14:textId="77777777" w:rsidR="008226B5" w:rsidRDefault="008226B5" w:rsidP="008226B5">
      <w:pPr>
        <w:spacing w:after="0" w:line="240" w:lineRule="auto"/>
      </w:pPr>
    </w:p>
    <w:p w14:paraId="680B7D35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td"</w:t>
      </w:r>
      <w:proofErr w:type="gramStart"/>
      <w:r>
        <w:rPr>
          <w:rFonts w:ascii="Consolas" w:hAnsi="Consolas" w:cs="Consolas"/>
          <w:sz w:val="19"/>
          <w:szCs w:val="19"/>
        </w:rPr>
        <w:t>).each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1BCF5A4F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7CC84C6E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i+</w:t>
      </w:r>
      <w:proofErr w:type="gramStart"/>
      <w:r>
        <w:rPr>
          <w:rFonts w:ascii="Consolas" w:hAnsi="Consolas" w:cs="Consolas"/>
          <w:sz w:val="19"/>
          <w:szCs w:val="19"/>
        </w:rPr>
        <w:t>+;</w:t>
      </w:r>
      <w:proofErr w:type="gramEnd"/>
    </w:p>
    <w:p w14:paraId="2B291FF5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BC78E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 w:rsidR="00A86A8B">
        <w:rPr>
          <w:rFonts w:ascii="Consolas" w:hAnsi="Consolas" w:cs="Consolas"/>
          <w:sz w:val="19"/>
          <w:szCs w:val="19"/>
        </w:rPr>
        <w:t xml:space="preserve">metric &amp;&amp; </w:t>
      </w:r>
      <w:proofErr w:type="spellStart"/>
      <w:r w:rsidR="00A86A8B"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14:paraId="35E36C5A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'ERASE'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70C08365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14:paraId="247DBD91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="00A86A8B">
        <w:rPr>
          <w:rFonts w:ascii="Consolas" w:hAnsi="Consolas" w:cs="Consolas"/>
          <w:sz w:val="19"/>
          <w:szCs w:val="19"/>
        </w:rPr>
        <w:t xml:space="preserve">       j = </w:t>
      </w:r>
      <w:proofErr w:type="gramStart"/>
      <w:r w:rsidR="00A86A8B">
        <w:rPr>
          <w:rFonts w:ascii="Consolas" w:hAnsi="Consolas" w:cs="Consolas"/>
          <w:sz w:val="19"/>
          <w:szCs w:val="19"/>
        </w:rPr>
        <w:t xml:space="preserve">i;  </w:t>
      </w:r>
      <w:r w:rsidR="00A86A8B" w:rsidRPr="00A86A8B">
        <w:rPr>
          <w:rFonts w:ascii="Consolas" w:hAnsi="Consolas" w:cs="Consolas"/>
          <w:b/>
          <w:color w:val="00B050"/>
          <w:sz w:val="19"/>
          <w:szCs w:val="19"/>
        </w:rPr>
        <w:t>/</w:t>
      </w:r>
      <w:proofErr w:type="gramEnd"/>
      <w:r w:rsidR="00A86A8B" w:rsidRPr="00A86A8B">
        <w:rPr>
          <w:rFonts w:ascii="Consolas" w:hAnsi="Consolas" w:cs="Consolas"/>
          <w:b/>
          <w:color w:val="00B050"/>
          <w:sz w:val="19"/>
          <w:szCs w:val="19"/>
        </w:rPr>
        <w:t>/ Row where key is has been found</w:t>
      </w:r>
    </w:p>
    <w:p w14:paraId="06DE3188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</w:t>
      </w:r>
    </w:p>
    <w:p w14:paraId="151ED752" w14:textId="77777777" w:rsidR="00A86A8B" w:rsidRDefault="00A86A8B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371F02" w14:textId="77777777" w:rsidR="00A86A8B" w:rsidRDefault="00A86A8B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>=false;</w:t>
      </w:r>
    </w:p>
    <w:p w14:paraId="6CAD6EBC" w14:textId="77777777" w:rsidR="00A86A8B" w:rsidRDefault="00A86A8B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client)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</w:t>
      </w:r>
    </w:p>
    <w:p w14:paraId="547E086C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});</w:t>
      </w:r>
    </w:p>
    <w:p w14:paraId="02160742" w14:textId="77777777" w:rsidR="008226B5" w:rsidRDefault="00A86A8B" w:rsidP="008226B5">
      <w:pPr>
        <w:spacing w:after="0" w:line="240" w:lineRule="auto"/>
      </w:pPr>
      <w:r>
        <w:t>}</w:t>
      </w:r>
    </w:p>
    <w:p w14:paraId="2221114C" w14:textId="77777777" w:rsidR="008226B5" w:rsidRDefault="008226B5" w:rsidP="008226B5">
      <w:pPr>
        <w:spacing w:after="0" w:line="240" w:lineRule="auto"/>
      </w:pPr>
    </w:p>
    <w:p w14:paraId="69A14B6E" w14:textId="77777777" w:rsidR="008226B5" w:rsidRDefault="00A86A8B" w:rsidP="008226B5">
      <w:pPr>
        <w:spacing w:after="0" w:line="240" w:lineRule="auto"/>
      </w:pPr>
      <w:r>
        <w:t>Now that you have found the row where to update you can update the data in columns 4, 5</w:t>
      </w:r>
    </w:p>
    <w:p w14:paraId="6BD79BFE" w14:textId="77777777" w:rsidR="00A86A8B" w:rsidRDefault="00A86A8B" w:rsidP="008226B5">
      <w:pPr>
        <w:spacing w:after="0" w:line="240" w:lineRule="auto"/>
      </w:pPr>
    </w:p>
    <w:p w14:paraId="498841BB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checkValues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14:paraId="0B4E707D" w14:textId="77777777" w:rsidR="00A86A8B" w:rsidRDefault="00A86A8B" w:rsidP="008226B5">
      <w:pPr>
        <w:spacing w:after="0" w:line="240" w:lineRule="auto"/>
      </w:pPr>
    </w:p>
    <w:p w14:paraId="5B3E1ECF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client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7930DC43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metric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lbMetric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627EFA36" w14:textId="77777777" w:rsidR="00A86A8B" w:rsidRDefault="00A86A8B" w:rsidP="00A86A8B">
      <w:pPr>
        <w:spacing w:after="0" w:line="240" w:lineRule="auto"/>
      </w:pPr>
    </w:p>
    <w:p w14:paraId="3C51DDD5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2BB803A8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goal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txGoal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4D70FE40" w14:textId="77777777" w:rsidR="00A86A8B" w:rsidRDefault="00A86A8B" w:rsidP="00A86A8B">
      <w:pPr>
        <w:spacing w:after="0" w:line="240" w:lineRule="auto"/>
      </w:pPr>
    </w:p>
    <w:p w14:paraId="02D6BC43" w14:textId="77777777" w:rsidR="00A86A8B" w:rsidRDefault="00A86A8B" w:rsidP="00A86A8B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I =0;</w:t>
      </w:r>
    </w:p>
    <w:p w14:paraId="0301161C" w14:textId="77777777" w:rsidR="00A86A8B" w:rsidRDefault="00A86A8B" w:rsidP="00A86A8B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j = 0;</w:t>
      </w:r>
    </w:p>
    <w:p w14:paraId="5BB9D364" w14:textId="77777777" w:rsidR="00A86A8B" w:rsidRDefault="00A86A8B" w:rsidP="00A86A8B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 k = 0;</w:t>
      </w:r>
    </w:p>
    <w:p w14:paraId="02EF7C0B" w14:textId="77777777" w:rsidR="00A86A8B" w:rsidRDefault="00A86A8B" w:rsidP="00A86A8B">
      <w:pPr>
        <w:spacing w:after="0" w:line="240" w:lineRule="auto"/>
      </w:pPr>
    </w:p>
    <w:p w14:paraId="3876603A" w14:textId="77777777" w:rsidR="00A86A8B" w:rsidRDefault="00A86A8B" w:rsidP="00A86A8B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</w:t>
      </w:r>
      <w:proofErr w:type="spellStart"/>
      <w:r>
        <w:t>cliente_Found</w:t>
      </w:r>
      <w:proofErr w:type="spellEnd"/>
      <w:r>
        <w:t xml:space="preserve"> = false;</w:t>
      </w:r>
    </w:p>
    <w:p w14:paraId="30566DAF" w14:textId="77777777" w:rsidR="00A86A8B" w:rsidRDefault="00A86A8B" w:rsidP="00A86A8B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t xml:space="preserve"> </w:t>
      </w:r>
      <w:proofErr w:type="spellStart"/>
      <w:r>
        <w:t>row_Found</w:t>
      </w:r>
      <w:proofErr w:type="spellEnd"/>
      <w:r>
        <w:t xml:space="preserve"> = false;</w:t>
      </w:r>
    </w:p>
    <w:p w14:paraId="7EBAB088" w14:textId="77777777" w:rsidR="00A86A8B" w:rsidRDefault="00A86A8B" w:rsidP="00A86A8B">
      <w:pPr>
        <w:spacing w:after="0" w:line="240" w:lineRule="auto"/>
      </w:pPr>
    </w:p>
    <w:p w14:paraId="5B134911" w14:textId="77777777" w:rsidR="00A86A8B" w:rsidRDefault="00A86A8B" w:rsidP="00A86A8B">
      <w:pPr>
        <w:spacing w:after="0" w:line="240" w:lineRule="auto"/>
      </w:pPr>
    </w:p>
    <w:p w14:paraId="0DE6EE2A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td"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6F4B84B1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).html();</w:t>
      </w:r>
    </w:p>
    <w:p w14:paraId="3F2E666C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i++;</w:t>
      </w:r>
    </w:p>
    <w:p w14:paraId="721C1B44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4EFE55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metric &amp;&amp;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 xml:space="preserve">) {                                    </w:t>
      </w:r>
    </w:p>
    <w:p w14:paraId="607FDBD1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i;  </w:t>
      </w:r>
      <w:r w:rsidRPr="00A86A8B">
        <w:rPr>
          <w:rFonts w:ascii="Consolas" w:hAnsi="Consolas" w:cs="Consolas"/>
          <w:b/>
          <w:color w:val="00B050"/>
          <w:sz w:val="19"/>
          <w:szCs w:val="19"/>
        </w:rPr>
        <w:t>// Row where key is has been found</w:t>
      </w:r>
    </w:p>
    <w:p w14:paraId="2420D212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color w:val="00B05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row_Found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</w:t>
      </w:r>
    </w:p>
    <w:p w14:paraId="1A27BAA8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</w:t>
      </w:r>
    </w:p>
    <w:p w14:paraId="013088C4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FB707D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>=false;</w:t>
      </w:r>
    </w:p>
    <w:p w14:paraId="72174878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client)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</w:t>
      </w:r>
    </w:p>
    <w:p w14:paraId="02441FD4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if (</w:t>
      </w:r>
      <w:proofErr w:type="spellStart"/>
      <w:r>
        <w:rPr>
          <w:rFonts w:ascii="Consolas" w:hAnsi="Consolas" w:cs="Consolas"/>
          <w:sz w:val="19"/>
          <w:szCs w:val="19"/>
        </w:rPr>
        <w:t>row_Found</w:t>
      </w:r>
      <w:proofErr w:type="spellEnd"/>
      <w:r>
        <w:rPr>
          <w:rFonts w:ascii="Consolas" w:hAnsi="Consolas" w:cs="Consolas"/>
          <w:sz w:val="19"/>
          <w:szCs w:val="19"/>
        </w:rPr>
        <w:t>) k++;</w:t>
      </w:r>
    </w:p>
    <w:p w14:paraId="0A85C1CA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14:paraId="48681796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if (k==4)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'Update'</w:t>
      </w:r>
      <w:r>
        <w:rPr>
          <w:rFonts w:ascii="Consolas" w:hAnsi="Consolas" w:cs="Consolas"/>
          <w:sz w:val="19"/>
          <w:szCs w:val="19"/>
        </w:rPr>
        <w:t>);</w:t>
      </w:r>
    </w:p>
    <w:p w14:paraId="5C5D9E9D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if (k==5)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).html(valor);</w:t>
      </w:r>
    </w:p>
    <w:p w14:paraId="0E9AC262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if (k==6)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).html(goal);</w:t>
      </w:r>
    </w:p>
    <w:p w14:paraId="621FD8CE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});</w:t>
      </w:r>
    </w:p>
    <w:p w14:paraId="7ACD414E" w14:textId="77777777" w:rsidR="00A86A8B" w:rsidRDefault="00A86A8B" w:rsidP="008226B5">
      <w:pPr>
        <w:spacing w:after="0" w:line="240" w:lineRule="auto"/>
      </w:pPr>
      <w:r>
        <w:t>}</w:t>
      </w:r>
    </w:p>
    <w:p w14:paraId="2F4F51CF" w14:textId="77777777" w:rsidR="00A86A8B" w:rsidRDefault="00A86A8B" w:rsidP="008226B5">
      <w:pPr>
        <w:spacing w:after="0" w:line="240" w:lineRule="auto"/>
      </w:pPr>
    </w:p>
    <w:p w14:paraId="11025170" w14:textId="77777777" w:rsidR="00257EE7" w:rsidRDefault="00257EE7" w:rsidP="008226B5">
      <w:pPr>
        <w:spacing w:after="0" w:line="240" w:lineRule="auto"/>
      </w:pPr>
    </w:p>
    <w:p w14:paraId="20FAE3FF" w14:textId="77777777" w:rsidR="00257EE7" w:rsidRPr="000A1450" w:rsidRDefault="00257EE7" w:rsidP="008226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Deleting Rows</w:t>
      </w:r>
    </w:p>
    <w:p w14:paraId="54096ADA" w14:textId="77777777" w:rsidR="008226B5" w:rsidRDefault="008226B5" w:rsidP="008226B5">
      <w:pPr>
        <w:spacing w:after="0" w:line="240" w:lineRule="auto"/>
      </w:pPr>
    </w:p>
    <w:p w14:paraId="08551666" w14:textId="77777777" w:rsidR="00257EE7" w:rsidRDefault="00257EE7" w:rsidP="008226B5">
      <w:pPr>
        <w:spacing w:after="0" w:line="240" w:lineRule="auto"/>
      </w:pPr>
      <w:r>
        <w:t xml:space="preserve">If you have deleted the data you can remove it from the grid without making a </w:t>
      </w:r>
      <w:proofErr w:type="spellStart"/>
      <w:r>
        <w:t>postback</w:t>
      </w:r>
      <w:proofErr w:type="spellEnd"/>
      <w:r w:rsidR="000F6463">
        <w:t>, first look for the row that has been highlighted</w:t>
      </w:r>
    </w:p>
    <w:p w14:paraId="4348FB6E" w14:textId="77777777" w:rsidR="00257EE7" w:rsidRDefault="008226B5" w:rsidP="008226B5">
      <w:pPr>
        <w:spacing w:after="0" w:line="240" w:lineRule="auto"/>
      </w:pPr>
      <w:r>
        <w:t>We know the row in the grid, it is  j = j / 6 +1;  because the grid has 6 fields, and before fading the row, turn it into green.</w:t>
      </w:r>
    </w:p>
    <w:p w14:paraId="61E28386" w14:textId="77777777" w:rsidR="00A86A8B" w:rsidRDefault="00A86A8B" w:rsidP="008226B5">
      <w:pPr>
        <w:spacing w:after="0" w:line="240" w:lineRule="auto"/>
      </w:pPr>
    </w:p>
    <w:p w14:paraId="49DCA058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BtnHideRow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14:paraId="300022B1" w14:textId="77777777" w:rsidR="00A86A8B" w:rsidRDefault="00A86A8B" w:rsidP="008226B5">
      <w:pPr>
        <w:spacing w:after="0" w:line="240" w:lineRule="auto"/>
      </w:pPr>
    </w:p>
    <w:p w14:paraId="103FA829" w14:textId="77777777" w:rsidR="00A86A8B" w:rsidRPr="00A86A8B" w:rsidRDefault="00A86A8B" w:rsidP="008226B5">
      <w:pPr>
        <w:spacing w:after="0" w:line="240" w:lineRule="auto"/>
        <w:rPr>
          <w:b/>
          <w:color w:val="00B050"/>
        </w:rPr>
      </w:pPr>
      <w:r w:rsidRPr="00A86A8B">
        <w:rPr>
          <w:b/>
          <w:color w:val="00B050"/>
        </w:rPr>
        <w:t>// Check which row</w:t>
      </w:r>
    </w:p>
    <w:p w14:paraId="7522E7C9" w14:textId="77777777" w:rsidR="00A86A8B" w:rsidRDefault="00A86A8B" w:rsidP="008226B5">
      <w:pPr>
        <w:spacing w:after="0" w:line="240" w:lineRule="auto"/>
      </w:pPr>
    </w:p>
    <w:p w14:paraId="57230161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td"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74F8CDB6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).html();</w:t>
      </w:r>
    </w:p>
    <w:p w14:paraId="07F8B967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i++;</w:t>
      </w:r>
    </w:p>
    <w:p w14:paraId="6BED68AD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5A0E6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metric &amp;&amp;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 xml:space="preserve">) {                                    </w:t>
      </w:r>
    </w:p>
    <w:p w14:paraId="578A4855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i;  </w:t>
      </w:r>
      <w:r w:rsidRPr="00A86A8B">
        <w:rPr>
          <w:rFonts w:ascii="Consolas" w:hAnsi="Consolas" w:cs="Consolas"/>
          <w:b/>
          <w:color w:val="00B050"/>
          <w:sz w:val="19"/>
          <w:szCs w:val="19"/>
        </w:rPr>
        <w:t>// Row where key is has been found</w:t>
      </w:r>
    </w:p>
    <w:p w14:paraId="6F05C83B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             </w:t>
      </w:r>
    </w:p>
    <w:p w14:paraId="4BDF7A17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5BAB88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>=false;</w:t>
      </w:r>
    </w:p>
    <w:p w14:paraId="72D05ED0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client) </w:t>
      </w:r>
      <w:proofErr w:type="spellStart"/>
      <w:r>
        <w:rPr>
          <w:rFonts w:ascii="Consolas" w:hAnsi="Consolas" w:cs="Consolas"/>
          <w:sz w:val="19"/>
          <w:szCs w:val="19"/>
        </w:rPr>
        <w:t>cliente_Found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true;   </w:t>
      </w:r>
    </w:p>
    <w:p w14:paraId="3ED24CAC" w14:textId="77777777" w:rsidR="00A86A8B" w:rsidRDefault="00A86A8B" w:rsidP="00A8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14:paraId="24D426BF" w14:textId="77777777" w:rsidR="00A86A8B" w:rsidRDefault="00A86A8B" w:rsidP="00A86A8B">
      <w:pPr>
        <w:spacing w:after="0" w:line="240" w:lineRule="auto"/>
      </w:pPr>
    </w:p>
    <w:p w14:paraId="79DF3311" w14:textId="77777777" w:rsidR="00A86A8B" w:rsidRDefault="00A86A8B" w:rsidP="008226B5">
      <w:pPr>
        <w:spacing w:after="0" w:line="240" w:lineRule="auto"/>
      </w:pPr>
    </w:p>
    <w:p w14:paraId="02B71089" w14:textId="77777777" w:rsidR="00A86A8B" w:rsidRPr="00A86A8B" w:rsidRDefault="00A86A8B" w:rsidP="008226B5">
      <w:pPr>
        <w:spacing w:after="0" w:line="240" w:lineRule="auto"/>
        <w:rPr>
          <w:b/>
          <w:color w:val="00B050"/>
        </w:rPr>
      </w:pPr>
      <w:r w:rsidRPr="00A86A8B">
        <w:rPr>
          <w:b/>
          <w:color w:val="00B050"/>
        </w:rPr>
        <w:t>// Fade row</w:t>
      </w:r>
    </w:p>
    <w:p w14:paraId="440206E6" w14:textId="77777777" w:rsidR="00A86A8B" w:rsidRDefault="00A86A8B" w:rsidP="008226B5">
      <w:pPr>
        <w:spacing w:after="0" w:line="240" w:lineRule="auto"/>
      </w:pPr>
    </w:p>
    <w:p w14:paraId="1CCF8910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 = 0;</w:t>
      </w:r>
    </w:p>
    <w:p w14:paraId="60C9FDAE" w14:textId="77777777" w:rsidR="00A86A8B" w:rsidRDefault="00A86A8B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j = j / 6 + 1;</w:t>
      </w:r>
    </w:p>
    <w:p w14:paraId="4015F85E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tr"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25E6072A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i++;</w:t>
      </w:r>
    </w:p>
    <w:p w14:paraId="04ADA802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</w:t>
      </w:r>
      <w:r w:rsidR="00A86A8B">
        <w:rPr>
          <w:rFonts w:ascii="Consolas" w:hAnsi="Consolas" w:cs="Consolas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>) {</w:t>
      </w:r>
    </w:p>
    <w:p w14:paraId="15130EB9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"green"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14:paraId="17289950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fadeOut</w:t>
      </w:r>
      <w:proofErr w:type="spellEnd"/>
      <w:r>
        <w:rPr>
          <w:rFonts w:ascii="Consolas" w:hAnsi="Consolas" w:cs="Consolas"/>
          <w:sz w:val="19"/>
          <w:szCs w:val="19"/>
        </w:rPr>
        <w:t xml:space="preserve">(1000,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0B8E5E31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).remove();</w:t>
      </w:r>
    </w:p>
    <w:p w14:paraId="6FC04641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3E541E41" w14:textId="77777777" w:rsidR="008226B5" w:rsidRDefault="008226B5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14:paraId="3C197A28" w14:textId="77777777" w:rsidR="008226B5" w:rsidRDefault="00A86A8B" w:rsidP="00822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="008226B5">
        <w:rPr>
          <w:rFonts w:ascii="Consolas" w:hAnsi="Consolas" w:cs="Consolas"/>
          <w:sz w:val="19"/>
          <w:szCs w:val="19"/>
        </w:rPr>
        <w:t>});</w:t>
      </w:r>
    </w:p>
    <w:p w14:paraId="38702281" w14:textId="77777777" w:rsidR="008226B5" w:rsidRDefault="00A86A8B" w:rsidP="008226B5">
      <w:pPr>
        <w:spacing w:after="0" w:line="240" w:lineRule="auto"/>
      </w:pPr>
      <w:r>
        <w:t>}</w:t>
      </w:r>
    </w:p>
    <w:p w14:paraId="40E87DC3" w14:textId="77777777" w:rsidR="00257EE7" w:rsidRDefault="00257EE7"/>
    <w:p w14:paraId="322D85F2" w14:textId="77777777" w:rsidR="000A1332" w:rsidRPr="000A1450" w:rsidRDefault="000A1332" w:rsidP="000A13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Final Scripts</w:t>
      </w:r>
    </w:p>
    <w:p w14:paraId="1778622B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5AC984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35F181C7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D0C8B4F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4919A9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LoadDataToUpdate</w:t>
      </w:r>
      <w:proofErr w:type="spellEnd"/>
      <w:r>
        <w:rPr>
          <w:rFonts w:ascii="Consolas" w:hAnsi="Consolas" w:cs="Consolas"/>
          <w:sz w:val="19"/>
          <w:szCs w:val="19"/>
        </w:rPr>
        <w:t>(clients, metrics, values, goals) {</w:t>
      </w:r>
    </w:p>
    <w:p w14:paraId="506A3891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 $("#Panel1").show();</w:t>
      </w:r>
    </w:p>
    <w:p w14:paraId="1608FA28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clients;</w:t>
      </w:r>
    </w:p>
    <w:p w14:paraId="71717E16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lbMetric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metrics;</w:t>
      </w:r>
    </w:p>
    <w:p w14:paraId="29FEFC9E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2DFF28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values;</w:t>
      </w:r>
    </w:p>
    <w:p w14:paraId="1DA27F7E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txGoal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goals;</w:t>
      </w:r>
    </w:p>
    <w:p w14:paraId="7E01D611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14:paraId="277E4D74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E179C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checkValues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14:paraId="218C858E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txValue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26EC4FCF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goal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txGoal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52BE8D04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34C3F7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valor2 = </w:t>
      </w:r>
      <w:proofErr w:type="spellStart"/>
      <w:r>
        <w:rPr>
          <w:rFonts w:ascii="Consolas" w:hAnsi="Consolas" w:cs="Consolas"/>
          <w:sz w:val="19"/>
          <w:szCs w:val="19"/>
        </w:rPr>
        <w:t>parseFloat</w:t>
      </w:r>
      <w:proofErr w:type="spellEnd"/>
      <w:r>
        <w:rPr>
          <w:rFonts w:ascii="Consolas" w:hAnsi="Consolas" w:cs="Consolas"/>
          <w:sz w:val="19"/>
          <w:szCs w:val="19"/>
        </w:rPr>
        <w:t>(valor);</w:t>
      </w:r>
    </w:p>
    <w:p w14:paraId="4A4EE20D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goal2 = </w:t>
      </w:r>
      <w:proofErr w:type="spellStart"/>
      <w:r>
        <w:rPr>
          <w:rFonts w:ascii="Consolas" w:hAnsi="Consolas" w:cs="Consolas"/>
          <w:sz w:val="19"/>
          <w:szCs w:val="19"/>
        </w:rPr>
        <w:t>parseFloat</w:t>
      </w:r>
      <w:proofErr w:type="spellEnd"/>
      <w:r>
        <w:rPr>
          <w:rFonts w:ascii="Consolas" w:hAnsi="Consolas" w:cs="Consolas"/>
          <w:sz w:val="19"/>
          <w:szCs w:val="19"/>
        </w:rPr>
        <w:t>(goal);</w:t>
      </w:r>
    </w:p>
    <w:p w14:paraId="4F42E85C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D8F0E1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valor.length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{</w:t>
      </w:r>
    </w:p>
    <w:p w14:paraId="219DD15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lbCheck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"Type a value"</w:t>
      </w:r>
      <w:r>
        <w:rPr>
          <w:rFonts w:ascii="Consolas" w:hAnsi="Consolas" w:cs="Consolas"/>
          <w:sz w:val="19"/>
          <w:szCs w:val="19"/>
        </w:rPr>
        <w:t>;</w:t>
      </w:r>
    </w:p>
    <w:p w14:paraId="3E73C148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9CAAB1D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14:paraId="6F136E12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72902A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goal.length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{</w:t>
      </w:r>
    </w:p>
    <w:p w14:paraId="61117D3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lbCheck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"Type a goal"</w:t>
      </w:r>
      <w:r>
        <w:rPr>
          <w:rFonts w:ascii="Consolas" w:hAnsi="Consolas" w:cs="Consolas"/>
          <w:sz w:val="19"/>
          <w:szCs w:val="19"/>
        </w:rPr>
        <w:t>;</w:t>
      </w:r>
    </w:p>
    <w:p w14:paraId="76FC83C9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50589EB2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14:paraId="72CCE30F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2FB2D5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siteID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dbSite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14:paraId="75EC5CEF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lbClient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7B62893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Metric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lbMetric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23F4AAB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012075F7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14:paraId="555A315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j = 0;</w:t>
      </w:r>
    </w:p>
    <w:p w14:paraId="0022A6D4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4C66CD02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D3B633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td"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3B0176AE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).html();</w:t>
      </w:r>
    </w:p>
    <w:p w14:paraId="4232B4DF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51A9AD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i++;</w:t>
      </w:r>
    </w:p>
    <w:p w14:paraId="0DE72373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Metric &amp;&amp; found) {</w:t>
      </w:r>
    </w:p>
    <w:p w14:paraId="77479ED5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'SUBMITTED'</w:t>
      </w:r>
      <w:r>
        <w:rPr>
          <w:rFonts w:ascii="Consolas" w:hAnsi="Consolas" w:cs="Consolas"/>
          <w:sz w:val="19"/>
          <w:szCs w:val="19"/>
        </w:rPr>
        <w:t>);</w:t>
      </w:r>
    </w:p>
    <w:p w14:paraId="11A54A17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= i;</w:t>
      </w:r>
    </w:p>
    <w:p w14:paraId="0D181FD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71891EAA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6A512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6DB70BB8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celda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clientID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j==0)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22497C8B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BAD25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});</w:t>
      </w:r>
    </w:p>
    <w:p w14:paraId="246E5DAD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C8BC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var </w:t>
      </w:r>
      <w:proofErr w:type="spellStart"/>
      <w:r>
        <w:rPr>
          <w:rFonts w:ascii="Consolas" w:hAnsi="Consolas" w:cs="Consolas"/>
          <w:sz w:val="19"/>
          <w:szCs w:val="19"/>
        </w:rPr>
        <w:t>num_columns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= 6;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columnas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en grid </w:t>
      </w:r>
    </w:p>
    <w:p w14:paraId="315BAB56" w14:textId="77777777" w:rsidR="00B1638B" w:rsidRDefault="00B1638B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C8CBC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j = </w:t>
      </w:r>
      <w:proofErr w:type="spellStart"/>
      <w:r>
        <w:rPr>
          <w:rFonts w:ascii="Consolas" w:hAnsi="Consolas" w:cs="Consolas"/>
          <w:sz w:val="19"/>
          <w:szCs w:val="19"/>
        </w:rPr>
        <w:t>Math.round</w:t>
      </w:r>
      <w:proofErr w:type="spellEnd"/>
      <w:r>
        <w:rPr>
          <w:rFonts w:ascii="Consolas" w:hAnsi="Consolas" w:cs="Consolas"/>
          <w:sz w:val="19"/>
          <w:szCs w:val="19"/>
        </w:rPr>
        <w:t xml:space="preserve">(j / </w:t>
      </w:r>
      <w:proofErr w:type="spellStart"/>
      <w:r w:rsidR="00B1638B">
        <w:rPr>
          <w:rFonts w:ascii="Consolas" w:hAnsi="Consolas" w:cs="Consolas"/>
          <w:sz w:val="19"/>
          <w:szCs w:val="19"/>
        </w:rPr>
        <w:t>num_columns</w:t>
      </w:r>
      <w:proofErr w:type="spellEnd"/>
      <w:r>
        <w:rPr>
          <w:rFonts w:ascii="Consolas" w:hAnsi="Consolas" w:cs="Consolas"/>
          <w:sz w:val="19"/>
          <w:szCs w:val="19"/>
        </w:rPr>
        <w:t>) + 2;</w:t>
      </w:r>
    </w:p>
    <w:p w14:paraId="463D3F7E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36B9AE33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i = 0;</w:t>
      </w:r>
    </w:p>
    <w:p w14:paraId="0C5CA3D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tr"</w:t>
      </w:r>
      <w:r>
        <w:rPr>
          <w:rFonts w:ascii="Consolas" w:hAnsi="Consolas" w:cs="Consolas"/>
          <w:sz w:val="19"/>
          <w:szCs w:val="19"/>
        </w:rPr>
        <w:t>).each(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9050866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i++;</w:t>
      </w:r>
    </w:p>
    <w:p w14:paraId="312026D8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j) {</w:t>
      </w:r>
    </w:p>
    <w:p w14:paraId="397EF4A0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"00CCCC"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14:paraId="567B74E4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 $(this).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fadeOut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(1000, function () {</w:t>
      </w:r>
    </w:p>
    <w:p w14:paraId="594035B4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     $(this).remove();</w:t>
      </w:r>
    </w:p>
    <w:p w14:paraId="0F59234B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 });</w:t>
      </w:r>
    </w:p>
    <w:p w14:paraId="69ABB31C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14:paraId="7B032238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</w:t>
      </w:r>
    </w:p>
    <w:p w14:paraId="4244B182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5AA91B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PageMethods.InputAuthorization</w:t>
      </w:r>
      <w:proofErr w:type="spellEnd"/>
      <w:r>
        <w:rPr>
          <w:rFonts w:ascii="Consolas" w:hAnsi="Consolas" w:cs="Consolas"/>
          <w:sz w:val="19"/>
          <w:szCs w:val="19"/>
        </w:rPr>
        <w:t xml:space="preserve">(( </w:t>
      </w:r>
      <w:proofErr w:type="spellStart"/>
      <w:r>
        <w:rPr>
          <w:rFonts w:ascii="Consolas" w:hAnsi="Consolas" w:cs="Consolas"/>
          <w:sz w:val="19"/>
          <w:szCs w:val="19"/>
        </w:rPr>
        <w:t>SiteID</w:t>
      </w:r>
      <w:proofErr w:type="spellEnd"/>
      <w:r>
        <w:rPr>
          <w:rFonts w:ascii="Consolas" w:hAnsi="Consolas" w:cs="Consolas"/>
          <w:sz w:val="19"/>
          <w:szCs w:val="19"/>
        </w:rPr>
        <w:t>, ClientID, Metric, valor2, goal2);</w:t>
      </w:r>
    </w:p>
    <w:p w14:paraId="11166BB2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alert(</w:t>
      </w:r>
      <w:r>
        <w:rPr>
          <w:rFonts w:ascii="Consolas" w:hAnsi="Consolas" w:cs="Consolas"/>
          <w:color w:val="800000"/>
          <w:sz w:val="19"/>
          <w:szCs w:val="19"/>
        </w:rPr>
        <w:t>"Request for Authorization Submitted"</w:t>
      </w:r>
      <w:r>
        <w:rPr>
          <w:rFonts w:ascii="Consolas" w:hAnsi="Consolas" w:cs="Consolas"/>
          <w:sz w:val="19"/>
          <w:szCs w:val="19"/>
        </w:rPr>
        <w:t>);</w:t>
      </w:r>
    </w:p>
    <w:p w14:paraId="242E3AF2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14:paraId="1C9820FF" w14:textId="77777777" w:rsidR="000A1332" w:rsidRDefault="000A1332" w:rsidP="000A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&lt;/script&gt;</w:t>
      </w:r>
    </w:p>
    <w:p w14:paraId="13368A44" w14:textId="77777777" w:rsidR="000A1332" w:rsidRDefault="000A1332"/>
    <w:p w14:paraId="2E630BF3" w14:textId="77777777" w:rsidR="00B1638B" w:rsidRDefault="00B1638B" w:rsidP="00B163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Improving Presentation</w:t>
      </w:r>
    </w:p>
    <w:p w14:paraId="28CE3A6D" w14:textId="77777777" w:rsidR="00B1638B" w:rsidRPr="000A1450" w:rsidRDefault="00B1638B" w:rsidP="00B1638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32"/>
          <w:szCs w:val="32"/>
        </w:rPr>
      </w:pPr>
    </w:p>
    <w:p w14:paraId="0AA43693" w14:textId="77777777" w:rsidR="00B1638B" w:rsidRDefault="00B1638B">
      <w:r>
        <w:pict w14:anchorId="6C8EF056">
          <v:shape id="_x0000_i1027" type="#_x0000_t75" style="width:540pt;height:202.5pt">
            <v:imagedata r:id="rId6" o:title=""/>
          </v:shape>
        </w:pict>
      </w:r>
    </w:p>
    <w:p w14:paraId="58CE6A1C" w14:textId="77777777" w:rsidR="00B1638B" w:rsidRDefault="00B1638B"/>
    <w:p w14:paraId="01C9A3A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GVMetrics_RowDataBound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14:paraId="2F989563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BA7CEA3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 xml:space="preserve"> = 7;</w:t>
      </w:r>
    </w:p>
    <w:p w14:paraId="3FAEFB43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</w:t>
      </w:r>
    </w:p>
    <w:p w14:paraId="36EA0E16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2B262D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sz w:val="19"/>
          <w:szCs w:val="19"/>
        </w:rPr>
        <w:t>.DataRow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E64716D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14:paraId="5E603DB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clients =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[1].Text;</w:t>
      </w:r>
    </w:p>
    <w:p w14:paraId="2D2C442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metrics =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[2].Text;</w:t>
      </w:r>
    </w:p>
    <w:p w14:paraId="163FB8F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values =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[4].Text;</w:t>
      </w:r>
    </w:p>
    <w:p w14:paraId="25A73D3D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goals =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[5].Text;</w:t>
      </w:r>
    </w:p>
    <w:p w14:paraId="1BE50369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flag =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].Text;</w:t>
      </w:r>
    </w:p>
    <w:p w14:paraId="3BC09A1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E4B1CF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rowClick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LoadDataToUpdate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sz w:val="19"/>
          <w:szCs w:val="19"/>
        </w:rPr>
        <w:t xml:space="preserve"> + clients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metrics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values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goals + </w:t>
      </w:r>
      <w:r>
        <w:rPr>
          <w:rFonts w:ascii="Consolas" w:hAnsi="Consolas" w:cs="Consolas"/>
          <w:color w:val="A31515"/>
          <w:sz w:val="19"/>
          <w:szCs w:val="19"/>
        </w:rPr>
        <w:t>"'); return false;  return false;"</w:t>
      </w:r>
      <w:r>
        <w:rPr>
          <w:rFonts w:ascii="Consolas" w:hAnsi="Consolas" w:cs="Consolas"/>
          <w:sz w:val="19"/>
          <w:szCs w:val="19"/>
        </w:rPr>
        <w:t>;</w:t>
      </w:r>
    </w:p>
    <w:p w14:paraId="6E862E49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AA896D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ss = </w:t>
      </w:r>
      <w:proofErr w:type="spellStart"/>
      <w:r>
        <w:rPr>
          <w:rFonts w:ascii="Consolas" w:hAnsi="Consolas" w:cs="Consolas"/>
          <w:sz w:val="19"/>
          <w:szCs w:val="19"/>
        </w:rPr>
        <w:t>e.Row.RowIndex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566EB72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634DE0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14:paraId="14AF85EF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2CB1E988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in process</w:t>
      </w:r>
    </w:p>
    <w:p w14:paraId="4058D9B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</w:rPr>
        <w:t>"In Process"</w:t>
      </w:r>
      <w:r>
        <w:rPr>
          <w:rFonts w:ascii="Consolas" w:hAnsi="Consolas" w:cs="Consolas"/>
          <w:sz w:val="19"/>
          <w:szCs w:val="19"/>
        </w:rPr>
        <w:t>;</w:t>
      </w:r>
    </w:p>
    <w:p w14:paraId="2BA58DD0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sz w:val="19"/>
          <w:szCs w:val="19"/>
        </w:rPr>
        <w:t>e.Row.ToolTip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"Request in Process"</w:t>
      </w:r>
      <w:r>
        <w:rPr>
          <w:rFonts w:ascii="Consolas" w:hAnsi="Consolas" w:cs="Consolas"/>
          <w:sz w:val="19"/>
          <w:szCs w:val="19"/>
        </w:rPr>
        <w:t>;</w:t>
      </w:r>
    </w:p>
    <w:p w14:paraId="093E24D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sz w:val="19"/>
          <w:szCs w:val="19"/>
        </w:rPr>
        <w:t>rowClick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"alert('Request in Process'); return false;"</w:t>
      </w:r>
      <w:r>
        <w:rPr>
          <w:rFonts w:ascii="Consolas" w:hAnsi="Consolas" w:cs="Consolas"/>
          <w:sz w:val="19"/>
          <w:szCs w:val="19"/>
        </w:rPr>
        <w:t>;</w:t>
      </w:r>
    </w:p>
    <w:p w14:paraId="30189331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9D38A08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Font.Bold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03631679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 xml:space="preserve">[0].Text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0B61D0F7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29A3F44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79DBA3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14:paraId="07EBBE1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79E7D224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//rejected</w:t>
      </w:r>
    </w:p>
    <w:p w14:paraId="4D7596D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sz w:val="19"/>
          <w:szCs w:val="19"/>
        </w:rPr>
        <w:t>;</w:t>
      </w:r>
    </w:p>
    <w:p w14:paraId="33291910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e.Row.ToolTip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"Request Rejected"</w:t>
      </w:r>
      <w:r>
        <w:rPr>
          <w:rFonts w:ascii="Consolas" w:hAnsi="Consolas" w:cs="Consolas"/>
          <w:sz w:val="19"/>
          <w:szCs w:val="19"/>
        </w:rPr>
        <w:t>;</w:t>
      </w:r>
    </w:p>
    <w:p w14:paraId="4AB35BE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DDA2FC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6686E64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Font.Bold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3F5FBE88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1D36D4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rowclick</w:t>
      </w:r>
      <w:proofErr w:type="spellEnd"/>
    </w:p>
    <w:p w14:paraId="16CD518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5DBDCB89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362DA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(flag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)</w:t>
      </w:r>
    </w:p>
    <w:p w14:paraId="1A81FBD8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07A74C56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approved</w:t>
      </w:r>
    </w:p>
    <w:p w14:paraId="382841EE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sz w:val="19"/>
          <w:szCs w:val="19"/>
        </w:rPr>
        <w:t>;</w:t>
      </w:r>
    </w:p>
    <w:p w14:paraId="7B761442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e.Row.ToolTip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"Request Approved"</w:t>
      </w:r>
      <w:r>
        <w:rPr>
          <w:rFonts w:ascii="Consolas" w:hAnsi="Consolas" w:cs="Consolas"/>
          <w:sz w:val="19"/>
          <w:szCs w:val="19"/>
        </w:rPr>
        <w:t>;</w:t>
      </w:r>
    </w:p>
    <w:p w14:paraId="7BF42F2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rowClick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"alert('Request Approved'); return false;"</w:t>
      </w:r>
      <w:r>
        <w:rPr>
          <w:rFonts w:ascii="Consolas" w:hAnsi="Consolas" w:cs="Consolas"/>
          <w:sz w:val="19"/>
          <w:szCs w:val="19"/>
        </w:rPr>
        <w:t>;</w:t>
      </w:r>
    </w:p>
    <w:p w14:paraId="61C1925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A1886E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flag_cell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Font.Bold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79FBF739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e.Row.Cells</w:t>
      </w:r>
      <w:proofErr w:type="spellEnd"/>
      <w:r>
        <w:rPr>
          <w:rFonts w:ascii="Consolas" w:hAnsi="Consolas" w:cs="Consolas"/>
          <w:sz w:val="19"/>
          <w:szCs w:val="19"/>
        </w:rPr>
        <w:t xml:space="preserve">[0].Text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                      </w:t>
      </w:r>
    </w:p>
    <w:p w14:paraId="52484575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399D8E2B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63DA57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14:paraId="4DBC29D3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9D64FC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e.Row.Attributes.Add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onmouseover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this.previous_color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this.style.backgroundColor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if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this.style.backgroundColor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!='00CCCC') { this.previous_color=this.style.backgroundColor;this.style.backgroundColor='#C1DAD7'} "</w:t>
      </w:r>
      <w:r>
        <w:rPr>
          <w:rFonts w:ascii="Consolas" w:hAnsi="Consolas" w:cs="Consolas"/>
          <w:sz w:val="19"/>
          <w:szCs w:val="19"/>
        </w:rPr>
        <w:t>);</w:t>
      </w:r>
    </w:p>
    <w:p w14:paraId="1F37EF84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EC57DF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e.Row.Attributes.Add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onmouseout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if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this.style.backgroundColor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!='00CCCC')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this.style.backgroundColor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this.previous_color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sz w:val="19"/>
          <w:szCs w:val="19"/>
        </w:rPr>
        <w:t>);</w:t>
      </w:r>
    </w:p>
    <w:p w14:paraId="68F3D356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FF7576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e.Row.ToolTip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"Click to make updates"</w:t>
      </w:r>
      <w:r>
        <w:rPr>
          <w:rFonts w:ascii="Consolas" w:hAnsi="Consolas" w:cs="Consolas"/>
          <w:sz w:val="19"/>
          <w:szCs w:val="19"/>
        </w:rPr>
        <w:t>;</w:t>
      </w:r>
    </w:p>
    <w:p w14:paraId="1F4A2D4D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rowclick</w:t>
      </w:r>
      <w:proofErr w:type="spellEnd"/>
    </w:p>
    <w:p w14:paraId="7BB89924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14:paraId="73D806C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e.Row.Attributes.Add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"onclick"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rowClick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1897861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51DC0AF6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14:paraId="019D6486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262467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4F2DFA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Button to select</w:t>
      </w:r>
    </w:p>
    <w:p w14:paraId="40A3BBC1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66BADF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1BDC18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D771D0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3362463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="Select"</w:t>
      </w:r>
    </w:p>
    <w:p w14:paraId="6F1EAC0D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="return false;"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6BB5082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0C4059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0D8E39" w14:textId="77777777" w:rsidR="00B1638B" w:rsidRP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14:paraId="2315C5CC" w14:textId="77777777" w:rsidR="00B1638B" w:rsidRDefault="00B1638B" w:rsidP="00B16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51F995" w14:textId="77777777" w:rsidR="00B1638B" w:rsidRDefault="00B1638B"/>
    <w:sectPr w:rsidR="00B1638B" w:rsidSect="00EC073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F2628"/>
    <w:multiLevelType w:val="hybridMultilevel"/>
    <w:tmpl w:val="CAF0F0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2E4169"/>
    <w:multiLevelType w:val="hybridMultilevel"/>
    <w:tmpl w:val="BD32A99C"/>
    <w:lvl w:ilvl="0" w:tplc="6152EF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5F6939"/>
    <w:multiLevelType w:val="hybridMultilevel"/>
    <w:tmpl w:val="B6DCC52E"/>
    <w:lvl w:ilvl="0" w:tplc="33860308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4724FF"/>
    <w:multiLevelType w:val="hybridMultilevel"/>
    <w:tmpl w:val="07BE8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DD053A"/>
    <w:multiLevelType w:val="hybridMultilevel"/>
    <w:tmpl w:val="6D12C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734"/>
    <w:rsid w:val="00031C9C"/>
    <w:rsid w:val="00034828"/>
    <w:rsid w:val="000A1332"/>
    <w:rsid w:val="000A1450"/>
    <w:rsid w:val="000F49A1"/>
    <w:rsid w:val="000F6463"/>
    <w:rsid w:val="00125627"/>
    <w:rsid w:val="00161529"/>
    <w:rsid w:val="001A461A"/>
    <w:rsid w:val="001B5E34"/>
    <w:rsid w:val="00227F74"/>
    <w:rsid w:val="002434FE"/>
    <w:rsid w:val="00257EE7"/>
    <w:rsid w:val="00260396"/>
    <w:rsid w:val="002811E0"/>
    <w:rsid w:val="0028166B"/>
    <w:rsid w:val="002C05A0"/>
    <w:rsid w:val="002C5E2D"/>
    <w:rsid w:val="002D5391"/>
    <w:rsid w:val="002D6873"/>
    <w:rsid w:val="002F25B9"/>
    <w:rsid w:val="003346AD"/>
    <w:rsid w:val="003C1247"/>
    <w:rsid w:val="004036A9"/>
    <w:rsid w:val="00426180"/>
    <w:rsid w:val="004261F2"/>
    <w:rsid w:val="00433D03"/>
    <w:rsid w:val="004A405A"/>
    <w:rsid w:val="004F60EA"/>
    <w:rsid w:val="00545BDB"/>
    <w:rsid w:val="00591151"/>
    <w:rsid w:val="005970A3"/>
    <w:rsid w:val="005D20C6"/>
    <w:rsid w:val="00676369"/>
    <w:rsid w:val="007136F9"/>
    <w:rsid w:val="00751954"/>
    <w:rsid w:val="007753FB"/>
    <w:rsid w:val="007F44E4"/>
    <w:rsid w:val="00805C10"/>
    <w:rsid w:val="00807C80"/>
    <w:rsid w:val="008226B5"/>
    <w:rsid w:val="00846CFC"/>
    <w:rsid w:val="00861A2F"/>
    <w:rsid w:val="00951D43"/>
    <w:rsid w:val="009A39B7"/>
    <w:rsid w:val="009C4CA8"/>
    <w:rsid w:val="00A63B9D"/>
    <w:rsid w:val="00A67085"/>
    <w:rsid w:val="00A86A8B"/>
    <w:rsid w:val="00AD514E"/>
    <w:rsid w:val="00AF084B"/>
    <w:rsid w:val="00AF4FD3"/>
    <w:rsid w:val="00B040B5"/>
    <w:rsid w:val="00B129D1"/>
    <w:rsid w:val="00B16127"/>
    <w:rsid w:val="00B1638B"/>
    <w:rsid w:val="00B444AD"/>
    <w:rsid w:val="00B564D5"/>
    <w:rsid w:val="00B662DE"/>
    <w:rsid w:val="00BC25FE"/>
    <w:rsid w:val="00C52926"/>
    <w:rsid w:val="00C70240"/>
    <w:rsid w:val="00CA6DCE"/>
    <w:rsid w:val="00CB2322"/>
    <w:rsid w:val="00D07804"/>
    <w:rsid w:val="00D27D62"/>
    <w:rsid w:val="00D679F5"/>
    <w:rsid w:val="00D741E9"/>
    <w:rsid w:val="00DE1733"/>
    <w:rsid w:val="00E11BEB"/>
    <w:rsid w:val="00E81B24"/>
    <w:rsid w:val="00EA2009"/>
    <w:rsid w:val="00EB2D3A"/>
    <w:rsid w:val="00EC0734"/>
    <w:rsid w:val="00EC1B29"/>
    <w:rsid w:val="00EC73EB"/>
    <w:rsid w:val="00EE362D"/>
    <w:rsid w:val="00F23E9E"/>
    <w:rsid w:val="00F36CD1"/>
    <w:rsid w:val="00F460E0"/>
    <w:rsid w:val="00F54AB0"/>
    <w:rsid w:val="00FA0800"/>
    <w:rsid w:val="00FB2535"/>
    <w:rsid w:val="00FB4F13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1A0D"/>
  <w15:chartTrackingRefBased/>
  <w15:docId w15:val="{8E974A2D-5053-4162-B653-7354989E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0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2021-08-17T02:28:00Z</dcterms:created>
  <dcterms:modified xsi:type="dcterms:W3CDTF">2021-08-17T02:28:00Z</dcterms:modified>
</cp:coreProperties>
</file>