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F6D99" w14:textId="145AE609" w:rsidR="00EC2FF9" w:rsidRDefault="008D131A">
      <w:r>
        <w:rPr>
          <w:noProof/>
        </w:rPr>
        <w:drawing>
          <wp:inline distT="0" distB="0" distL="0" distR="0" wp14:anchorId="2D67C1AA" wp14:editId="0AD1A98F">
            <wp:extent cx="4747846" cy="199642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547" cy="199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BE302" w14:textId="71F1653D" w:rsidR="008D131A" w:rsidRDefault="008D131A">
      <w:proofErr w:type="spellStart"/>
      <w:r>
        <w:t>Regresion</w:t>
      </w:r>
      <w:proofErr w:type="spellEnd"/>
      <w:r>
        <w:t xml:space="preserve"> </w:t>
      </w:r>
      <w:proofErr w:type="spellStart"/>
      <w:r>
        <w:t>logistica</w:t>
      </w:r>
      <w:proofErr w:type="spellEnd"/>
      <w:r>
        <w:t xml:space="preserve"> </w:t>
      </w:r>
      <w:proofErr w:type="spellStart"/>
      <w:r>
        <w:t>separo</w:t>
      </w:r>
      <w:proofErr w:type="spellEnd"/>
      <w:r>
        <w:t xml:space="preserve"> </w:t>
      </w:r>
      <w:proofErr w:type="spellStart"/>
      <w:r>
        <w:t>rojos</w:t>
      </w:r>
      <w:proofErr w:type="spellEnd"/>
      <w:r>
        <w:t xml:space="preserve"> de </w:t>
      </w:r>
      <w:proofErr w:type="spellStart"/>
      <w:r>
        <w:t>azules</w:t>
      </w:r>
      <w:proofErr w:type="spellEnd"/>
      <w:r>
        <w:t xml:space="preserve">, </w:t>
      </w:r>
      <w:proofErr w:type="spellStart"/>
      <w:r>
        <w:t>nos</w:t>
      </w:r>
      <w:proofErr w:type="spellEnd"/>
      <w:r>
        <w:t xml:space="preserve"> dice que tantos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lado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6"/>
        <w:gridCol w:w="4274"/>
      </w:tblGrid>
      <w:tr w:rsidR="008D131A" w14:paraId="27C5852F" w14:textId="77777777" w:rsidTr="008D131A">
        <w:tc>
          <w:tcPr>
            <w:tcW w:w="4675" w:type="dxa"/>
          </w:tcPr>
          <w:p w14:paraId="1EF0C619" w14:textId="040F59EE" w:rsidR="008D131A" w:rsidRDefault="008D131A">
            <w:r>
              <w:rPr>
                <w:noProof/>
              </w:rPr>
              <w:drawing>
                <wp:inline distT="0" distB="0" distL="0" distR="0" wp14:anchorId="5BF9A6A6" wp14:editId="137B0812">
                  <wp:extent cx="3083169" cy="1421403"/>
                  <wp:effectExtent l="0" t="0" r="3175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571" cy="1430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5EC5D57" w14:textId="5B0AA6F9" w:rsidR="008D131A" w:rsidRDefault="008D131A">
            <w:r>
              <w:rPr>
                <w:noProof/>
              </w:rPr>
              <w:drawing>
                <wp:inline distT="0" distB="0" distL="0" distR="0" wp14:anchorId="42B49764" wp14:editId="2520B79D">
                  <wp:extent cx="2121877" cy="149336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2302" cy="1500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91936B" w14:textId="54C5D908" w:rsidR="008D131A" w:rsidRDefault="008D131A"/>
    <w:p w14:paraId="4523FC1F" w14:textId="28627B43" w:rsidR="008D131A" w:rsidRDefault="008D131A">
      <w:r>
        <w:rPr>
          <w:noProof/>
        </w:rPr>
        <w:drawing>
          <wp:inline distT="0" distB="0" distL="0" distR="0" wp14:anchorId="75E4B25F" wp14:editId="5DF685DC">
            <wp:extent cx="3560975" cy="2555631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890" cy="255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F888A" w14:textId="02DB82DC" w:rsidR="008D131A" w:rsidRDefault="008D131A"/>
    <w:p w14:paraId="3A37E1E0" w14:textId="77777777" w:rsidR="008D131A" w:rsidRDefault="008D131A"/>
    <w:p w14:paraId="0C6A1A82" w14:textId="557A400F" w:rsidR="008D131A" w:rsidRDefault="008D131A"/>
    <w:p w14:paraId="4DF851F2" w14:textId="77777777" w:rsidR="008D131A" w:rsidRDefault="008D131A"/>
    <w:sectPr w:rsidR="008D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1A"/>
    <w:rsid w:val="001D5579"/>
    <w:rsid w:val="008D131A"/>
    <w:rsid w:val="00D11250"/>
    <w:rsid w:val="00EB248D"/>
    <w:rsid w:val="00EC2FF9"/>
    <w:rsid w:val="00FD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ECF82"/>
  <w15:chartTrackingRefBased/>
  <w15:docId w15:val="{E00E867F-78BF-4716-BBA3-900964D4C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2022-01-18T14:46:00Z</dcterms:created>
  <dcterms:modified xsi:type="dcterms:W3CDTF">2022-01-18T15:20:00Z</dcterms:modified>
</cp:coreProperties>
</file>