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21" w:rsidRDefault="00733221" w:rsidP="00733221">
      <w:pPr>
        <w:spacing w:after="0" w:line="240" w:lineRule="auto"/>
      </w:pPr>
      <w:r>
        <w:t xml:space="preserve">Queues: </w:t>
      </w:r>
      <w:proofErr w:type="spellStart"/>
      <w:r>
        <w:t>listas</w:t>
      </w:r>
      <w:proofErr w:type="spellEnd"/>
      <w:r>
        <w:t xml:space="preserve"> de </w:t>
      </w:r>
      <w:proofErr w:type="spellStart"/>
      <w:r>
        <w:t>elemento</w:t>
      </w:r>
      <w:proofErr w:type="spellEnd"/>
      <w:r>
        <w:t xml:space="preserve"> para </w:t>
      </w:r>
      <w:proofErr w:type="spellStart"/>
      <w:r>
        <w:t>procesar</w:t>
      </w:r>
      <w:proofErr w:type="spellEnd"/>
      <w:r>
        <w:t xml:space="preserve"> con </w:t>
      </w:r>
      <w:proofErr w:type="spellStart"/>
      <w:r>
        <w:t>varios</w:t>
      </w:r>
      <w:proofErr w:type="spellEnd"/>
      <w:r>
        <w:t xml:space="preserve"> robots</w:t>
      </w:r>
    </w:p>
    <w:p w:rsidR="00733221" w:rsidRDefault="00733221" w:rsidP="00733221">
      <w:pPr>
        <w:spacing w:after="0" w:line="240" w:lineRule="auto"/>
      </w:pPr>
    </w:p>
    <w:p w:rsidR="00733221" w:rsidRDefault="00733221" w:rsidP="00733221">
      <w:pPr>
        <w:spacing w:after="0" w:line="240" w:lineRule="auto"/>
      </w:pP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: la </w:t>
      </w:r>
      <w:proofErr w:type="spellStart"/>
      <w:r>
        <w:t>lista</w:t>
      </w:r>
      <w:proofErr w:type="spellEnd"/>
      <w:r>
        <w:t xml:space="preserve"> de emails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archivo</w:t>
      </w:r>
      <w:proofErr w:type="spellEnd"/>
      <w:r>
        <w:t xml:space="preserve"> excel</w:t>
      </w:r>
    </w:p>
    <w:p w:rsidR="00733221" w:rsidRDefault="00733221" w:rsidP="00733221">
      <w:pPr>
        <w:spacing w:after="0" w:line="240" w:lineRule="auto"/>
      </w:pPr>
    </w:p>
    <w:p w:rsidR="00733221" w:rsidRDefault="00733221" w:rsidP="00733221">
      <w:pPr>
        <w:spacing w:after="0" w:line="240" w:lineRule="auto"/>
      </w:pPr>
      <w:proofErr w:type="spellStart"/>
      <w:r>
        <w:t>Usaremos</w:t>
      </w:r>
      <w:proofErr w:type="spellEnd"/>
      <w:r>
        <w:t xml:space="preserve"> 2 </w:t>
      </w:r>
      <w:proofErr w:type="spellStart"/>
      <w:r>
        <w:t>proyectos</w:t>
      </w:r>
      <w:proofErr w:type="spellEnd"/>
    </w:p>
    <w:p w:rsidR="00733221" w:rsidRDefault="00733221" w:rsidP="00733221">
      <w:pPr>
        <w:spacing w:after="0" w:line="240" w:lineRule="auto"/>
      </w:pPr>
    </w:p>
    <w:p w:rsidR="00733221" w:rsidRDefault="00733221" w:rsidP="00733221">
      <w:pPr>
        <w:spacing w:after="0" w:line="240" w:lineRule="auto"/>
      </w:pPr>
      <w:r>
        <w:t xml:space="preserve">Uno que </w:t>
      </w:r>
      <w:proofErr w:type="spellStart"/>
      <w:r>
        <w:t>carga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que </w:t>
      </w:r>
      <w:proofErr w:type="spellStart"/>
      <w:r>
        <w:t>procesa</w:t>
      </w:r>
      <w:proofErr w:type="spellEnd"/>
      <w:r>
        <w:t xml:space="preserve"> la </w:t>
      </w:r>
      <w:proofErr w:type="spellStart"/>
      <w:r>
        <w:t>lista</w:t>
      </w:r>
      <w:proofErr w:type="spellEnd"/>
    </w:p>
    <w:p w:rsidR="00733221" w:rsidRDefault="00733221" w:rsidP="00733221">
      <w:pPr>
        <w:spacing w:after="0" w:line="240" w:lineRule="auto"/>
      </w:pPr>
    </w:p>
    <w:p w:rsidR="00733221" w:rsidRDefault="00733221" w:rsidP="00733221">
      <w:pPr>
        <w:spacing w:after="0" w:line="240" w:lineRule="auto"/>
      </w:pPr>
    </w:p>
    <w:p w:rsidR="00733221" w:rsidRDefault="00733221" w:rsidP="00733221">
      <w:pPr>
        <w:spacing w:after="0" w:line="240" w:lineRule="auto"/>
      </w:pPr>
      <w:r>
        <w:rPr>
          <w:noProof/>
        </w:rPr>
        <w:drawing>
          <wp:inline distT="0" distB="0" distL="0" distR="0" wp14:anchorId="0F266B11" wp14:editId="4FE63415">
            <wp:extent cx="280987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21" w:rsidRDefault="00733221" w:rsidP="00733221">
      <w:pPr>
        <w:spacing w:after="0" w:line="240" w:lineRule="auto"/>
      </w:pPr>
    </w:p>
    <w:p w:rsidR="00733221" w:rsidRDefault="00733221" w:rsidP="00733221">
      <w:pPr>
        <w:spacing w:after="0" w:line="240" w:lineRule="auto"/>
      </w:pPr>
      <w:r>
        <w:t xml:space="preserve">Lee excel y lo </w:t>
      </w:r>
      <w:proofErr w:type="spellStart"/>
      <w:r>
        <w:t>carga</w:t>
      </w:r>
      <w:proofErr w:type="spellEnd"/>
      <w:r>
        <w:t xml:space="preserve"> a queue</w:t>
      </w:r>
    </w:p>
    <w:p w:rsidR="00733221" w:rsidRDefault="00733221" w:rsidP="00733221">
      <w:pPr>
        <w:spacing w:after="0" w:line="240" w:lineRule="auto"/>
      </w:pPr>
    </w:p>
    <w:p w:rsidR="00733221" w:rsidRDefault="00733221" w:rsidP="00733221">
      <w:pPr>
        <w:spacing w:after="0" w:line="240" w:lineRule="auto"/>
      </w:pPr>
      <w:r>
        <w:t xml:space="preserve">Al </w:t>
      </w:r>
      <w:proofErr w:type="spellStart"/>
      <w:r>
        <w:t>crear</w:t>
      </w:r>
      <w:proofErr w:type="spellEnd"/>
      <w:r>
        <w:t xml:space="preserve"> cola</w:t>
      </w:r>
    </w:p>
    <w:p w:rsidR="00733221" w:rsidRDefault="00733221" w:rsidP="00733221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>
            <wp:extent cx="13335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3221" w:rsidRDefault="00733221" w:rsidP="00733221">
      <w:pPr>
        <w:spacing w:after="0" w:line="240" w:lineRule="auto"/>
      </w:pPr>
    </w:p>
    <w:p w:rsidR="00733221" w:rsidRDefault="00733221" w:rsidP="00733221">
      <w:pPr>
        <w:spacing w:after="0" w:line="240" w:lineRule="auto"/>
      </w:pPr>
      <w:r>
        <w:t xml:space="preserve">Le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unico</w:t>
      </w:r>
      <w:proofErr w:type="spellEnd"/>
      <w:r>
        <w:t xml:space="preserve"> el valor</w:t>
      </w:r>
    </w:p>
    <w:p w:rsidR="00733221" w:rsidRDefault="00733221" w:rsidP="00733221">
      <w:pPr>
        <w:spacing w:after="0" w:line="240" w:lineRule="auto"/>
      </w:pPr>
      <w:r>
        <w:lastRenderedPageBreak/>
        <w:t xml:space="preserve">Y le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cuantas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Retry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falla</w:t>
      </w:r>
      <w:proofErr w:type="spellEnd"/>
      <w:r>
        <w:t xml:space="preserve"> la </w:t>
      </w:r>
      <w:proofErr w:type="spellStart"/>
      <w:r>
        <w:t>carga</w:t>
      </w:r>
      <w:proofErr w:type="spellEnd"/>
    </w:p>
    <w:p w:rsidR="00630E30" w:rsidRDefault="00630E30" w:rsidP="00733221">
      <w:pPr>
        <w:spacing w:after="0" w:line="240" w:lineRule="auto"/>
      </w:pPr>
    </w:p>
    <w:p w:rsidR="00630E30" w:rsidRDefault="00630E30" w:rsidP="00733221">
      <w:pPr>
        <w:spacing w:after="0" w:line="240" w:lineRule="auto"/>
      </w:pPr>
    </w:p>
    <w:p w:rsidR="00630E30" w:rsidRPr="00630E30" w:rsidRDefault="00630E30" w:rsidP="00630E30">
      <w:pPr>
        <w:spacing w:after="75" w:line="450" w:lineRule="atLeast"/>
        <w:outlineLvl w:val="0"/>
        <w:rPr>
          <w:rFonts w:ascii="Times New Roman" w:eastAsia="Times New Roman" w:hAnsi="Times New Roman" w:cs="Times New Roman"/>
          <w:color w:val="33383C"/>
          <w:kern w:val="36"/>
          <w:sz w:val="45"/>
          <w:szCs w:val="45"/>
        </w:rPr>
      </w:pPr>
      <w:r w:rsidRPr="00630E30">
        <w:rPr>
          <w:rFonts w:ascii="Times New Roman" w:eastAsia="Times New Roman" w:hAnsi="Times New Roman" w:cs="Times New Roman"/>
          <w:color w:val="33383C"/>
          <w:kern w:val="36"/>
          <w:sz w:val="45"/>
          <w:szCs w:val="45"/>
        </w:rPr>
        <w:t>Business Exception vs Application Exception</w:t>
      </w:r>
    </w:p>
    <w:p w:rsidR="00630E30" w:rsidRPr="00630E30" w:rsidRDefault="00630E30" w:rsidP="00630E30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</w:rPr>
      </w:pPr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It is important to choose the correct type of exception with which a transaction </w:t>
      </w:r>
      <w:proofErr w:type="gramStart"/>
      <w:r w:rsidRPr="00630E30">
        <w:rPr>
          <w:rFonts w:ascii="Arial" w:eastAsia="Times New Roman" w:hAnsi="Arial" w:cs="Arial"/>
          <w:color w:val="747C84"/>
          <w:sz w:val="21"/>
          <w:szCs w:val="21"/>
        </w:rPr>
        <w:t>is failed</w:t>
      </w:r>
      <w:proofErr w:type="gramEnd"/>
      <w:r w:rsidRPr="00630E30">
        <w:rPr>
          <w:rFonts w:ascii="Arial" w:eastAsia="Times New Roman" w:hAnsi="Arial" w:cs="Arial"/>
          <w:color w:val="747C84"/>
          <w:sz w:val="21"/>
          <w:szCs w:val="21"/>
        </w:rPr>
        <w:t>, because this choice influences whether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</w:rPr>
        <w:t>Orchestrator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t> chooses to retry the transaction of the queue item or not, as follows:</w:t>
      </w:r>
    </w:p>
    <w:p w:rsidR="00630E30" w:rsidRDefault="00630E30" w:rsidP="00630E30">
      <w:pPr>
        <w:numPr>
          <w:ilvl w:val="0"/>
          <w:numId w:val="1"/>
        </w:numPr>
        <w:spacing w:before="100" w:beforeAutospacing="1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630E30">
        <w:rPr>
          <w:rFonts w:ascii="Arial" w:eastAsia="Times New Roman" w:hAnsi="Arial" w:cs="Arial"/>
          <w:color w:val="747C84"/>
          <w:sz w:val="21"/>
          <w:szCs w:val="21"/>
        </w:rPr>
        <w:t>An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</w:rPr>
        <w:t>Application Exception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t> describes an error rooted in a technical issue, such as an application that is not responding.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br/>
      </w:r>
      <w:r>
        <w:rPr>
          <w:rFonts w:ascii="Arial" w:eastAsia="Times New Roman" w:hAnsi="Arial" w:cs="Arial"/>
          <w:color w:val="747C84"/>
          <w:sz w:val="21"/>
          <w:szCs w:val="21"/>
        </w:rPr>
        <w:t>A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 </w:t>
      </w:r>
      <w:proofErr w:type="gramStart"/>
      <w:r w:rsidRPr="00630E30">
        <w:rPr>
          <w:rFonts w:ascii="Arial" w:eastAsia="Times New Roman" w:hAnsi="Arial" w:cs="Arial"/>
          <w:color w:val="747C84"/>
          <w:sz w:val="21"/>
          <w:szCs w:val="21"/>
        </w:rPr>
        <w:t>project which extracts phone</w:t>
      </w:r>
      <w:proofErr w:type="gramEnd"/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 numbers from an employee database, creating queue items for each of them. These items are then to be processed and </w:t>
      </w:r>
      <w:proofErr w:type="gramStart"/>
      <w:r w:rsidRPr="00630E30">
        <w:rPr>
          <w:rFonts w:ascii="Arial" w:eastAsia="Times New Roman" w:hAnsi="Arial" w:cs="Arial"/>
          <w:color w:val="747C84"/>
          <w:sz w:val="21"/>
          <w:szCs w:val="21"/>
        </w:rPr>
        <w:t>inserted</w:t>
      </w:r>
      <w:proofErr w:type="gramEnd"/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 into a financial application. If, when the transaction is attempted, the financial application freezes, the Robot cannot find the field where it should insert the phone number, and eventually throws an error.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br/>
        <w:t xml:space="preserve">These kinds of issues have a chance of </w:t>
      </w:r>
      <w:proofErr w:type="gramStart"/>
      <w:r w:rsidRPr="00630E30">
        <w:rPr>
          <w:rFonts w:ascii="Arial" w:eastAsia="Times New Roman" w:hAnsi="Arial" w:cs="Arial"/>
          <w:color w:val="747C84"/>
          <w:sz w:val="21"/>
          <w:szCs w:val="21"/>
        </w:rPr>
        <w:t>being solved</w:t>
      </w:r>
      <w:proofErr w:type="gramEnd"/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 simply by retrying the transaction, as the application can unfreeze.</w:t>
      </w:r>
    </w:p>
    <w:p w:rsidR="00630E30" w:rsidRPr="00630E30" w:rsidRDefault="00630E30" w:rsidP="00630E30">
      <w:pPr>
        <w:numPr>
          <w:ilvl w:val="0"/>
          <w:numId w:val="1"/>
        </w:numPr>
        <w:spacing w:before="100" w:beforeAutospacing="1" w:after="168" w:line="390" w:lineRule="atLeast"/>
        <w:rPr>
          <w:rFonts w:ascii="Arial" w:eastAsia="Times New Roman" w:hAnsi="Arial" w:cs="Arial"/>
          <w:color w:val="747C84"/>
          <w:sz w:val="21"/>
          <w:szCs w:val="21"/>
        </w:rPr>
      </w:pPr>
      <w:r w:rsidRPr="00630E30">
        <w:rPr>
          <w:rFonts w:ascii="Arial" w:eastAsia="Times New Roman" w:hAnsi="Arial" w:cs="Arial"/>
          <w:color w:val="747C84"/>
          <w:sz w:val="21"/>
          <w:szCs w:val="21"/>
        </w:rPr>
        <w:t>A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</w:rPr>
        <w:t>Business Exception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 describes an error rooted in the fact that certain </w:t>
      </w:r>
      <w:proofErr w:type="gramStart"/>
      <w:r w:rsidRPr="00630E30">
        <w:rPr>
          <w:rFonts w:ascii="Arial" w:eastAsia="Times New Roman" w:hAnsi="Arial" w:cs="Arial"/>
          <w:color w:val="747C84"/>
          <w:sz w:val="21"/>
          <w:szCs w:val="21"/>
        </w:rPr>
        <w:t>data which the automation project depends on</w:t>
      </w:r>
      <w:proofErr w:type="gramEnd"/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 </w:t>
      </w:r>
      <w:r w:rsidRPr="00630E30">
        <w:rPr>
          <w:rFonts w:ascii="Arial" w:eastAsia="Times New Roman" w:hAnsi="Arial" w:cs="Arial"/>
          <w:color w:val="747C84"/>
          <w:sz w:val="21"/>
          <w:szCs w:val="21"/>
          <w:highlight w:val="yellow"/>
        </w:rPr>
        <w:t>is incomplete or missing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t>.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br/>
      </w:r>
      <w:proofErr w:type="gramStart"/>
      <w:r w:rsidRPr="00630E30">
        <w:rPr>
          <w:rFonts w:ascii="Arial" w:eastAsia="Times New Roman" w:hAnsi="Arial" w:cs="Arial"/>
          <w:color w:val="747C84"/>
          <w:sz w:val="21"/>
          <w:szCs w:val="21"/>
        </w:rPr>
        <w:t>a</w:t>
      </w:r>
      <w:proofErr w:type="gramEnd"/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 project which extracts phone numbers from an employee database, creating queue items for each of them. These items are then to be processed and </w:t>
      </w:r>
      <w:proofErr w:type="gramStart"/>
      <w:r w:rsidRPr="00630E30">
        <w:rPr>
          <w:rFonts w:ascii="Arial" w:eastAsia="Times New Roman" w:hAnsi="Arial" w:cs="Arial"/>
          <w:color w:val="747C84"/>
          <w:sz w:val="21"/>
          <w:szCs w:val="21"/>
        </w:rPr>
        <w:t>inserted</w:t>
      </w:r>
      <w:proofErr w:type="gramEnd"/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 into a financial application. </w:t>
      </w:r>
      <w:r w:rsidRPr="00630E30">
        <w:rPr>
          <w:rFonts w:ascii="Arial" w:eastAsia="Times New Roman" w:hAnsi="Arial" w:cs="Arial"/>
          <w:color w:val="747C84"/>
          <w:sz w:val="21"/>
          <w:szCs w:val="21"/>
          <w:highlight w:val="yellow"/>
        </w:rPr>
        <w:t>If a certain phone number is missing a digit due to human error, the queue item containing it becomes invalid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t>. This causes the automation to throw an exception, as the Phone Number field in the financial application does not accept a queue item that contains an incomplete number.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br/>
      </w:r>
      <w:r w:rsidRPr="00630E30">
        <w:rPr>
          <w:rFonts w:ascii="Arial" w:eastAsia="Times New Roman" w:hAnsi="Arial" w:cs="Arial"/>
          <w:color w:val="747C84"/>
          <w:sz w:val="21"/>
          <w:szCs w:val="21"/>
          <w:highlight w:val="yellow"/>
        </w:rPr>
        <w:t>Retrying the transaction does not yield any chance of solving the issue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t>, and there are other better courses of action, such as notifying the human user of this error.</w:t>
      </w:r>
    </w:p>
    <w:p w:rsidR="00630E30" w:rsidRDefault="00630E30" w:rsidP="00630E30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</w:rPr>
      </w:pPr>
    </w:p>
    <w:p w:rsidR="00630E30" w:rsidRPr="00630E30" w:rsidRDefault="00630E30" w:rsidP="00630E30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</w:rPr>
      </w:pPr>
      <w:r w:rsidRPr="00630E30">
        <w:rPr>
          <w:rFonts w:ascii="Arial" w:eastAsia="Times New Roman" w:hAnsi="Arial" w:cs="Arial"/>
          <w:color w:val="747C84"/>
          <w:sz w:val="21"/>
          <w:szCs w:val="21"/>
        </w:rPr>
        <w:t>The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</w:rPr>
        <w:t>Set Transaction Status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 activity </w:t>
      </w:r>
      <w:proofErr w:type="gramStart"/>
      <w:r w:rsidRPr="00630E30">
        <w:rPr>
          <w:rFonts w:ascii="Arial" w:eastAsia="Times New Roman" w:hAnsi="Arial" w:cs="Arial"/>
          <w:color w:val="747C84"/>
          <w:sz w:val="21"/>
          <w:szCs w:val="21"/>
        </w:rPr>
        <w:t>can be used</w:t>
      </w:r>
      <w:proofErr w:type="gramEnd"/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 to shape the logic of your project in a way that encapsulates this distinction in several ways:</w:t>
      </w:r>
    </w:p>
    <w:p w:rsidR="00630E30" w:rsidRPr="00630E30" w:rsidRDefault="00630E30" w:rsidP="00630E30">
      <w:pPr>
        <w:numPr>
          <w:ilvl w:val="0"/>
          <w:numId w:val="3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  <w:highlight w:val="yellow"/>
        </w:rPr>
      </w:pPr>
      <w:r w:rsidRPr="00630E30">
        <w:rPr>
          <w:rFonts w:ascii="Arial" w:eastAsia="Times New Roman" w:hAnsi="Arial" w:cs="Arial"/>
          <w:color w:val="747C84"/>
          <w:sz w:val="21"/>
          <w:szCs w:val="21"/>
          <w:highlight w:val="yellow"/>
        </w:rPr>
        <w:t>If the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  <w:highlight w:val="yellow"/>
        </w:rPr>
        <w:t>Set Transaction Status</w:t>
      </w:r>
      <w:r w:rsidRPr="00630E30">
        <w:rPr>
          <w:rFonts w:ascii="Arial" w:eastAsia="Times New Roman" w:hAnsi="Arial" w:cs="Arial"/>
          <w:color w:val="747C84"/>
          <w:sz w:val="21"/>
          <w:szCs w:val="21"/>
          <w:highlight w:val="yellow"/>
        </w:rPr>
        <w:t> activity fails the transaction with an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  <w:highlight w:val="yellow"/>
        </w:rPr>
        <w:t>Application Exception</w:t>
      </w:r>
      <w:r w:rsidRPr="00630E30">
        <w:rPr>
          <w:rFonts w:ascii="Arial" w:eastAsia="Times New Roman" w:hAnsi="Arial" w:cs="Arial"/>
          <w:color w:val="747C84"/>
          <w:sz w:val="21"/>
          <w:szCs w:val="21"/>
          <w:highlight w:val="yellow"/>
        </w:rPr>
        <w:t> and the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  <w:highlight w:val="yellow"/>
        </w:rPr>
        <w:t>Auto Retry</w:t>
      </w:r>
      <w:r w:rsidRPr="00630E30">
        <w:rPr>
          <w:rFonts w:ascii="Arial" w:eastAsia="Times New Roman" w:hAnsi="Arial" w:cs="Arial"/>
          <w:color w:val="747C84"/>
          <w:sz w:val="21"/>
          <w:szCs w:val="21"/>
          <w:highlight w:val="yellow"/>
        </w:rPr>
        <w:t> option in the Orchestrator Queues page is set to </w:t>
      </w:r>
      <w:proofErr w:type="gramStart"/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  <w:highlight w:val="yellow"/>
        </w:rPr>
        <w:t>Yes</w:t>
      </w:r>
      <w:proofErr w:type="gramEnd"/>
      <w:r w:rsidRPr="00630E30">
        <w:rPr>
          <w:rFonts w:ascii="Arial" w:eastAsia="Times New Roman" w:hAnsi="Arial" w:cs="Arial"/>
          <w:color w:val="747C84"/>
          <w:sz w:val="21"/>
          <w:szCs w:val="21"/>
          <w:highlight w:val="yellow"/>
        </w:rPr>
        <w:t> when the queue is created, the queue item is retried.</w:t>
      </w:r>
    </w:p>
    <w:p w:rsidR="00630E30" w:rsidRPr="00630E30" w:rsidRDefault="00630E30" w:rsidP="00630E30">
      <w:pPr>
        <w:numPr>
          <w:ilvl w:val="0"/>
          <w:numId w:val="3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630E30">
        <w:rPr>
          <w:rFonts w:ascii="Arial" w:eastAsia="Times New Roman" w:hAnsi="Arial" w:cs="Arial"/>
          <w:color w:val="747C84"/>
          <w:sz w:val="21"/>
          <w:szCs w:val="21"/>
        </w:rPr>
        <w:t>By default, Orchestrator does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</w:rPr>
        <w:t>not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 retry </w:t>
      </w:r>
      <w:proofErr w:type="gramStart"/>
      <w:r w:rsidRPr="00630E30">
        <w:rPr>
          <w:rFonts w:ascii="Arial" w:eastAsia="Times New Roman" w:hAnsi="Arial" w:cs="Arial"/>
          <w:color w:val="747C84"/>
          <w:sz w:val="21"/>
          <w:szCs w:val="21"/>
        </w:rPr>
        <w:t>transactions which</w:t>
      </w:r>
      <w:proofErr w:type="gramEnd"/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 are failed due to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</w:rPr>
        <w:t>Business Exceptions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. This happens because an inconsistency between the transaction value and the business requirement means that there might be errors in the initial </w:t>
      </w:r>
      <w:proofErr w:type="gramStart"/>
      <w:r w:rsidRPr="00630E30">
        <w:rPr>
          <w:rFonts w:ascii="Arial" w:eastAsia="Times New Roman" w:hAnsi="Arial" w:cs="Arial"/>
          <w:color w:val="747C84"/>
          <w:sz w:val="21"/>
          <w:szCs w:val="21"/>
        </w:rPr>
        <w:t>data which</w:t>
      </w:r>
      <w:proofErr w:type="gramEnd"/>
      <w:r w:rsidRPr="00630E30">
        <w:rPr>
          <w:rFonts w:ascii="Arial" w:eastAsia="Times New Roman" w:hAnsi="Arial" w:cs="Arial"/>
          <w:color w:val="747C84"/>
          <w:sz w:val="21"/>
          <w:szCs w:val="21"/>
        </w:rPr>
        <w:t xml:space="preserve"> the queue items were created from. Additional actions might be required to fix this type of issue, and logging this type of exception can be useful.</w:t>
      </w:r>
    </w:p>
    <w:p w:rsidR="00630E30" w:rsidRPr="00630E30" w:rsidRDefault="00630E30" w:rsidP="00630E30">
      <w:pPr>
        <w:numPr>
          <w:ilvl w:val="0"/>
          <w:numId w:val="3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630E30">
        <w:rPr>
          <w:rFonts w:ascii="Arial" w:eastAsia="Times New Roman" w:hAnsi="Arial" w:cs="Arial"/>
          <w:color w:val="747C84"/>
          <w:sz w:val="21"/>
          <w:szCs w:val="21"/>
        </w:rPr>
        <w:t>An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</w:rPr>
        <w:t>If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t> or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</w:rPr>
        <w:t>Flow Decision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t> activity can be used to take different courses of action if a transaction is failed with a certain type of exception, such as using the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</w:rPr>
        <w:t>Log Message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t> activity to log a custom message or the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</w:rPr>
        <w:t>Message Box</w:t>
      </w:r>
      <w:r w:rsidRPr="00630E30">
        <w:rPr>
          <w:rFonts w:ascii="Arial" w:eastAsia="Times New Roman" w:hAnsi="Arial" w:cs="Arial"/>
          <w:color w:val="747C84"/>
          <w:sz w:val="21"/>
          <w:szCs w:val="21"/>
        </w:rPr>
        <w:t> activity to display a window containing information about the event.</w:t>
      </w:r>
    </w:p>
    <w:p w:rsidR="00630E30" w:rsidRPr="00630E30" w:rsidRDefault="00630E30" w:rsidP="00630E30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</w:rPr>
      </w:pPr>
    </w:p>
    <w:p w:rsidR="00630E30" w:rsidRDefault="00630E30" w:rsidP="00733221">
      <w:pPr>
        <w:spacing w:after="0" w:line="240" w:lineRule="auto"/>
      </w:pPr>
    </w:p>
    <w:p w:rsidR="00F40B97" w:rsidRDefault="00F40B97" w:rsidP="00733221">
      <w:pPr>
        <w:spacing w:after="0" w:line="240" w:lineRule="auto"/>
      </w:pPr>
    </w:p>
    <w:p w:rsidR="00F40B97" w:rsidRDefault="00F40B97" w:rsidP="00733221">
      <w:pPr>
        <w:spacing w:after="0" w:line="240" w:lineRule="auto"/>
      </w:pPr>
    </w:p>
    <w:p w:rsidR="00F40B97" w:rsidRPr="00F40B97" w:rsidRDefault="00F40B97" w:rsidP="00F40B97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</w:rPr>
      </w:pPr>
      <w:r w:rsidRPr="00F40B97"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</w:rPr>
        <w:t>Item Statuses</w:t>
      </w:r>
    </w:p>
    <w:p w:rsidR="00F40B97" w:rsidRPr="00F40B97" w:rsidRDefault="00F40B97" w:rsidP="00F40B9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</w:rPr>
      </w:pPr>
      <w:r w:rsidRPr="00F40B97">
        <w:rPr>
          <w:rFonts w:ascii="Arial" w:eastAsia="Times New Roman" w:hAnsi="Arial" w:cs="Arial"/>
          <w:color w:val="747C84"/>
          <w:sz w:val="21"/>
          <w:szCs w:val="21"/>
        </w:rPr>
        <w:t xml:space="preserve">These statuses let you know if an item has been processed or not, and the stage of the process at a particular time. Item statuses </w:t>
      </w:r>
      <w:proofErr w:type="gramStart"/>
      <w:r w:rsidRPr="00F40B97">
        <w:rPr>
          <w:rFonts w:ascii="Arial" w:eastAsia="Times New Roman" w:hAnsi="Arial" w:cs="Arial"/>
          <w:color w:val="747C84"/>
          <w:sz w:val="21"/>
          <w:szCs w:val="21"/>
        </w:rPr>
        <w:t>are displayed</w:t>
      </w:r>
      <w:proofErr w:type="gramEnd"/>
      <w:r w:rsidRPr="00F40B97">
        <w:rPr>
          <w:rFonts w:ascii="Arial" w:eastAsia="Times New Roman" w:hAnsi="Arial" w:cs="Arial"/>
          <w:color w:val="747C84"/>
          <w:sz w:val="21"/>
          <w:szCs w:val="21"/>
        </w:rPr>
        <w:t xml:space="preserve"> in the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Status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column, in the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Transactions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page. Queue items can go through the following statuses:</w:t>
      </w:r>
    </w:p>
    <w:p w:rsidR="00F40B97" w:rsidRPr="00F40B97" w:rsidRDefault="00F40B97" w:rsidP="00F40B97">
      <w:pPr>
        <w:numPr>
          <w:ilvl w:val="0"/>
          <w:numId w:val="5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New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 xml:space="preserve"> - the item </w:t>
      </w:r>
      <w:proofErr w:type="gramStart"/>
      <w:r w:rsidRPr="00F40B97">
        <w:rPr>
          <w:rFonts w:ascii="Arial" w:eastAsia="Times New Roman" w:hAnsi="Arial" w:cs="Arial"/>
          <w:color w:val="747C84"/>
          <w:sz w:val="21"/>
          <w:szCs w:val="21"/>
        </w:rPr>
        <w:t>has just been added</w:t>
      </w:r>
      <w:proofErr w:type="gramEnd"/>
      <w:r w:rsidRPr="00F40B97">
        <w:rPr>
          <w:rFonts w:ascii="Arial" w:eastAsia="Times New Roman" w:hAnsi="Arial" w:cs="Arial"/>
          <w:color w:val="747C84"/>
          <w:sz w:val="21"/>
          <w:szCs w:val="21"/>
        </w:rPr>
        <w:t xml:space="preserve"> to the queue with the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Add Queue Item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activity, or the item was postponed or a deadline was added to it.</w:t>
      </w:r>
    </w:p>
    <w:p w:rsidR="00F40B97" w:rsidRPr="00F40B97" w:rsidRDefault="00F40B97" w:rsidP="00F40B97">
      <w:pPr>
        <w:numPr>
          <w:ilvl w:val="0"/>
          <w:numId w:val="5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In Progress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- the item was processed with the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Get Transaction Item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or the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Add Transaction Item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activity; when an item has this status, your custom progress status is also displayed, in the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Progress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column;</w:t>
      </w:r>
    </w:p>
    <w:p w:rsidR="00F40B97" w:rsidRPr="00F40B97" w:rsidRDefault="00F40B97" w:rsidP="00F40B97">
      <w:pPr>
        <w:numPr>
          <w:ilvl w:val="0"/>
          <w:numId w:val="5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Failed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- the item did not meet a </w:t>
      </w:r>
      <w:hyperlink r:id="rId7" w:history="1">
        <w:r w:rsidRPr="00F40B97">
          <w:rPr>
            <w:rFonts w:ascii="Arial" w:eastAsia="Times New Roman" w:hAnsi="Arial" w:cs="Arial"/>
            <w:color w:val="308DC6"/>
            <w:sz w:val="21"/>
            <w:szCs w:val="21"/>
            <w:u w:val="single"/>
          </w:rPr>
          <w:t>business or application requirement</w:t>
        </w:r>
      </w:hyperlink>
      <w:r w:rsidRPr="00F40B97">
        <w:rPr>
          <w:rFonts w:ascii="Arial" w:eastAsia="Times New Roman" w:hAnsi="Arial" w:cs="Arial"/>
          <w:color w:val="747C84"/>
          <w:sz w:val="21"/>
          <w:szCs w:val="21"/>
        </w:rPr>
        <w:t> within the project and was therefore sent to a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Set Transaction Status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activity, which changed its status to Failed;</w:t>
      </w:r>
    </w:p>
    <w:p w:rsidR="00F40B97" w:rsidRPr="00F40B97" w:rsidRDefault="00F40B97" w:rsidP="00F40B97">
      <w:pPr>
        <w:numPr>
          <w:ilvl w:val="0"/>
          <w:numId w:val="5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Successful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- the item was processed and sent to a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Set Transaction Status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activity, which changed its status to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Successful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;</w:t>
      </w:r>
    </w:p>
    <w:p w:rsidR="00F40B97" w:rsidRPr="00F40B97" w:rsidRDefault="00F40B97" w:rsidP="00F40B97">
      <w:pPr>
        <w:numPr>
          <w:ilvl w:val="0"/>
          <w:numId w:val="5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Abandoned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- the item remained in the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In Progress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status for a long period of time (approx. 24 hours) without being processed;</w:t>
      </w:r>
    </w:p>
    <w:p w:rsidR="00F40B97" w:rsidRPr="00F40B97" w:rsidRDefault="00F40B97" w:rsidP="00F40B97">
      <w:pPr>
        <w:numPr>
          <w:ilvl w:val="0"/>
          <w:numId w:val="5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Retried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 xml:space="preserve"> - the item failed with an application exception and </w:t>
      </w:r>
      <w:proofErr w:type="gramStart"/>
      <w:r w:rsidRPr="00F40B97">
        <w:rPr>
          <w:rFonts w:ascii="Arial" w:eastAsia="Times New Roman" w:hAnsi="Arial" w:cs="Arial"/>
          <w:color w:val="747C84"/>
          <w:sz w:val="21"/>
          <w:szCs w:val="21"/>
        </w:rPr>
        <w:t>was retried</w:t>
      </w:r>
      <w:proofErr w:type="gramEnd"/>
      <w:r w:rsidRPr="00F40B97">
        <w:rPr>
          <w:rFonts w:ascii="Arial" w:eastAsia="Times New Roman" w:hAnsi="Arial" w:cs="Arial"/>
          <w:color w:val="747C84"/>
          <w:sz w:val="21"/>
          <w:szCs w:val="21"/>
        </w:rPr>
        <w:t>. After the Robot finishes retrying the item, the status changes to Failed or Successful, according to your workflow.</w:t>
      </w:r>
    </w:p>
    <w:p w:rsidR="00F40B97" w:rsidRPr="00F40B97" w:rsidRDefault="00F40B97" w:rsidP="00F40B97">
      <w:pPr>
        <w:numPr>
          <w:ilvl w:val="0"/>
          <w:numId w:val="5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Deleted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 xml:space="preserve"> - the item </w:t>
      </w:r>
      <w:proofErr w:type="gramStart"/>
      <w:r w:rsidRPr="00F40B97">
        <w:rPr>
          <w:rFonts w:ascii="Arial" w:eastAsia="Times New Roman" w:hAnsi="Arial" w:cs="Arial"/>
          <w:color w:val="747C84"/>
          <w:sz w:val="21"/>
          <w:szCs w:val="21"/>
        </w:rPr>
        <w:t>has been manually selected from the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Transactions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page and marked as deleted</w:t>
      </w:r>
      <w:proofErr w:type="gramEnd"/>
      <w:r w:rsidRPr="00F40B97">
        <w:rPr>
          <w:rFonts w:ascii="Arial" w:eastAsia="Times New Roman" w:hAnsi="Arial" w:cs="Arial"/>
          <w:color w:val="747C84"/>
          <w:sz w:val="21"/>
          <w:szCs w:val="21"/>
        </w:rPr>
        <w:t>; an item with this status can no longer be processed.</w:t>
      </w:r>
    </w:p>
    <w:p w:rsidR="00F40B97" w:rsidRDefault="00F40B97" w:rsidP="00733221">
      <w:pPr>
        <w:spacing w:after="0" w:line="240" w:lineRule="auto"/>
      </w:pPr>
    </w:p>
    <w:p w:rsidR="00F40B97" w:rsidRDefault="00F40B97" w:rsidP="00F40B97">
      <w:pPr>
        <w:pStyle w:val="Heading1"/>
        <w:spacing w:before="480" w:beforeAutospacing="0" w:after="120" w:afterAutospacing="0"/>
        <w:rPr>
          <w:rFonts w:ascii="Arial" w:hAnsi="Arial" w:cs="Arial"/>
          <w:color w:val="555555"/>
          <w:sz w:val="35"/>
          <w:szCs w:val="35"/>
        </w:rPr>
      </w:pPr>
      <w:r>
        <w:rPr>
          <w:rFonts w:ascii="Arial" w:hAnsi="Arial" w:cs="Arial"/>
          <w:color w:val="555555"/>
          <w:sz w:val="35"/>
          <w:szCs w:val="35"/>
        </w:rPr>
        <w:t>Revision Statuses</w:t>
      </w:r>
    </w:p>
    <w:p w:rsidR="00F40B97" w:rsidRDefault="00F40B97" w:rsidP="00F40B97">
      <w:pPr>
        <w:pStyle w:val="NormalWeb"/>
        <w:spacing w:before="0" w:beforeAutospacing="0" w:line="360" w:lineRule="atLeast"/>
        <w:rPr>
          <w:rFonts w:ascii="Arial" w:hAnsi="Arial" w:cs="Arial"/>
          <w:color w:val="747C84"/>
          <w:sz w:val="21"/>
          <w:szCs w:val="21"/>
        </w:rPr>
      </w:pPr>
      <w:r>
        <w:rPr>
          <w:rFonts w:ascii="Arial" w:hAnsi="Arial" w:cs="Arial"/>
          <w:color w:val="747C84"/>
          <w:sz w:val="21"/>
          <w:szCs w:val="21"/>
        </w:rPr>
        <w:t>These statuses let you perform version control but </w:t>
      </w:r>
      <w:r>
        <w:rPr>
          <w:rStyle w:val="Strong"/>
          <w:rFonts w:ascii="Arial" w:hAnsi="Arial" w:cs="Arial"/>
          <w:color w:val="747C84"/>
          <w:sz w:val="21"/>
          <w:szCs w:val="21"/>
        </w:rPr>
        <w:t>only of queue items that have been abandoned or have failed with an application or business exception</w:t>
      </w:r>
      <w:r>
        <w:rPr>
          <w:rFonts w:ascii="Arial" w:hAnsi="Arial" w:cs="Arial"/>
          <w:color w:val="747C84"/>
          <w:sz w:val="21"/>
          <w:szCs w:val="21"/>
        </w:rPr>
        <w:t xml:space="preserve">. These statuses have to be manually set per item, by an assigned reviewer. All changes </w:t>
      </w:r>
      <w:proofErr w:type="gramStart"/>
      <w:r>
        <w:rPr>
          <w:rFonts w:ascii="Arial" w:hAnsi="Arial" w:cs="Arial"/>
          <w:color w:val="747C84"/>
          <w:sz w:val="21"/>
          <w:szCs w:val="21"/>
        </w:rPr>
        <w:t>are tracked</w:t>
      </w:r>
      <w:proofErr w:type="gramEnd"/>
      <w:r>
        <w:rPr>
          <w:rFonts w:ascii="Arial" w:hAnsi="Arial" w:cs="Arial"/>
          <w:color w:val="747C84"/>
          <w:sz w:val="21"/>
          <w:szCs w:val="21"/>
        </w:rPr>
        <w:t xml:space="preserve"> in the </w:t>
      </w:r>
      <w:hyperlink r:id="rId8" w:anchor="section-the-history-tab" w:history="1">
        <w:r>
          <w:rPr>
            <w:rStyle w:val="Strong"/>
            <w:rFonts w:ascii="Arial" w:hAnsi="Arial" w:cs="Arial"/>
            <w:color w:val="308DC6"/>
            <w:sz w:val="21"/>
            <w:szCs w:val="21"/>
          </w:rPr>
          <w:t>History</w:t>
        </w:r>
      </w:hyperlink>
      <w:r>
        <w:rPr>
          <w:rFonts w:ascii="Arial" w:hAnsi="Arial" w:cs="Arial"/>
          <w:color w:val="747C84"/>
          <w:sz w:val="21"/>
          <w:szCs w:val="21"/>
        </w:rPr>
        <w:t> tab of the </w:t>
      </w:r>
      <w:r>
        <w:rPr>
          <w:rStyle w:val="Strong"/>
          <w:rFonts w:ascii="Arial" w:hAnsi="Arial" w:cs="Arial"/>
          <w:color w:val="747C84"/>
          <w:sz w:val="21"/>
          <w:szCs w:val="21"/>
        </w:rPr>
        <w:t>Audit Details</w:t>
      </w:r>
      <w:r>
        <w:rPr>
          <w:rFonts w:ascii="Arial" w:hAnsi="Arial" w:cs="Arial"/>
          <w:color w:val="747C84"/>
          <w:sz w:val="21"/>
          <w:szCs w:val="21"/>
        </w:rPr>
        <w:t xml:space="preserve"> window. The reviewer </w:t>
      </w:r>
      <w:proofErr w:type="gramStart"/>
      <w:r>
        <w:rPr>
          <w:rFonts w:ascii="Arial" w:hAnsi="Arial" w:cs="Arial"/>
          <w:color w:val="747C84"/>
          <w:sz w:val="21"/>
          <w:szCs w:val="21"/>
        </w:rPr>
        <w:t>can be assigned</w:t>
      </w:r>
      <w:proofErr w:type="gramEnd"/>
      <w:r>
        <w:rPr>
          <w:rFonts w:ascii="Arial" w:hAnsi="Arial" w:cs="Arial"/>
          <w:color w:val="747C84"/>
          <w:sz w:val="21"/>
          <w:szCs w:val="21"/>
        </w:rPr>
        <w:t xml:space="preserve"> only when the item status is failed or abandoned, and reviewers cannot be changed after a revision status was added to the item. Only logged in reviewers can see requests assigned to them in the </w:t>
      </w:r>
      <w:hyperlink r:id="rId9" w:history="1">
        <w:r>
          <w:rPr>
            <w:rStyle w:val="Strong"/>
            <w:rFonts w:ascii="Arial" w:hAnsi="Arial" w:cs="Arial"/>
            <w:color w:val="308DC6"/>
            <w:sz w:val="21"/>
            <w:szCs w:val="21"/>
          </w:rPr>
          <w:t>Review Requests</w:t>
        </w:r>
      </w:hyperlink>
      <w:r>
        <w:rPr>
          <w:rFonts w:ascii="Arial" w:hAnsi="Arial" w:cs="Arial"/>
          <w:color w:val="747C84"/>
          <w:sz w:val="21"/>
          <w:szCs w:val="21"/>
        </w:rPr>
        <w:t xml:space="preserve"> page. Moreover, queue items </w:t>
      </w:r>
      <w:proofErr w:type="gramStart"/>
      <w:r>
        <w:rPr>
          <w:rFonts w:ascii="Arial" w:hAnsi="Arial" w:cs="Arial"/>
          <w:color w:val="747C84"/>
          <w:sz w:val="21"/>
          <w:szCs w:val="21"/>
        </w:rPr>
        <w:t>can be assigned</w:t>
      </w:r>
      <w:proofErr w:type="gramEnd"/>
      <w:r>
        <w:rPr>
          <w:rFonts w:ascii="Arial" w:hAnsi="Arial" w:cs="Arial"/>
          <w:color w:val="747C84"/>
          <w:sz w:val="21"/>
          <w:szCs w:val="21"/>
        </w:rPr>
        <w:t xml:space="preserve"> for revision in bulk.</w:t>
      </w:r>
    </w:p>
    <w:p w:rsidR="00F40B97" w:rsidRDefault="00F40B97" w:rsidP="00F40B97">
      <w:pPr>
        <w:jc w:val="center"/>
        <w:rPr>
          <w:rFonts w:ascii="Arial" w:hAnsi="Arial" w:cs="Arial"/>
          <w:color w:val="4C555A"/>
          <w:sz w:val="23"/>
          <w:szCs w:val="23"/>
        </w:rPr>
      </w:pPr>
      <w:r>
        <w:rPr>
          <w:rFonts w:ascii="Arial" w:hAnsi="Arial" w:cs="Arial"/>
          <w:noProof/>
          <w:color w:val="308DC6"/>
          <w:sz w:val="23"/>
          <w:szCs w:val="23"/>
        </w:rPr>
        <w:drawing>
          <wp:inline distT="0" distB="0" distL="0" distR="0">
            <wp:extent cx="6296025" cy="2946416"/>
            <wp:effectExtent l="0" t="0" r="0" b="6350"/>
            <wp:docPr id="2" name="Picture 2" descr="https://files.readme.io/1fca18f-the_history_tab_audit_details_window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readme.io/1fca18f-the_history_tab_audit_details_window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09" cy="294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B97" w:rsidRDefault="00F40B97" w:rsidP="00733221">
      <w:pPr>
        <w:spacing w:after="0" w:line="240" w:lineRule="auto"/>
      </w:pPr>
    </w:p>
    <w:p w:rsidR="00F40B97" w:rsidRPr="00F40B97" w:rsidRDefault="00F40B97" w:rsidP="00F40B9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</w:rPr>
      </w:pPr>
      <w:r w:rsidRPr="00F40B97">
        <w:rPr>
          <w:rFonts w:ascii="Arial" w:eastAsia="Times New Roman" w:hAnsi="Arial" w:cs="Arial"/>
          <w:color w:val="747C84"/>
          <w:sz w:val="21"/>
          <w:szCs w:val="21"/>
        </w:rPr>
        <w:t>The following statuses are available:</w:t>
      </w:r>
    </w:p>
    <w:p w:rsidR="00F40B97" w:rsidRPr="00F40B97" w:rsidRDefault="00F40B97" w:rsidP="00F40B97">
      <w:pPr>
        <w:numPr>
          <w:ilvl w:val="0"/>
          <w:numId w:val="4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None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- this is the default status. It is set to all items, even if they failed or not.</w:t>
      </w:r>
    </w:p>
    <w:p w:rsidR="00F40B97" w:rsidRPr="00F40B97" w:rsidRDefault="00F40B97" w:rsidP="00F40B97">
      <w:pPr>
        <w:numPr>
          <w:ilvl w:val="0"/>
          <w:numId w:val="4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9106DB">
        <w:rPr>
          <w:rFonts w:ascii="Arial" w:eastAsia="Times New Roman" w:hAnsi="Arial" w:cs="Arial"/>
          <w:b/>
          <w:bCs/>
          <w:color w:val="747C84"/>
          <w:sz w:val="21"/>
          <w:szCs w:val="21"/>
          <w:highlight w:val="yellow"/>
        </w:rPr>
        <w:t>In Review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 xml:space="preserve"> - a user has marked an item that has failed with app exception as in the process of </w:t>
      </w:r>
      <w:proofErr w:type="gramStart"/>
      <w:r w:rsidRPr="00F40B97">
        <w:rPr>
          <w:rFonts w:ascii="Arial" w:eastAsia="Times New Roman" w:hAnsi="Arial" w:cs="Arial"/>
          <w:color w:val="747C84"/>
          <w:sz w:val="21"/>
          <w:szCs w:val="21"/>
        </w:rPr>
        <w:t>being reviewed</w:t>
      </w:r>
      <w:proofErr w:type="gramEnd"/>
      <w:r w:rsidRPr="00F40B97">
        <w:rPr>
          <w:rFonts w:ascii="Arial" w:eastAsia="Times New Roman" w:hAnsi="Arial" w:cs="Arial"/>
          <w:color w:val="747C84"/>
          <w:sz w:val="21"/>
          <w:szCs w:val="21"/>
        </w:rPr>
        <w:t>. This status does not have other implications in Orchestrator or Studio than changing the value in the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Revision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column on the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Queues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page.</w:t>
      </w:r>
    </w:p>
    <w:p w:rsidR="00F40B97" w:rsidRPr="00F40B97" w:rsidRDefault="00F40B97" w:rsidP="00F40B97">
      <w:pPr>
        <w:numPr>
          <w:ilvl w:val="0"/>
          <w:numId w:val="4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9106DB">
        <w:rPr>
          <w:rFonts w:ascii="Arial" w:eastAsia="Times New Roman" w:hAnsi="Arial" w:cs="Arial"/>
          <w:b/>
          <w:bCs/>
          <w:color w:val="747C84"/>
          <w:sz w:val="21"/>
          <w:szCs w:val="21"/>
          <w:highlight w:val="yellow"/>
        </w:rPr>
        <w:t>Verified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 xml:space="preserve"> - a user has marked an item as verified. Items </w:t>
      </w:r>
      <w:proofErr w:type="gramStart"/>
      <w:r w:rsidRPr="00F40B97">
        <w:rPr>
          <w:rFonts w:ascii="Arial" w:eastAsia="Times New Roman" w:hAnsi="Arial" w:cs="Arial"/>
          <w:color w:val="747C84"/>
          <w:sz w:val="21"/>
          <w:szCs w:val="21"/>
        </w:rPr>
        <w:t>cannot be retried</w:t>
      </w:r>
      <w:proofErr w:type="gramEnd"/>
      <w:r w:rsidRPr="00F40B97">
        <w:rPr>
          <w:rFonts w:ascii="Arial" w:eastAsia="Times New Roman" w:hAnsi="Arial" w:cs="Arial"/>
          <w:color w:val="747C84"/>
          <w:sz w:val="21"/>
          <w:szCs w:val="21"/>
        </w:rPr>
        <w:t xml:space="preserve"> after the user sets this status. There are no other implications in Orchestrator or Studio than changing the value in the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Revision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column on the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Queues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page.</w:t>
      </w:r>
    </w:p>
    <w:p w:rsidR="00F40B97" w:rsidRPr="00F40B97" w:rsidRDefault="00F40B97" w:rsidP="00F40B97">
      <w:pPr>
        <w:numPr>
          <w:ilvl w:val="0"/>
          <w:numId w:val="4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</w:rPr>
      </w:pPr>
      <w:r w:rsidRPr="009106DB">
        <w:rPr>
          <w:rFonts w:ascii="Arial" w:eastAsia="Times New Roman" w:hAnsi="Arial" w:cs="Arial"/>
          <w:b/>
          <w:bCs/>
          <w:color w:val="747C84"/>
          <w:sz w:val="21"/>
          <w:szCs w:val="21"/>
          <w:highlight w:val="yellow"/>
        </w:rPr>
        <w:t>Retried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- the item has been marked manually for retry. As a result, a new queue item with the </w:t>
      </w:r>
      <w:proofErr w:type="gramStart"/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New</w:t>
      </w:r>
      <w:proofErr w:type="gramEnd"/>
      <w:r w:rsidRPr="00F40B97">
        <w:rPr>
          <w:rFonts w:ascii="Arial" w:eastAsia="Times New Roman" w:hAnsi="Arial" w:cs="Arial"/>
          <w:color w:val="747C84"/>
          <w:sz w:val="21"/>
          <w:szCs w:val="21"/>
        </w:rPr>
        <w:t xml:space="preserve"> status is created. This </w:t>
      </w:r>
      <w:proofErr w:type="gramStart"/>
      <w:r w:rsidRPr="00F40B97">
        <w:rPr>
          <w:rFonts w:ascii="Arial" w:eastAsia="Times New Roman" w:hAnsi="Arial" w:cs="Arial"/>
          <w:color w:val="747C84"/>
          <w:sz w:val="21"/>
          <w:szCs w:val="21"/>
        </w:rPr>
        <w:t>is displayed</w:t>
      </w:r>
      <w:proofErr w:type="gramEnd"/>
      <w:r w:rsidRPr="00F40B97">
        <w:rPr>
          <w:rFonts w:ascii="Arial" w:eastAsia="Times New Roman" w:hAnsi="Arial" w:cs="Arial"/>
          <w:color w:val="747C84"/>
          <w:sz w:val="21"/>
          <w:szCs w:val="21"/>
        </w:rPr>
        <w:t xml:space="preserve"> in the </w:t>
      </w:r>
      <w:r w:rsidRPr="00F40B97">
        <w:rPr>
          <w:rFonts w:ascii="Arial" w:eastAsia="Times New Roman" w:hAnsi="Arial" w:cs="Arial"/>
          <w:b/>
          <w:bCs/>
          <w:color w:val="747C84"/>
          <w:sz w:val="21"/>
          <w:szCs w:val="21"/>
        </w:rPr>
        <w:t>Items Details</w:t>
      </w:r>
      <w:r w:rsidRPr="00F40B97">
        <w:rPr>
          <w:rFonts w:ascii="Arial" w:eastAsia="Times New Roman" w:hAnsi="Arial" w:cs="Arial"/>
          <w:color w:val="747C84"/>
          <w:sz w:val="21"/>
          <w:szCs w:val="21"/>
        </w:rPr>
        <w:t> window of the indicated transaction.</w:t>
      </w:r>
    </w:p>
    <w:p w:rsidR="00F40B97" w:rsidRPr="00733221" w:rsidRDefault="00F40B97" w:rsidP="00733221">
      <w:pPr>
        <w:spacing w:after="0" w:line="240" w:lineRule="auto"/>
      </w:pPr>
    </w:p>
    <w:sectPr w:rsidR="00F40B97" w:rsidRPr="00733221" w:rsidSect="007332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468F"/>
    <w:multiLevelType w:val="multilevel"/>
    <w:tmpl w:val="3CAA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FE05E3"/>
    <w:multiLevelType w:val="multilevel"/>
    <w:tmpl w:val="17C8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503E9C"/>
    <w:multiLevelType w:val="multilevel"/>
    <w:tmpl w:val="5288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B30C4A"/>
    <w:multiLevelType w:val="multilevel"/>
    <w:tmpl w:val="3948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A002E4"/>
    <w:multiLevelType w:val="multilevel"/>
    <w:tmpl w:val="0230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21"/>
    <w:rsid w:val="00153F08"/>
    <w:rsid w:val="003022C2"/>
    <w:rsid w:val="00630E30"/>
    <w:rsid w:val="00733221"/>
    <w:rsid w:val="008723B2"/>
    <w:rsid w:val="009106DB"/>
    <w:rsid w:val="00B24AE0"/>
    <w:rsid w:val="00F4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970C2-361B-454C-802D-DBC38D4E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E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30E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0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0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8431">
          <w:marLeft w:val="0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901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05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112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hestrator.uipath.com/docs/field-descriptions-transac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rchestrator.uipath.com/docs/business-exception-vs-application-excep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files.readme.io/1fca18f-the_history_tab_audit_details_window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hestrator.uipath.com/docs/managing-review-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2018-12-21T00:28:00Z</dcterms:created>
  <dcterms:modified xsi:type="dcterms:W3CDTF">2018-12-22T18:19:00Z</dcterms:modified>
</cp:coreProperties>
</file>