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852" w:rsidRDefault="00CF2852">
      <w:r>
        <w:t xml:space="preserve">Select from </w:t>
      </w:r>
      <w:proofErr w:type="spellStart"/>
      <w:r>
        <w:t>datatable</w:t>
      </w:r>
      <w:proofErr w:type="spellEnd"/>
      <w:r>
        <w:t xml:space="preserve"> a set</w:t>
      </w:r>
    </w:p>
    <w:p w:rsidR="00CF2852" w:rsidRDefault="00CF2852">
      <w:bookmarkStart w:id="0" w:name="_GoBack"/>
      <w:bookmarkEnd w:id="0"/>
    </w:p>
    <w:p w:rsidR="008254F0" w:rsidRDefault="00CF2852">
      <w:r>
        <w:rPr>
          <w:noProof/>
        </w:rPr>
        <w:drawing>
          <wp:inline distT="0" distB="0" distL="0" distR="0">
            <wp:extent cx="45529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52"/>
    <w:rsid w:val="008254F0"/>
    <w:rsid w:val="00CF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E9E7"/>
  <w15:chartTrackingRefBased/>
  <w15:docId w15:val="{B5D2B7A9-1A26-4CE7-89C8-FFA3A7F2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Convergys Corporation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2018-12-24T08:40:00Z</dcterms:created>
  <dcterms:modified xsi:type="dcterms:W3CDTF">2018-12-24T08:41:00Z</dcterms:modified>
</cp:coreProperties>
</file>