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OpenQA.Selenium.IE;</w:t>
      </w:r>
    </w:p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InternetExplorerDriverService</w:t>
      </w:r>
      <w:r>
        <w:rPr>
          <w:rFonts w:ascii="Consolas" w:hAnsi="Consolas" w:cs="Consolas"/>
          <w:color w:val="000000"/>
          <w:sz w:val="19"/>
          <w:szCs w:val="19"/>
        </w:rPr>
        <w:t>.CreateDefaultService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service.HideCommandPromptWindow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ptions.IntroduceInstabilityByIgnoringProtectedModeSettings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options.RequireWindowFocus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before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iexplore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</w:t>
      </w:r>
      <w:r>
        <w:rPr>
          <w:rFonts w:ascii="Consolas" w:hAnsi="Consolas" w:cs="Consolas"/>
          <w:color w:val="2B91AF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service, options);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after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iexplore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(before, after);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1)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 case IE opens an extra process, e.g. for Automatic Crash Recovery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processes)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process.MainWindowTitle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Internet Explorer"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2F3BD4"/>
    <w:p w:rsidR="00F13AFF" w:rsidRDefault="00F13AFF"/>
    <w:p w:rsidR="00F13AFF" w:rsidRDefault="00F13AFF">
      <w:r>
        <w:t xml:space="preserve">       If (</w:t>
      </w:r>
      <w:proofErr w:type="spellStart"/>
      <w:r>
        <w:t>DriverInUse</w:t>
      </w:r>
      <w:proofErr w:type="spellEnd"/>
      <w:r>
        <w:t>) return;</w:t>
      </w:r>
    </w:p>
    <w:p w:rsidR="001C3D69" w:rsidRDefault="00F13AFF">
      <w:r>
        <w:t xml:space="preserve">       </w:t>
      </w:r>
      <w:proofErr w:type="spellStart"/>
      <w:r>
        <w:t>DriverInUse</w:t>
      </w:r>
      <w:proofErr w:type="spellEnd"/>
      <w:r>
        <w:t xml:space="preserve"> = true;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 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0000"/>
          <w:sz w:val="19"/>
          <w:szCs w:val="19"/>
        </w:rPr>
        <w:t>LMT(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BD4" w:rsidRPr="002F3BD4" w:rsidRDefault="002F3BD4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F3BD4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cuando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termine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el task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ejecute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lo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siguiente</w:t>
      </w:r>
      <w:proofErr w:type="spell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task.ContinueWith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="00F13AFF">
        <w:rPr>
          <w:rFonts w:ascii="Consolas" w:hAnsi="Consolas" w:cs="Consolas"/>
          <w:color w:val="000000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InUse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13AFF" w:rsidRPr="002F3BD4">
        <w:rPr>
          <w:rFonts w:ascii="Consolas" w:hAnsi="Consolas" w:cs="Consolas"/>
          <w:color w:val="00B050"/>
          <w:sz w:val="19"/>
          <w:szCs w:val="19"/>
        </w:rPr>
        <w:t>/</w:t>
      </w:r>
      <w:proofErr w:type="gramEnd"/>
      <w:r w:rsidR="00F13AFF" w:rsidRPr="002F3BD4">
        <w:rPr>
          <w:rFonts w:ascii="Consolas" w:hAnsi="Consolas" w:cs="Consolas"/>
          <w:color w:val="00B050"/>
          <w:sz w:val="19"/>
          <w:szCs w:val="19"/>
        </w:rPr>
        <w:t>/ TERMINO DE CARGAR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"phone_OrderIntegrity"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GlobalData</w:t>
      </w:r>
      <w:r>
        <w:rPr>
          <w:rFonts w:ascii="Consolas" w:hAnsi="Consolas" w:cs="Consolas"/>
          <w:color w:val="000000"/>
          <w:sz w:val="19"/>
          <w:szCs w:val="19"/>
        </w:rPr>
        <w:t>.ATTUserID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1C3D69" w:rsidRDefault="00F13AFF" w:rsidP="00F1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OpenQA.Selenium.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D69" w:rsidRDefault="001C3D69"/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Settings whether to restore/flash browsers when done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Values: Flash, Restore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handle);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"RESTORE"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D69" w:rsidRDefault="001C3D69"/>
    <w:p w:rsidR="00F13AFF" w:rsidRDefault="00F13AFF">
      <w:r>
        <w:t>API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support flashing.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MarshalAs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UnmanagedType</w:t>
      </w:r>
      <w:r>
        <w:rPr>
          <w:rFonts w:ascii="Consolas" w:hAnsi="Consolas" w:cs="Consolas"/>
          <w:color w:val="000000"/>
          <w:sz w:val="19"/>
          <w:szCs w:val="19"/>
        </w:rPr>
        <w:t>.Bool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//Flash both the window caption and taskbar button.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equivalent to setting the FLASHW_CAPTION | FLASHW_TRAY flags.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FLASHW_ALL = 3;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Flash continuously until the window comes to the foreground.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FLASHW_TIMERNOFG = 12;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StructLayout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LayoutKind</w:t>
      </w:r>
      <w:r>
        <w:rPr>
          <w:rFonts w:ascii="Consolas" w:hAnsi="Consolas" w:cs="Consolas"/>
          <w:color w:val="000000"/>
          <w:sz w:val="19"/>
          <w:szCs w:val="19"/>
        </w:rPr>
        <w:t>.Sequential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Do the flashing - this does not involve a raincoat.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.ToUInt32(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FLASHW_ALL | FLASHW_TIMERNOFG;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13AFF" w:rsidSect="001C3D6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69"/>
    <w:rsid w:val="001C3D69"/>
    <w:rsid w:val="002F3BD4"/>
    <w:rsid w:val="003457BF"/>
    <w:rsid w:val="004E6756"/>
    <w:rsid w:val="00F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F7F9"/>
  <w15:chartTrackingRefBased/>
  <w15:docId w15:val="{FF7636E6-25C5-44E7-888A-56A95E61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2018-09-16T21:46:00Z</dcterms:created>
  <dcterms:modified xsi:type="dcterms:W3CDTF">2018-09-16T22:20:00Z</dcterms:modified>
</cp:coreProperties>
</file>