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B1" w:rsidRPr="003369B1" w:rsidRDefault="003369B1" w:rsidP="003369B1">
      <w:pPr>
        <w:spacing w:after="75" w:line="450" w:lineRule="atLeast"/>
        <w:outlineLvl w:val="0"/>
        <w:rPr>
          <w:rFonts w:ascii="Times New Roman" w:eastAsia="Times New Roman" w:hAnsi="Times New Roman" w:cs="Times New Roman"/>
          <w:color w:val="33383C"/>
          <w:kern w:val="36"/>
          <w:sz w:val="45"/>
          <w:szCs w:val="45"/>
        </w:rPr>
      </w:pPr>
      <w:r w:rsidRPr="003369B1">
        <w:rPr>
          <w:rFonts w:ascii="Times New Roman" w:eastAsia="Times New Roman" w:hAnsi="Times New Roman" w:cs="Times New Roman"/>
          <w:color w:val="33383C"/>
          <w:kern w:val="36"/>
          <w:sz w:val="45"/>
          <w:szCs w:val="45"/>
        </w:rPr>
        <w:t>Types of Logs</w:t>
      </w:r>
    </w:p>
    <w:p w:rsidR="003369B1" w:rsidRPr="003369B1" w:rsidRDefault="003369B1" w:rsidP="00BD2B0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color w:val="747C84"/>
          <w:sz w:val="21"/>
          <w:szCs w:val="21"/>
        </w:rPr>
        <w:t>The </w:t>
      </w:r>
      <w:proofErr w:type="spellStart"/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UiPath</w:t>
      </w:r>
      <w:proofErr w:type="spellEnd"/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 xml:space="preserve"> Platform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 has logging capabilities for all of its main components. All of the </w:t>
      </w:r>
      <w:proofErr w:type="spellStart"/>
      <w:r w:rsidRPr="003369B1">
        <w:rPr>
          <w:rFonts w:ascii="Arial" w:eastAsia="Times New Roman" w:hAnsi="Arial" w:cs="Arial"/>
          <w:color w:val="747C84"/>
          <w:sz w:val="21"/>
          <w:szCs w:val="21"/>
        </w:rPr>
        <w:t>UiPath</w:t>
      </w:r>
      <w:proofErr w:type="spellEnd"/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 specific logs </w:t>
      </w:r>
      <w:proofErr w:type="gramStart"/>
      <w:r w:rsidRPr="003369B1">
        <w:rPr>
          <w:rFonts w:ascii="Arial" w:eastAsia="Times New Roman" w:hAnsi="Arial" w:cs="Arial"/>
          <w:color w:val="747C84"/>
          <w:sz w:val="21"/>
          <w:szCs w:val="21"/>
        </w:rPr>
        <w:t>are based</w:t>
      </w:r>
      <w:proofErr w:type="gramEnd"/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 on the </w:t>
      </w:r>
      <w:proofErr w:type="spellStart"/>
      <w:r w:rsidRPr="003369B1">
        <w:rPr>
          <w:rFonts w:ascii="Arial" w:eastAsia="Times New Roman" w:hAnsi="Arial" w:cs="Arial"/>
          <w:color w:val="747C84"/>
          <w:sz w:val="21"/>
          <w:szCs w:val="21"/>
        </w:rPr>
        <w:t>Nlog</w:t>
      </w:r>
      <w:proofErr w:type="spellEnd"/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 infrastructure.</w:t>
      </w:r>
    </w:p>
    <w:p w:rsidR="003369B1" w:rsidRPr="003369B1" w:rsidRDefault="003369B1" w:rsidP="003369B1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These logs </w:t>
      </w:r>
      <w:proofErr w:type="gramStart"/>
      <w:r w:rsidRPr="003369B1">
        <w:rPr>
          <w:rFonts w:ascii="Arial" w:eastAsia="Times New Roman" w:hAnsi="Arial" w:cs="Arial"/>
          <w:color w:val="747C84"/>
          <w:sz w:val="21"/>
          <w:szCs w:val="21"/>
        </w:rPr>
        <w:t>can be classified</w:t>
      </w:r>
      <w:proofErr w:type="gramEnd"/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 by several characteristics, as follows:</w:t>
      </w:r>
    </w:p>
    <w:p w:rsidR="003369B1" w:rsidRPr="003369B1" w:rsidRDefault="003369B1" w:rsidP="003369B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Default Logs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 - generated by default when the execution of a project starts and ends, when a system error occurs and the execution stops, or when the logging settings </w:t>
      </w:r>
      <w:proofErr w:type="gramStart"/>
      <w:r w:rsidRPr="003369B1">
        <w:rPr>
          <w:rFonts w:ascii="Arial" w:eastAsia="Times New Roman" w:hAnsi="Arial" w:cs="Arial"/>
          <w:color w:val="747C84"/>
          <w:sz w:val="21"/>
          <w:szCs w:val="21"/>
        </w:rPr>
        <w:t>are configured</w:t>
      </w:r>
      <w:proofErr w:type="gramEnd"/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 to log the execution of every activity. The events logged by this category are:</w:t>
      </w:r>
    </w:p>
    <w:p w:rsidR="003369B1" w:rsidRP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Execution Start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is generated every time a process is started (Level = Information)</w:t>
      </w:r>
    </w:p>
    <w:p w:rsidR="003369B1" w:rsidRP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Execution End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is generated every time a process is finalized (Level = Information)</w:t>
      </w:r>
    </w:p>
    <w:p w:rsidR="003369B1" w:rsidRP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Transaction Start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is generated every time a transaction within a process is started (Level = Information)</w:t>
      </w:r>
    </w:p>
    <w:p w:rsid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Transaction End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is generated every time a transaction within a process is finalized (Level = Information)</w:t>
      </w:r>
    </w:p>
    <w:p w:rsidR="003369B1" w:rsidRP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Error Log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is generated every time the execution encounters an error and stops (Level = Error)</w:t>
      </w:r>
    </w:p>
    <w:p w:rsidR="003369B1" w:rsidRPr="003369B1" w:rsidRDefault="003369B1" w:rsidP="003369B1">
      <w:pPr>
        <w:numPr>
          <w:ilvl w:val="0"/>
          <w:numId w:val="1"/>
        </w:numPr>
        <w:spacing w:before="100" w:beforeAutospacing="1" w:after="168" w:line="39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Debugging Log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(Level = Trace) is generated if the Robot Logging Setting is set to Verbose and contains, activity names, types, variable values, arguments etc.</w:t>
      </w:r>
    </w:p>
    <w:p w:rsidR="003369B1" w:rsidRPr="003369B1" w:rsidRDefault="003369B1" w:rsidP="00BD2B0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User-Defined Logs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 xml:space="preserve"> - generated according to the process designed by the user in Studio, when using </w:t>
      </w:r>
      <w:bookmarkStart w:id="0" w:name="_GoBack"/>
      <w:bookmarkEnd w:id="0"/>
      <w:r w:rsidRPr="003369B1">
        <w:rPr>
          <w:rFonts w:ascii="Arial" w:eastAsia="Times New Roman" w:hAnsi="Arial" w:cs="Arial"/>
          <w:color w:val="747C84"/>
          <w:sz w:val="21"/>
          <w:szCs w:val="21"/>
        </w:rPr>
        <w:t>the </w:t>
      </w: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Log Message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activity or the </w:t>
      </w:r>
      <w:r w:rsidRPr="003369B1">
        <w:rPr>
          <w:rFonts w:ascii="Arial" w:eastAsia="Times New Roman" w:hAnsi="Arial" w:cs="Arial"/>
          <w:b/>
          <w:bCs/>
          <w:color w:val="747C84"/>
          <w:sz w:val="21"/>
          <w:szCs w:val="21"/>
        </w:rPr>
        <w:t>Write Line</w:t>
      </w:r>
      <w:r w:rsidRPr="003369B1">
        <w:rPr>
          <w:rFonts w:ascii="Arial" w:eastAsia="Times New Roman" w:hAnsi="Arial" w:cs="Arial"/>
          <w:color w:val="747C84"/>
          <w:sz w:val="21"/>
          <w:szCs w:val="21"/>
        </w:rPr>
        <w:t> activity.</w:t>
      </w:r>
    </w:p>
    <w:p w:rsidR="003369B1" w:rsidRDefault="003369B1" w:rsidP="003369B1">
      <w:pPr>
        <w:pStyle w:val="Heading1"/>
        <w:spacing w:before="480" w:beforeAutospacing="0" w:after="120" w:afterAutospacing="0"/>
        <w:rPr>
          <w:rFonts w:ascii="Arial" w:hAnsi="Arial" w:cs="Arial"/>
          <w:color w:val="555555"/>
          <w:sz w:val="35"/>
          <w:szCs w:val="35"/>
        </w:rPr>
      </w:pPr>
      <w:r>
        <w:rPr>
          <w:rFonts w:ascii="Arial" w:hAnsi="Arial" w:cs="Arial"/>
          <w:color w:val="555555"/>
          <w:sz w:val="35"/>
          <w:szCs w:val="35"/>
        </w:rPr>
        <w:t>Log Fields</w:t>
      </w:r>
    </w:p>
    <w:p w:rsidR="003369B1" w:rsidRDefault="003369B1" w:rsidP="003369B1">
      <w:pPr>
        <w:pStyle w:val="Heading2"/>
        <w:spacing w:before="240" w:after="120"/>
        <w:rPr>
          <w:rFonts w:ascii="Arial" w:hAnsi="Arial" w:cs="Arial"/>
          <w:color w:val="999999"/>
          <w:sz w:val="32"/>
          <w:szCs w:val="32"/>
        </w:rPr>
      </w:pPr>
      <w:r>
        <w:rPr>
          <w:rFonts w:ascii="Arial" w:hAnsi="Arial" w:cs="Arial"/>
          <w:b/>
          <w:bCs/>
          <w:color w:val="999999"/>
          <w:sz w:val="32"/>
          <w:szCs w:val="32"/>
        </w:rPr>
        <w:t>Default fields</w:t>
      </w:r>
    </w:p>
    <w:p w:rsidR="003369B1" w:rsidRDefault="003369B1" w:rsidP="003369B1">
      <w:pPr>
        <w:pStyle w:val="NormalWeb"/>
        <w:spacing w:before="0" w:beforeAutospacing="0" w:line="360" w:lineRule="atLeast"/>
        <w:rPr>
          <w:rFonts w:ascii="Arial" w:hAnsi="Arial" w:cs="Arial"/>
          <w:color w:val="747C84"/>
          <w:sz w:val="21"/>
          <w:szCs w:val="21"/>
        </w:rPr>
      </w:pPr>
      <w:r>
        <w:rPr>
          <w:rFonts w:ascii="Arial" w:hAnsi="Arial" w:cs="Arial"/>
          <w:color w:val="747C84"/>
          <w:sz w:val="21"/>
          <w:szCs w:val="21"/>
        </w:rPr>
        <w:t>These log fields are present in all logs: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Message</w:t>
      </w:r>
      <w:r>
        <w:rPr>
          <w:rFonts w:ascii="Arial" w:hAnsi="Arial" w:cs="Arial"/>
          <w:color w:val="747C84"/>
          <w:sz w:val="21"/>
          <w:szCs w:val="21"/>
        </w:rPr>
        <w:t>: The Log Message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Level</w:t>
      </w:r>
      <w:r>
        <w:rPr>
          <w:rFonts w:ascii="Arial" w:hAnsi="Arial" w:cs="Arial"/>
          <w:color w:val="747C84"/>
          <w:sz w:val="21"/>
          <w:szCs w:val="21"/>
        </w:rPr>
        <w:t>: Defines the log severity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Timestamp</w:t>
      </w:r>
      <w:r>
        <w:rPr>
          <w:rFonts w:ascii="Arial" w:hAnsi="Arial" w:cs="Arial"/>
          <w:color w:val="747C84"/>
          <w:sz w:val="21"/>
          <w:szCs w:val="21"/>
        </w:rPr>
        <w:t>: The exact date and time the action was performed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name of the .</w:t>
      </w:r>
      <w:proofErr w:type="spellStart"/>
      <w:r>
        <w:rPr>
          <w:rFonts w:ascii="Arial" w:hAnsi="Arial" w:cs="Arial"/>
          <w:color w:val="747C84"/>
          <w:sz w:val="21"/>
          <w:szCs w:val="21"/>
        </w:rPr>
        <w:t>xaml</w:t>
      </w:r>
      <w:proofErr w:type="spellEnd"/>
      <w:r>
        <w:rPr>
          <w:rFonts w:ascii="Arial" w:hAnsi="Arial" w:cs="Arial"/>
          <w:color w:val="747C84"/>
          <w:sz w:val="21"/>
          <w:szCs w:val="21"/>
        </w:rPr>
        <w:t xml:space="preserve"> file being “executed”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jobId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key of the job running the process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processName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name of the process that triggered the logging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processVersion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version number of the process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lastRenderedPageBreak/>
        <w:t>windowsIdentity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name of the user that performed the action that was logged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indowsIdentity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name of the user that performed the action that was logged</w:t>
      </w:r>
    </w:p>
    <w:p w:rsidR="003369B1" w:rsidRDefault="003369B1" w:rsidP="003369B1">
      <w:pPr>
        <w:numPr>
          <w:ilvl w:val="0"/>
          <w:numId w:val="3"/>
        </w:numPr>
        <w:spacing w:before="100" w:beforeAutospacing="1" w:after="168" w:line="390" w:lineRule="atLeast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robotName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: The name of the robot (defined in Orchestrator)</w:t>
      </w:r>
    </w:p>
    <w:p w:rsidR="003369B1" w:rsidRDefault="003369B1" w:rsidP="003369B1">
      <w:pPr>
        <w:pStyle w:val="Heading3"/>
        <w:shd w:val="clear" w:color="auto" w:fill="E3EDF2"/>
        <w:rPr>
          <w:rFonts w:ascii="Arial" w:hAnsi="Arial" w:cs="Arial"/>
          <w:color w:val="5BC0DE"/>
          <w:sz w:val="23"/>
          <w:szCs w:val="23"/>
        </w:rPr>
      </w:pPr>
      <w:r>
        <w:rPr>
          <w:rFonts w:ascii="Arial" w:hAnsi="Arial" w:cs="Arial"/>
          <w:color w:val="5BC0DE"/>
          <w:sz w:val="23"/>
          <w:szCs w:val="23"/>
        </w:rPr>
        <w:t>Note:</w:t>
      </w:r>
    </w:p>
    <w:p w:rsidR="003369B1" w:rsidRDefault="003369B1" w:rsidP="003369B1">
      <w:pPr>
        <w:pStyle w:val="Heading3"/>
        <w:rPr>
          <w:rFonts w:ascii="Arial" w:hAnsi="Arial" w:cs="Arial"/>
          <w:color w:val="5BC0DE"/>
          <w:sz w:val="23"/>
          <w:szCs w:val="23"/>
        </w:rPr>
      </w:pPr>
      <w:r>
        <w:rPr>
          <w:rFonts w:ascii="Arial" w:hAnsi="Arial" w:cs="Arial"/>
          <w:color w:val="5BC0DE"/>
          <w:sz w:val="23"/>
          <w:szCs w:val="23"/>
        </w:rPr>
        <w:t>Note:</w:t>
      </w:r>
    </w:p>
    <w:p w:rsidR="003369B1" w:rsidRDefault="003369B1" w:rsidP="003369B1">
      <w:pPr>
        <w:pStyle w:val="NormalWeb"/>
        <w:spacing w:after="0" w:afterAutospacing="0" w:line="360" w:lineRule="atLeast"/>
        <w:rPr>
          <w:rFonts w:ascii="Arial" w:hAnsi="Arial" w:cs="Arial"/>
          <w:color w:val="4C555A"/>
          <w:sz w:val="21"/>
          <w:szCs w:val="21"/>
        </w:rPr>
      </w:pPr>
      <w:r>
        <w:rPr>
          <w:rFonts w:ascii="Arial" w:hAnsi="Arial" w:cs="Arial"/>
          <w:color w:val="4C555A"/>
          <w:sz w:val="21"/>
          <w:szCs w:val="21"/>
        </w:rPr>
        <w:t>The </w:t>
      </w:r>
      <w:proofErr w:type="spellStart"/>
      <w:r>
        <w:rPr>
          <w:rStyle w:val="Strong"/>
          <w:rFonts w:ascii="Arial" w:hAnsi="Arial" w:cs="Arial"/>
          <w:color w:val="4C555A"/>
          <w:sz w:val="21"/>
          <w:szCs w:val="21"/>
        </w:rPr>
        <w:t>processName</w:t>
      </w:r>
      <w:proofErr w:type="spellEnd"/>
      <w:r>
        <w:rPr>
          <w:rFonts w:ascii="Arial" w:hAnsi="Arial" w:cs="Arial"/>
          <w:color w:val="4C555A"/>
          <w:sz w:val="21"/>
          <w:szCs w:val="21"/>
        </w:rPr>
        <w:t xml:space="preserve"> and </w:t>
      </w:r>
      <w:proofErr w:type="spellStart"/>
      <w:r>
        <w:rPr>
          <w:rFonts w:ascii="Arial" w:hAnsi="Arial" w:cs="Arial"/>
          <w:color w:val="4C555A"/>
          <w:sz w:val="21"/>
          <w:szCs w:val="21"/>
        </w:rPr>
        <w:t>processVersion</w:t>
      </w:r>
      <w:proofErr w:type="spellEnd"/>
      <w:r>
        <w:rPr>
          <w:rFonts w:ascii="Arial" w:hAnsi="Arial" w:cs="Arial"/>
          <w:color w:val="4C555A"/>
          <w:sz w:val="21"/>
          <w:szCs w:val="21"/>
        </w:rPr>
        <w:t xml:space="preserve"> (</w:t>
      </w:r>
      <w:proofErr w:type="spellStart"/>
      <w:proofErr w:type="gramStart"/>
      <w:r>
        <w:rPr>
          <w:rStyle w:val="Strong"/>
          <w:rFonts w:ascii="Arial" w:hAnsi="Arial" w:cs="Arial"/>
          <w:color w:val="4C555A"/>
          <w:sz w:val="21"/>
          <w:szCs w:val="21"/>
        </w:rPr>
        <w:t>i'm</w:t>
      </w:r>
      <w:proofErr w:type="spellEnd"/>
      <w:proofErr w:type="gramEnd"/>
      <w:r>
        <w:rPr>
          <w:rStyle w:val="Strong"/>
          <w:rFonts w:ascii="Arial" w:hAnsi="Arial" w:cs="Arial"/>
          <w:color w:val="4C555A"/>
          <w:sz w:val="21"/>
          <w:szCs w:val="21"/>
        </w:rPr>
        <w:t xml:space="preserve"> guessing </w:t>
      </w:r>
      <w:proofErr w:type="spellStart"/>
      <w:r>
        <w:rPr>
          <w:rStyle w:val="Strong"/>
          <w:rFonts w:ascii="Arial" w:hAnsi="Arial" w:cs="Arial"/>
          <w:color w:val="4C555A"/>
          <w:sz w:val="21"/>
          <w:szCs w:val="21"/>
        </w:rPr>
        <w:t>JobID</w:t>
      </w:r>
      <w:proofErr w:type="spellEnd"/>
      <w:r>
        <w:rPr>
          <w:rStyle w:val="Strong"/>
          <w:rFonts w:ascii="Arial" w:hAnsi="Arial" w:cs="Arial"/>
          <w:color w:val="4C555A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color w:val="4C555A"/>
          <w:sz w:val="21"/>
          <w:szCs w:val="21"/>
        </w:rPr>
        <w:t>RobotName</w:t>
      </w:r>
      <w:proofErr w:type="spellEnd"/>
      <w:r>
        <w:rPr>
          <w:rStyle w:val="Strong"/>
          <w:rFonts w:ascii="Arial" w:hAnsi="Arial" w:cs="Arial"/>
          <w:color w:val="4C555A"/>
          <w:sz w:val="21"/>
          <w:szCs w:val="21"/>
        </w:rPr>
        <w:t xml:space="preserve"> might also not appear</w:t>
      </w:r>
      <w:r>
        <w:rPr>
          <w:rFonts w:ascii="Arial" w:hAnsi="Arial" w:cs="Arial"/>
          <w:color w:val="4C555A"/>
          <w:sz w:val="21"/>
          <w:szCs w:val="21"/>
        </w:rPr>
        <w:t>) might not appear if the process is run locally without connection to the Orchestrator.</w:t>
      </w:r>
    </w:p>
    <w:p w:rsidR="0052061B" w:rsidRDefault="0052061B"/>
    <w:p w:rsidR="003369B1" w:rsidRDefault="003369B1" w:rsidP="003369B1">
      <w:pPr>
        <w:pStyle w:val="Heading2"/>
        <w:spacing w:after="120"/>
        <w:rPr>
          <w:rFonts w:ascii="Arial" w:hAnsi="Arial" w:cs="Arial"/>
          <w:color w:val="999999"/>
          <w:sz w:val="32"/>
          <w:szCs w:val="32"/>
        </w:rPr>
      </w:pPr>
      <w:r>
        <w:rPr>
          <w:rFonts w:ascii="Arial" w:hAnsi="Arial" w:cs="Arial"/>
          <w:b/>
          <w:bCs/>
          <w:color w:val="999999"/>
          <w:sz w:val="32"/>
          <w:szCs w:val="32"/>
        </w:rPr>
        <w:t>Type-specific fields</w:t>
      </w:r>
    </w:p>
    <w:p w:rsidR="003369B1" w:rsidRDefault="003369B1" w:rsidP="003369B1">
      <w:pPr>
        <w:pStyle w:val="NormalWeb"/>
        <w:spacing w:before="0" w:beforeAutospacing="0" w:line="360" w:lineRule="atLeast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Fonts w:ascii="Arial" w:hAnsi="Arial" w:cs="Arial"/>
          <w:color w:val="747C84"/>
          <w:sz w:val="21"/>
          <w:szCs w:val="21"/>
        </w:rPr>
        <w:t>Thse</w:t>
      </w:r>
      <w:proofErr w:type="spellEnd"/>
      <w:r>
        <w:rPr>
          <w:rFonts w:ascii="Arial" w:hAnsi="Arial" w:cs="Arial"/>
          <w:color w:val="747C84"/>
          <w:sz w:val="21"/>
          <w:szCs w:val="21"/>
        </w:rPr>
        <w:t xml:space="preserve"> log fields are present depending on the log type: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totalExecutionTimeInSeconds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Execution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totalExecutionTime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Execution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queueName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Transaction Start and Transaction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transactionID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Transaction Start and Transaction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transactionState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Transaction Start and Transaction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transactionStatus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Transaction End</w:t>
      </w:r>
    </w:p>
    <w:p w:rsidR="003369B1" w:rsidRDefault="003369B1" w:rsidP="003369B1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transactionExecutionTime</w:t>
      </w:r>
      <w:proofErr w:type="spellEnd"/>
      <w:r>
        <w:rPr>
          <w:rFonts w:ascii="Arial" w:hAnsi="Arial" w:cs="Arial"/>
          <w:color w:val="747C84"/>
          <w:sz w:val="21"/>
          <w:szCs w:val="21"/>
        </w:rPr>
        <w:t> for Transaction End</w:t>
      </w:r>
    </w:p>
    <w:p w:rsidR="003369B1" w:rsidRDefault="003369B1" w:rsidP="00BD2B0D">
      <w:pPr>
        <w:numPr>
          <w:ilvl w:val="0"/>
          <w:numId w:val="6"/>
        </w:numPr>
        <w:spacing w:before="100" w:beforeAutospacing="1" w:after="168" w:line="390" w:lineRule="atLeast"/>
        <w:ind w:left="300"/>
        <w:rPr>
          <w:rFonts w:ascii="Arial" w:hAnsi="Arial" w:cs="Arial"/>
          <w:color w:val="747C84"/>
          <w:sz w:val="21"/>
          <w:szCs w:val="21"/>
        </w:rPr>
      </w:pPr>
      <w:proofErr w:type="spellStart"/>
      <w:proofErr w:type="gramStart"/>
      <w:r>
        <w:rPr>
          <w:rStyle w:val="Strong"/>
          <w:rFonts w:ascii="Arial" w:hAnsi="Arial" w:cs="Arial"/>
          <w:color w:val="747C84"/>
          <w:sz w:val="21"/>
          <w:szCs w:val="21"/>
        </w:rPr>
        <w:t>activityInfo</w:t>
      </w:r>
      <w:proofErr w:type="spellEnd"/>
      <w:proofErr w:type="gramEnd"/>
      <w:r>
        <w:rPr>
          <w:rFonts w:ascii="Arial" w:hAnsi="Arial" w:cs="Arial"/>
          <w:color w:val="747C84"/>
          <w:sz w:val="21"/>
          <w:szCs w:val="21"/>
        </w:rPr>
        <w:t> for Debugging Log. It is a JSON message with the following fields</w:t>
      </w:r>
    </w:p>
    <w:p w:rsidR="003369B1" w:rsidRDefault="003369B1" w:rsidP="003369B1">
      <w:pPr>
        <w:numPr>
          <w:ilvl w:val="1"/>
          <w:numId w:val="6"/>
        </w:numPr>
        <w:spacing w:before="100" w:beforeAutospacing="1" w:after="168" w:line="390" w:lineRule="atLeast"/>
        <w:ind w:left="600"/>
        <w:rPr>
          <w:rFonts w:ascii="Arial" w:hAnsi="Arial" w:cs="Arial"/>
          <w:color w:val="747C84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47C84"/>
          <w:sz w:val="21"/>
          <w:szCs w:val="21"/>
        </w:rPr>
        <w:t>DisplayName</w:t>
      </w:r>
      <w:proofErr w:type="spellEnd"/>
    </w:p>
    <w:p w:rsidR="003369B1" w:rsidRDefault="003369B1" w:rsidP="003369B1">
      <w:pPr>
        <w:numPr>
          <w:ilvl w:val="1"/>
          <w:numId w:val="6"/>
        </w:numPr>
        <w:spacing w:before="100" w:beforeAutospacing="1" w:after="168" w:line="390" w:lineRule="atLeast"/>
        <w:ind w:left="6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State</w:t>
      </w:r>
      <w:r>
        <w:rPr>
          <w:rFonts w:ascii="Arial" w:hAnsi="Arial" w:cs="Arial"/>
          <w:color w:val="747C84"/>
          <w:sz w:val="21"/>
          <w:szCs w:val="21"/>
        </w:rPr>
        <w:t> (Faulted, Closed, Executing)</w:t>
      </w:r>
    </w:p>
    <w:p w:rsidR="003369B1" w:rsidRDefault="003369B1" w:rsidP="003369B1">
      <w:pPr>
        <w:numPr>
          <w:ilvl w:val="1"/>
          <w:numId w:val="6"/>
        </w:numPr>
        <w:spacing w:before="100" w:beforeAutospacing="1" w:after="168" w:line="390" w:lineRule="atLeast"/>
        <w:ind w:left="6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Activity</w:t>
      </w:r>
    </w:p>
    <w:p w:rsidR="003369B1" w:rsidRDefault="003369B1" w:rsidP="003369B1">
      <w:pPr>
        <w:numPr>
          <w:ilvl w:val="1"/>
          <w:numId w:val="6"/>
        </w:numPr>
        <w:spacing w:before="100" w:beforeAutospacing="1" w:after="168" w:line="390" w:lineRule="atLeast"/>
        <w:ind w:left="6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Variables</w:t>
      </w:r>
    </w:p>
    <w:p w:rsidR="003369B1" w:rsidRDefault="003369B1" w:rsidP="003369B1">
      <w:pPr>
        <w:numPr>
          <w:ilvl w:val="1"/>
          <w:numId w:val="6"/>
        </w:numPr>
        <w:spacing w:before="100" w:beforeAutospacing="1" w:after="168" w:line="390" w:lineRule="atLeast"/>
        <w:ind w:left="600"/>
        <w:rPr>
          <w:rFonts w:ascii="Arial" w:hAnsi="Arial" w:cs="Arial"/>
          <w:color w:val="747C84"/>
          <w:sz w:val="21"/>
          <w:szCs w:val="21"/>
        </w:rPr>
      </w:pPr>
      <w:r>
        <w:rPr>
          <w:rStyle w:val="Strong"/>
          <w:rFonts w:ascii="Arial" w:hAnsi="Arial" w:cs="Arial"/>
          <w:color w:val="747C84"/>
          <w:sz w:val="21"/>
          <w:szCs w:val="21"/>
        </w:rPr>
        <w:t>Arguments</w:t>
      </w:r>
    </w:p>
    <w:p w:rsidR="003369B1" w:rsidRDefault="003369B1" w:rsidP="003369B1">
      <w:pPr>
        <w:pStyle w:val="Heading3"/>
        <w:shd w:val="clear" w:color="auto" w:fill="E3EDF2"/>
        <w:rPr>
          <w:rFonts w:ascii="Arial" w:hAnsi="Arial" w:cs="Arial"/>
          <w:color w:val="5BC0DE"/>
          <w:sz w:val="23"/>
          <w:szCs w:val="23"/>
        </w:rPr>
      </w:pPr>
      <w:r>
        <w:rPr>
          <w:rFonts w:ascii="Arial" w:hAnsi="Arial" w:cs="Arial"/>
          <w:color w:val="5BC0DE"/>
          <w:sz w:val="23"/>
          <w:szCs w:val="23"/>
        </w:rPr>
        <w:t>Note:</w:t>
      </w:r>
    </w:p>
    <w:p w:rsidR="003369B1" w:rsidRDefault="003369B1" w:rsidP="003369B1">
      <w:pPr>
        <w:pStyle w:val="NormalWeb"/>
        <w:shd w:val="clear" w:color="auto" w:fill="E3EDF2"/>
        <w:spacing w:after="0" w:afterAutospacing="0" w:line="360" w:lineRule="atLeast"/>
        <w:rPr>
          <w:rFonts w:ascii="Arial" w:hAnsi="Arial" w:cs="Arial"/>
          <w:color w:val="4C555A"/>
          <w:sz w:val="21"/>
          <w:szCs w:val="21"/>
        </w:rPr>
      </w:pPr>
      <w:r>
        <w:rPr>
          <w:rFonts w:ascii="Arial" w:hAnsi="Arial" w:cs="Arial"/>
          <w:color w:val="4C555A"/>
          <w:sz w:val="21"/>
          <w:szCs w:val="21"/>
        </w:rPr>
        <w:t xml:space="preserve">Only the first </w:t>
      </w:r>
      <w:proofErr w:type="gramStart"/>
      <w:r>
        <w:rPr>
          <w:rFonts w:ascii="Arial" w:hAnsi="Arial" w:cs="Arial"/>
          <w:color w:val="4C555A"/>
          <w:sz w:val="21"/>
          <w:szCs w:val="21"/>
        </w:rPr>
        <w:t>3</w:t>
      </w:r>
      <w:proofErr w:type="gramEnd"/>
      <w:r>
        <w:rPr>
          <w:rFonts w:ascii="Arial" w:hAnsi="Arial" w:cs="Arial"/>
          <w:color w:val="4C555A"/>
          <w:sz w:val="21"/>
          <w:szCs w:val="21"/>
        </w:rPr>
        <w:t xml:space="preserve"> are always present in the message. Variables and Arguments usually </w:t>
      </w:r>
    </w:p>
    <w:p w:rsidR="003369B1" w:rsidRDefault="003369B1"/>
    <w:p w:rsidR="003369B1" w:rsidRPr="00282E9C" w:rsidRDefault="003369B1" w:rsidP="003369B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82E9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282E9C">
        <w:rPr>
          <w:rFonts w:ascii="Arial" w:eastAsia="Times New Roman" w:hAnsi="Arial" w:cs="Arial"/>
          <w:b/>
          <w:sz w:val="21"/>
          <w:szCs w:val="21"/>
        </w:rPr>
        <w:t>Cuándo</w:t>
      </w:r>
      <w:proofErr w:type="spellEnd"/>
      <w:r w:rsidRPr="00282E9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282E9C">
        <w:rPr>
          <w:rFonts w:ascii="Arial" w:eastAsia="Times New Roman" w:hAnsi="Arial" w:cs="Arial"/>
          <w:b/>
          <w:sz w:val="21"/>
          <w:szCs w:val="21"/>
        </w:rPr>
        <w:t>debe</w:t>
      </w:r>
      <w:proofErr w:type="spellEnd"/>
      <w:r w:rsidRPr="00282E9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282E9C">
        <w:rPr>
          <w:rFonts w:ascii="Arial" w:eastAsia="Times New Roman" w:hAnsi="Arial" w:cs="Arial"/>
          <w:b/>
          <w:sz w:val="21"/>
          <w:szCs w:val="21"/>
        </w:rPr>
        <w:t>utilizar</w:t>
      </w:r>
      <w:proofErr w:type="spellEnd"/>
      <w:r w:rsidRPr="00282E9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282E9C">
        <w:rPr>
          <w:rFonts w:ascii="Arial" w:eastAsia="Times New Roman" w:hAnsi="Arial" w:cs="Arial"/>
          <w:b/>
          <w:sz w:val="21"/>
          <w:szCs w:val="21"/>
        </w:rPr>
        <w:t>actividad</w:t>
      </w:r>
      <w:proofErr w:type="spellEnd"/>
      <w:r w:rsidRPr="00282E9C">
        <w:rPr>
          <w:rFonts w:ascii="Arial" w:eastAsia="Times New Roman" w:hAnsi="Arial" w:cs="Arial"/>
          <w:b/>
          <w:sz w:val="21"/>
          <w:szCs w:val="21"/>
        </w:rPr>
        <w:t> </w:t>
      </w:r>
      <w:r w:rsidRPr="00282E9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Add Log Fields</w:t>
      </w:r>
      <w:r w:rsidRPr="00282E9C">
        <w:rPr>
          <w:rFonts w:ascii="Arial" w:eastAsia="Times New Roman" w:hAnsi="Arial" w:cs="Arial"/>
          <w:b/>
          <w:sz w:val="21"/>
          <w:szCs w:val="21"/>
        </w:rPr>
        <w:t>?</w:t>
      </w:r>
    </w:p>
    <w:p w:rsidR="003369B1" w:rsidRPr="007B4D81" w:rsidRDefault="003369B1" w:rsidP="003369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Cuando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sea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necesario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personalizar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mensaje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estándar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registro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añadiendo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nuevos</w:t>
      </w:r>
      <w:proofErr w:type="spell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campos</w:t>
      </w:r>
      <w:proofErr w:type="spellEnd"/>
    </w:p>
    <w:p w:rsidR="003369B1" w:rsidRDefault="003369B1" w:rsidP="003369B1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>Agrega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 xml:space="preserve"> mas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>campos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 xml:space="preserve"> al log, lo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>personaliza</w:t>
      </w:r>
      <w:proofErr w:type="spellEnd"/>
    </w:p>
    <w:p w:rsidR="003369B1" w:rsidRDefault="003369B1"/>
    <w:p w:rsidR="003369B1" w:rsidRDefault="003369B1"/>
    <w:sectPr w:rsidR="003369B1" w:rsidSect="00336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550B"/>
    <w:multiLevelType w:val="multilevel"/>
    <w:tmpl w:val="9E1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B0414"/>
    <w:multiLevelType w:val="multilevel"/>
    <w:tmpl w:val="295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153F2"/>
    <w:multiLevelType w:val="multilevel"/>
    <w:tmpl w:val="8172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E24394"/>
    <w:multiLevelType w:val="multilevel"/>
    <w:tmpl w:val="A18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94820"/>
    <w:multiLevelType w:val="multilevel"/>
    <w:tmpl w:val="709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33827"/>
    <w:multiLevelType w:val="multilevel"/>
    <w:tmpl w:val="DCB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B1"/>
    <w:rsid w:val="001D6073"/>
    <w:rsid w:val="003369B1"/>
    <w:rsid w:val="0052061B"/>
    <w:rsid w:val="00B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FA24"/>
  <w15:chartTrackingRefBased/>
  <w15:docId w15:val="{B50B919F-F303-45D5-A197-4D9C6A60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36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9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9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8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919">
          <w:marLeft w:val="465"/>
          <w:marRight w:val="0"/>
          <w:marTop w:val="0"/>
          <w:marBottom w:val="720"/>
          <w:divBdr>
            <w:top w:val="none" w:sz="0" w:space="10" w:color="5BC0DE"/>
            <w:left w:val="single" w:sz="24" w:space="17" w:color="5BC0DE"/>
            <w:bottom w:val="none" w:sz="0" w:space="10" w:color="5BC0DE"/>
            <w:right w:val="none" w:sz="0" w:space="10" w:color="5BC0DE"/>
          </w:divBdr>
          <w:divsChild>
            <w:div w:id="6070870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8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5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205">
          <w:marLeft w:val="465"/>
          <w:marRight w:val="0"/>
          <w:marTop w:val="0"/>
          <w:marBottom w:val="720"/>
          <w:divBdr>
            <w:top w:val="none" w:sz="0" w:space="10" w:color="5BC0DE"/>
            <w:left w:val="single" w:sz="24" w:space="17" w:color="5BC0DE"/>
            <w:bottom w:val="none" w:sz="0" w:space="10" w:color="5BC0DE"/>
            <w:right w:val="none" w:sz="0" w:space="10" w:color="5BC0DE"/>
          </w:divBdr>
        </w:div>
      </w:divsChild>
    </w:div>
    <w:div w:id="1531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2018-12-21T15:45:00Z</dcterms:created>
  <dcterms:modified xsi:type="dcterms:W3CDTF">2018-12-21T16:57:00Z</dcterms:modified>
</cp:coreProperties>
</file>