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2E1" w:rsidRDefault="002E22E1" w:rsidP="00953B67">
      <w:pPr>
        <w:shd w:val="clear" w:color="auto" w:fill="FFFFFF"/>
        <w:spacing w:after="24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</w:pPr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1.- Un </w:t>
      </w:r>
      <w:proofErr w:type="spellStart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>trancistor</w:t>
      </w:r>
      <w:proofErr w:type="spellEnd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 2N3904 </w:t>
      </w:r>
    </w:p>
    <w:p w:rsidR="002E22E1" w:rsidRDefault="002E22E1" w:rsidP="00953B67">
      <w:pPr>
        <w:shd w:val="clear" w:color="auto" w:fill="FFFFFF"/>
        <w:spacing w:after="24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</w:pPr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2.- un diodo LED (cualquier color) </w:t>
      </w:r>
    </w:p>
    <w:p w:rsidR="002E22E1" w:rsidRDefault="002E22E1" w:rsidP="00953B67">
      <w:pPr>
        <w:shd w:val="clear" w:color="auto" w:fill="FFFFFF"/>
        <w:spacing w:after="24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</w:pPr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3.- Placa </w:t>
      </w:r>
      <w:proofErr w:type="spellStart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>protoboar</w:t>
      </w:r>
      <w:proofErr w:type="spellEnd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 (tabla de pruebas) </w:t>
      </w:r>
    </w:p>
    <w:p w:rsidR="002E22E1" w:rsidRDefault="002E22E1" w:rsidP="00953B67">
      <w:pPr>
        <w:shd w:val="clear" w:color="auto" w:fill="FFFFFF"/>
        <w:spacing w:after="24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4.-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>B</w:t>
      </w:r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>ateria</w:t>
      </w:r>
      <w:proofErr w:type="spellEnd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 de 9v. </w:t>
      </w:r>
    </w:p>
    <w:p w:rsidR="002E22E1" w:rsidRDefault="002E22E1" w:rsidP="00953B67">
      <w:pPr>
        <w:shd w:val="clear" w:color="auto" w:fill="FFFFFF"/>
        <w:spacing w:after="24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</w:pPr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5.- 2 </w:t>
      </w:r>
      <w:proofErr w:type="spellStart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>cablñes</w:t>
      </w:r>
      <w:proofErr w:type="spellEnd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 tipo </w:t>
      </w:r>
      <w:proofErr w:type="spellStart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>caiman</w:t>
      </w:r>
      <w:proofErr w:type="spellEnd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. </w:t>
      </w:r>
    </w:p>
    <w:p w:rsidR="002E22E1" w:rsidRDefault="002E22E1" w:rsidP="00953B67">
      <w:pPr>
        <w:shd w:val="clear" w:color="auto" w:fill="FFFFFF"/>
        <w:spacing w:after="24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</w:pPr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6.- Cable compatible con </w:t>
      </w:r>
      <w:proofErr w:type="spellStart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>protoboard</w:t>
      </w:r>
      <w:proofErr w:type="spellEnd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. </w:t>
      </w:r>
    </w:p>
    <w:p w:rsidR="002E22E1" w:rsidRDefault="002E22E1" w:rsidP="00953B67">
      <w:pPr>
        <w:shd w:val="clear" w:color="auto" w:fill="FFFFFF"/>
        <w:spacing w:after="24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</w:pPr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7.- 2 tornillos </w:t>
      </w:r>
      <w:proofErr w:type="spellStart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>metalicos</w:t>
      </w:r>
      <w:proofErr w:type="spellEnd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. </w:t>
      </w:r>
    </w:p>
    <w:p w:rsidR="002E22E1" w:rsidRDefault="002E22E1" w:rsidP="00953B67">
      <w:pPr>
        <w:shd w:val="clear" w:color="auto" w:fill="FFFFFF"/>
        <w:spacing w:after="24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</w:pPr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8.- Un </w:t>
      </w:r>
      <w:proofErr w:type="spellStart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>troso</w:t>
      </w:r>
      <w:proofErr w:type="spellEnd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 pequeño de </w:t>
      </w:r>
      <w:proofErr w:type="spellStart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>plastico</w:t>
      </w:r>
      <w:proofErr w:type="spellEnd"/>
      <w:r w:rsidRPr="002E22E1"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  <w:t xml:space="preserve"> con dos orificios.</w:t>
      </w:r>
    </w:p>
    <w:p w:rsidR="002E22E1" w:rsidRPr="002F4588" w:rsidRDefault="009C607C" w:rsidP="00953B67">
      <w:pPr>
        <w:shd w:val="clear" w:color="auto" w:fill="FFFFFF"/>
        <w:spacing w:after="240" w:line="240" w:lineRule="auto"/>
        <w:rPr>
          <w:lang w:val="es-419"/>
        </w:rPr>
      </w:pPr>
      <w:hyperlink r:id="rId5" w:history="1">
        <w:r w:rsidR="002E22E1" w:rsidRPr="002E22E1">
          <w:rPr>
            <w:rStyle w:val="Hyperlink"/>
            <w:lang w:val="es-419"/>
          </w:rPr>
          <w:t>https://www.youtube.com/watch?v=SllRidANBdc</w:t>
        </w:r>
      </w:hyperlink>
    </w:p>
    <w:p w:rsidR="002E22E1" w:rsidRDefault="002E22E1" w:rsidP="00953B67">
      <w:pPr>
        <w:shd w:val="clear" w:color="auto" w:fill="FFFFFF"/>
        <w:spacing w:after="240" w:line="240" w:lineRule="auto"/>
      </w:pPr>
      <w:r>
        <w:rPr>
          <w:noProof/>
          <w:lang w:val="es-419" w:eastAsia="es-419"/>
        </w:rPr>
        <w:drawing>
          <wp:inline distT="0" distB="0" distL="0" distR="0">
            <wp:extent cx="5939790" cy="25285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E1" w:rsidRDefault="002E22E1" w:rsidP="00953B67">
      <w:pPr>
        <w:shd w:val="clear" w:color="auto" w:fill="FFFFFF"/>
        <w:spacing w:after="24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</w:pPr>
    </w:p>
    <w:p w:rsidR="002E22E1" w:rsidRDefault="002E22E1" w:rsidP="00953B67">
      <w:pPr>
        <w:shd w:val="clear" w:color="auto" w:fill="FFFFFF"/>
        <w:spacing w:after="24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s-419"/>
        </w:rPr>
      </w:pPr>
    </w:p>
    <w:p w:rsidR="002E22E1" w:rsidRPr="002E22E1" w:rsidRDefault="009C607C" w:rsidP="00953B6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42729"/>
          <w:sz w:val="23"/>
          <w:szCs w:val="23"/>
          <w:lang w:val="es-419"/>
        </w:rPr>
      </w:pPr>
      <w:hyperlink r:id="rId7" w:history="1">
        <w:r w:rsidR="002E22E1" w:rsidRPr="002E22E1">
          <w:rPr>
            <w:rStyle w:val="Hyperlink"/>
            <w:lang w:val="es-419"/>
          </w:rPr>
          <w:t>https://www.youtube.com/watch?v=8Sbl-Od3x8s</w:t>
        </w:r>
      </w:hyperlink>
    </w:p>
    <w:p w:rsidR="002E22E1" w:rsidRPr="002E22E1" w:rsidRDefault="002E22E1" w:rsidP="00953B6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42729"/>
          <w:sz w:val="23"/>
          <w:szCs w:val="23"/>
          <w:lang w:val="es-419"/>
        </w:rPr>
      </w:pPr>
    </w:p>
    <w:p w:rsidR="00953B67" w:rsidRPr="00953B67" w:rsidRDefault="00953B67" w:rsidP="00953B6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42729"/>
          <w:sz w:val="23"/>
          <w:szCs w:val="23"/>
        </w:rPr>
      </w:pPr>
      <w:r w:rsidRPr="00953B67">
        <w:rPr>
          <w:rFonts w:ascii="Verdana" w:eastAsia="Times New Roman" w:hAnsi="Verdana" w:cs="Times New Roman"/>
          <w:color w:val="242729"/>
          <w:sz w:val="23"/>
          <w:szCs w:val="23"/>
        </w:rPr>
        <w:t xml:space="preserve">There may be good reasons for choosing the </w:t>
      </w:r>
      <w:r w:rsidRPr="00953B67">
        <w:rPr>
          <w:rFonts w:ascii="Verdana" w:eastAsia="Times New Roman" w:hAnsi="Verdana" w:cs="Times New Roman"/>
          <w:color w:val="242729"/>
          <w:sz w:val="23"/>
          <w:szCs w:val="23"/>
          <w:highlight w:val="yellow"/>
        </w:rPr>
        <w:t>2N3904</w:t>
      </w:r>
      <w:r w:rsidRPr="00953B67">
        <w:rPr>
          <w:rFonts w:ascii="Verdana" w:eastAsia="Times New Roman" w:hAnsi="Verdana" w:cs="Times New Roman"/>
          <w:color w:val="242729"/>
          <w:sz w:val="23"/>
          <w:szCs w:val="23"/>
        </w:rPr>
        <w:t xml:space="preserve"> when working at lower current. The </w:t>
      </w:r>
      <w:r w:rsidRPr="00953B67">
        <w:rPr>
          <w:rFonts w:ascii="Verdana" w:eastAsia="Times New Roman" w:hAnsi="Verdana" w:cs="Times New Roman"/>
          <w:color w:val="242729"/>
          <w:sz w:val="23"/>
          <w:szCs w:val="23"/>
          <w:highlight w:val="yellow"/>
        </w:rPr>
        <w:t>2N4401</w:t>
      </w:r>
      <w:r w:rsidRPr="00953B67">
        <w:rPr>
          <w:rFonts w:ascii="Verdana" w:eastAsia="Times New Roman" w:hAnsi="Verdana" w:cs="Times New Roman"/>
          <w:color w:val="242729"/>
          <w:sz w:val="23"/>
          <w:szCs w:val="23"/>
        </w:rPr>
        <w:t>'s higher current capability comes at a cost - higher capacitance and much longer turn off time at low current.</w:t>
      </w:r>
    </w:p>
    <w:p w:rsidR="00953B67" w:rsidRPr="00953B67" w:rsidRDefault="00953B67" w:rsidP="00953B6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42729"/>
          <w:sz w:val="23"/>
          <w:szCs w:val="23"/>
        </w:rPr>
      </w:pPr>
      <w:r w:rsidRPr="00953B67">
        <w:rPr>
          <w:rFonts w:ascii="Verdana" w:eastAsia="Times New Roman" w:hAnsi="Verdana" w:cs="Times New Roman"/>
          <w:color w:val="242729"/>
          <w:sz w:val="23"/>
          <w:szCs w:val="23"/>
        </w:rPr>
        <w:t>Emitter-Base Capacitance:-</w:t>
      </w:r>
    </w:p>
    <w:p w:rsidR="00953B67" w:rsidRPr="00953B67" w:rsidRDefault="00953B67" w:rsidP="00953B6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Verdana" w:eastAsia="Times New Roman" w:hAnsi="Verdana" w:cs="Times New Roman"/>
          <w:color w:val="242729"/>
          <w:sz w:val="23"/>
          <w:szCs w:val="23"/>
        </w:rPr>
      </w:pPr>
      <w:r w:rsidRPr="00953B67">
        <w:rPr>
          <w:rFonts w:ascii="Verdana" w:eastAsia="Times New Roman" w:hAnsi="Verdana" w:cs="Times New Roman"/>
          <w:color w:val="242729"/>
          <w:sz w:val="23"/>
          <w:szCs w:val="23"/>
        </w:rPr>
        <w:t>2N3904 = 8pF</w:t>
      </w:r>
    </w:p>
    <w:p w:rsidR="00953B67" w:rsidRPr="00953B67" w:rsidRDefault="00953B67" w:rsidP="00953B6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242729"/>
          <w:sz w:val="23"/>
          <w:szCs w:val="23"/>
        </w:rPr>
      </w:pPr>
      <w:r w:rsidRPr="00953B67">
        <w:rPr>
          <w:rFonts w:ascii="Verdana" w:eastAsia="Times New Roman" w:hAnsi="Verdana" w:cs="Times New Roman"/>
          <w:color w:val="242729"/>
          <w:sz w:val="23"/>
          <w:szCs w:val="23"/>
        </w:rPr>
        <w:t>2N4401 = </w:t>
      </w:r>
      <w:r w:rsidRPr="00953B67">
        <w:rPr>
          <w:rFonts w:ascii="Verdana" w:eastAsia="Times New Roman" w:hAnsi="Verdana" w:cs="Times New Roman"/>
          <w:b/>
          <w:bCs/>
          <w:color w:val="242729"/>
          <w:sz w:val="23"/>
          <w:szCs w:val="23"/>
          <w:bdr w:val="none" w:sz="0" w:space="0" w:color="auto" w:frame="1"/>
        </w:rPr>
        <w:t>30pF</w:t>
      </w:r>
    </w:p>
    <w:p w:rsidR="00953B67" w:rsidRPr="00953B67" w:rsidRDefault="00953B67" w:rsidP="00953B6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42729"/>
          <w:sz w:val="23"/>
          <w:szCs w:val="23"/>
        </w:rPr>
      </w:pPr>
      <w:r w:rsidRPr="00953B67">
        <w:rPr>
          <w:rFonts w:ascii="Verdana" w:eastAsia="Times New Roman" w:hAnsi="Verdana" w:cs="Times New Roman"/>
          <w:color w:val="242729"/>
          <w:sz w:val="23"/>
          <w:szCs w:val="23"/>
        </w:rPr>
        <w:lastRenderedPageBreak/>
        <w:t>Storage time:-</w:t>
      </w:r>
    </w:p>
    <w:p w:rsidR="00953B67" w:rsidRPr="00953B67" w:rsidRDefault="00953B67" w:rsidP="00953B67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rPr>
          <w:rFonts w:ascii="Verdana" w:eastAsia="Times New Roman" w:hAnsi="Verdana" w:cs="Times New Roman"/>
          <w:color w:val="242729"/>
          <w:sz w:val="23"/>
          <w:szCs w:val="23"/>
        </w:rPr>
      </w:pPr>
      <w:r w:rsidRPr="00953B67">
        <w:rPr>
          <w:rFonts w:ascii="Verdana" w:eastAsia="Times New Roman" w:hAnsi="Verdana" w:cs="Times New Roman"/>
          <w:color w:val="242729"/>
          <w:sz w:val="23"/>
          <w:szCs w:val="23"/>
        </w:rPr>
        <w:t>2N3904 = 200ns @ 10mA</w:t>
      </w:r>
    </w:p>
    <w:p w:rsidR="00953B67" w:rsidRPr="00953B67" w:rsidRDefault="00953B67" w:rsidP="00953B6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242729"/>
          <w:sz w:val="23"/>
          <w:szCs w:val="23"/>
        </w:rPr>
      </w:pPr>
      <w:r w:rsidRPr="00953B67">
        <w:rPr>
          <w:rFonts w:ascii="Verdana" w:eastAsia="Times New Roman" w:hAnsi="Verdana" w:cs="Times New Roman"/>
          <w:color w:val="242729"/>
          <w:sz w:val="23"/>
          <w:szCs w:val="23"/>
        </w:rPr>
        <w:t>2N4401 = 225ns @ </w:t>
      </w:r>
      <w:r w:rsidRPr="00953B67">
        <w:rPr>
          <w:rFonts w:ascii="Verdana" w:eastAsia="Times New Roman" w:hAnsi="Verdana" w:cs="Times New Roman"/>
          <w:b/>
          <w:bCs/>
          <w:color w:val="242729"/>
          <w:sz w:val="23"/>
          <w:szCs w:val="23"/>
          <w:bdr w:val="none" w:sz="0" w:space="0" w:color="auto" w:frame="1"/>
        </w:rPr>
        <w:t>150mA</w:t>
      </w:r>
    </w:p>
    <w:p w:rsidR="00953B67" w:rsidRDefault="00953B67" w:rsidP="00953B6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42729"/>
          <w:sz w:val="23"/>
          <w:szCs w:val="23"/>
          <w:bdr w:val="none" w:sz="0" w:space="0" w:color="auto" w:frame="1"/>
        </w:rPr>
      </w:pPr>
    </w:p>
    <w:p w:rsidR="00953B67" w:rsidRPr="00953B67" w:rsidRDefault="00953B67" w:rsidP="00953B6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729"/>
          <w:sz w:val="23"/>
          <w:szCs w:val="23"/>
        </w:rPr>
      </w:pPr>
    </w:p>
    <w:p w:rsidR="00953B67" w:rsidRPr="00953B67" w:rsidRDefault="00953B67" w:rsidP="00953B6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42729"/>
          <w:sz w:val="23"/>
          <w:szCs w:val="23"/>
        </w:rPr>
      </w:pPr>
      <w:r w:rsidRPr="00953B67">
        <w:rPr>
          <w:rFonts w:ascii="Verdana" w:eastAsia="Times New Roman" w:hAnsi="Verdana" w:cs="Times New Roman"/>
          <w:noProof/>
          <w:color w:val="186FAD"/>
          <w:sz w:val="23"/>
          <w:szCs w:val="23"/>
          <w:bdr w:val="none" w:sz="0" w:space="0" w:color="auto" w:frame="1"/>
          <w:lang w:val="es-419" w:eastAsia="es-419"/>
        </w:rPr>
        <w:drawing>
          <wp:inline distT="0" distB="0" distL="0" distR="0">
            <wp:extent cx="3166110" cy="2639695"/>
            <wp:effectExtent l="0" t="0" r="0" b="8255"/>
            <wp:docPr id="1" name="Picture 1" descr="enter image description he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7A" w:rsidRDefault="00FB177A"/>
    <w:p w:rsidR="000F3DF1" w:rsidRDefault="000F3DF1">
      <w:bookmarkStart w:id="0" w:name="_GoBack"/>
      <w:bookmarkEnd w:id="0"/>
      <w:r>
        <w:rPr>
          <w:noProof/>
          <w:lang w:val="es-419" w:eastAsia="es-419"/>
        </w:rPr>
        <w:drawing>
          <wp:inline distT="0" distB="0" distL="0" distR="0">
            <wp:extent cx="5934710" cy="306260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F1" w:rsidRDefault="000F3DF1"/>
    <w:p w:rsidR="000F3DF1" w:rsidRDefault="000F3DF1">
      <w:hyperlink r:id="rId11" w:history="1">
        <w:r>
          <w:rPr>
            <w:rStyle w:val="Hyperlink"/>
          </w:rPr>
          <w:t>https://www.youtube.com/watch?v=3EpzPbsU18Q</w:t>
        </w:r>
      </w:hyperlink>
    </w:p>
    <w:p w:rsidR="000F3DF1" w:rsidRDefault="000F3DF1"/>
    <w:p w:rsidR="000F3DF1" w:rsidRDefault="000F3DF1"/>
    <w:sectPr w:rsidR="000F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D015C"/>
    <w:multiLevelType w:val="multilevel"/>
    <w:tmpl w:val="C44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B362C2"/>
    <w:multiLevelType w:val="multilevel"/>
    <w:tmpl w:val="113E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67"/>
    <w:rsid w:val="000F3DF1"/>
    <w:rsid w:val="00161F5A"/>
    <w:rsid w:val="002E22E1"/>
    <w:rsid w:val="002F4588"/>
    <w:rsid w:val="00953B67"/>
    <w:rsid w:val="009C607C"/>
    <w:rsid w:val="00F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C059"/>
  <w15:chartTrackingRefBased/>
  <w15:docId w15:val="{B63187E4-0E53-410D-9FA6-D54FA140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3B67"/>
  </w:style>
  <w:style w:type="character" w:styleId="Strong">
    <w:name w:val="Strong"/>
    <w:basedOn w:val="DefaultParagraphFont"/>
    <w:uiPriority w:val="22"/>
    <w:qFormat/>
    <w:rsid w:val="00953B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2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ApGWH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Sbl-Od3x8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3EpzPbsU18Q" TargetMode="External"/><Relationship Id="rId5" Type="http://schemas.openxmlformats.org/officeDocument/2006/relationships/hyperlink" Target="https://www.youtube.com/watch?v=SllRidANBd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Alfredo Dale Recinos</cp:lastModifiedBy>
  <cp:revision>6</cp:revision>
  <dcterms:created xsi:type="dcterms:W3CDTF">2017-02-23T19:43:00Z</dcterms:created>
  <dcterms:modified xsi:type="dcterms:W3CDTF">2020-12-05T04:18:00Z</dcterms:modified>
</cp:coreProperties>
</file>