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F4" w:rsidRDefault="005016F4" w:rsidP="005016F4">
      <w:pPr>
        <w:pStyle w:val="Normal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373737"/>
          <w:sz w:val="23"/>
          <w:szCs w:val="23"/>
        </w:rPr>
        <w:t>Using the Arduino to control the solenoid valve is simply a case of setting a pin high for the appropriate amount of time. There is, however, a caveat, the solenoid works at a different voltage to the Arduino and you cannot directly connect the two. In this case a TIP120 transistor is used as a bridge.</w:t>
      </w:r>
    </w:p>
    <w:p w:rsidR="005016F4" w:rsidRDefault="005016F4" w:rsidP="005016F4">
      <w:pPr>
        <w:pStyle w:val="Normal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noProof/>
          <w:color w:val="1982D1"/>
          <w:sz w:val="23"/>
          <w:szCs w:val="23"/>
        </w:rPr>
        <w:drawing>
          <wp:inline distT="0" distB="0" distL="0" distR="0">
            <wp:extent cx="4142740" cy="2305685"/>
            <wp:effectExtent l="0" t="0" r="0" b="0"/>
            <wp:docPr id="1" name="Picture 1" descr="TIP12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12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F4" w:rsidRDefault="005016F4" w:rsidP="005016F4">
      <w:pPr>
        <w:pStyle w:val="NormalWeb"/>
        <w:shd w:val="clear" w:color="auto" w:fill="FFFFFF"/>
        <w:rPr>
          <w:rFonts w:ascii="Helvetica" w:hAnsi="Helvetica" w:cs="Helvetica"/>
          <w:color w:val="373737"/>
          <w:sz w:val="23"/>
          <w:szCs w:val="23"/>
        </w:rPr>
      </w:pPr>
      <w:r w:rsidRPr="005016F4">
        <w:rPr>
          <w:rFonts w:ascii="Helvetica" w:hAnsi="Helvetica" w:cs="Helvetica"/>
          <w:color w:val="373737"/>
          <w:sz w:val="23"/>
          <w:szCs w:val="23"/>
          <w:highlight w:val="yellow"/>
        </w:rPr>
        <w:t>The TIP120 allows a small dc voltage (from the Arduino) to switch a larger dc voltage (12V to the solenoid).</w:t>
      </w:r>
      <w:r>
        <w:rPr>
          <w:rFonts w:ascii="Helvetica" w:hAnsi="Helvetica" w:cs="Helvetica"/>
          <w:color w:val="373737"/>
          <w:sz w:val="23"/>
          <w:szCs w:val="23"/>
        </w:rPr>
        <w:t xml:space="preserve"> It can be thought of as a switch, applying a current to</w:t>
      </w:r>
      <w:proofErr w:type="gramStart"/>
      <w:r>
        <w:rPr>
          <w:rFonts w:ascii="Helvetica" w:hAnsi="Helvetica" w:cs="Helvetica"/>
          <w:color w:val="373737"/>
          <w:sz w:val="23"/>
          <w:szCs w:val="23"/>
        </w:rPr>
        <w:t>  B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allows current to flow between C to E.</w:t>
      </w:r>
    </w:p>
    <w:p w:rsidR="001E7420" w:rsidRDefault="001E7420"/>
    <w:sectPr w:rsidR="001E7420" w:rsidSect="00501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F4"/>
    <w:rsid w:val="001E7420"/>
    <w:rsid w:val="005016F4"/>
    <w:rsid w:val="006B54AD"/>
    <w:rsid w:val="00B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2E8D1-1507-48B0-B880-0B003E07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6F4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8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9881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268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martyncurrey.com/wp-content/uploads/2013/08/TIP1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2016-06-02T15:02:00Z</dcterms:created>
  <dcterms:modified xsi:type="dcterms:W3CDTF">2016-06-02T15:39:00Z</dcterms:modified>
</cp:coreProperties>
</file>