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2F" w:rsidRDefault="0017042F" w:rsidP="0017042F">
      <w:pPr>
        <w:pStyle w:val="NormalWeb"/>
        <w:shd w:val="clear" w:color="auto" w:fill="FFFFFF"/>
        <w:spacing w:after="255" w:afterAutospacing="0" w:line="270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0"/>
          <w:szCs w:val="20"/>
        </w:rPr>
        <w:t>1. Go to the SSISDB catalog in SQL Server management studio. Right Click and select the “Active Executions”. The SSISDB catalog can be found under Integration Services Catalogs as shown in below image:</w:t>
      </w:r>
    </w:p>
    <w:p w:rsidR="0017042F" w:rsidRDefault="0017042F" w:rsidP="0017042F">
      <w:pPr>
        <w:pStyle w:val="NormalWeb"/>
        <w:shd w:val="clear" w:color="auto" w:fill="FFFFFF"/>
        <w:spacing w:after="255" w:afterAutospacing="0" w:line="270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3359785" cy="3487420"/>
            <wp:effectExtent l="0" t="0" r="0" b="0"/>
            <wp:docPr id="2" name="Picture 2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2F" w:rsidRDefault="0017042F" w:rsidP="0017042F">
      <w:pPr>
        <w:pStyle w:val="NormalWeb"/>
        <w:shd w:val="clear" w:color="auto" w:fill="FFFFFF"/>
        <w:spacing w:after="255" w:afterAutospacing="0" w:line="270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0"/>
          <w:szCs w:val="20"/>
        </w:rPr>
        <w:t>Now a window will appear that will show the currently running packages. Now select your desired package your desired package you want to kill and click STOP.</w:t>
      </w:r>
    </w:p>
    <w:p w:rsidR="0017042F" w:rsidRDefault="0017042F" w:rsidP="0017042F">
      <w:pPr>
        <w:pStyle w:val="NormalWeb"/>
        <w:shd w:val="clear" w:color="auto" w:fill="FFFFFF"/>
        <w:spacing w:after="255" w:afterAutospacing="0" w:line="270" w:lineRule="atLeast"/>
        <w:rPr>
          <w:rFonts w:ascii="Calibri" w:hAnsi="Calibri" w:cs="Calibr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>
            <wp:extent cx="4572000" cy="3104515"/>
            <wp:effectExtent l="0" t="0" r="0" b="635"/>
            <wp:docPr id="1" name="Picture 1" descr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4B" w:rsidRDefault="0069454B">
      <w:bookmarkStart w:id="0" w:name="_GoBack"/>
      <w:bookmarkEnd w:id="0"/>
    </w:p>
    <w:sectPr w:rsidR="0069454B" w:rsidSect="00170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2F"/>
    <w:rsid w:val="0017042F"/>
    <w:rsid w:val="0069454B"/>
    <w:rsid w:val="00B5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2F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2F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2013-05-20T21:23:00Z</dcterms:created>
  <dcterms:modified xsi:type="dcterms:W3CDTF">2013-05-20T22:12:00Z</dcterms:modified>
</cp:coreProperties>
</file>