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9A84" w14:textId="77777777" w:rsidR="003C7CF3" w:rsidRDefault="003C7CF3" w:rsidP="003C7CF3">
      <w:pPr>
        <w:rPr>
          <w:sz w:val="20"/>
          <w:szCs w:val="20"/>
        </w:rPr>
      </w:pPr>
    </w:p>
    <w:p w14:paraId="03979692" w14:textId="77777777" w:rsidR="003C7CF3" w:rsidRDefault="003C7CF3" w:rsidP="003C7CF3">
      <w:pPr>
        <w:rPr>
          <w:rFonts w:ascii="Verdana" w:hAnsi="Verdana"/>
          <w:sz w:val="18"/>
          <w:szCs w:val="18"/>
        </w:rPr>
      </w:pPr>
      <w:r w:rsidRPr="000D1E7B">
        <w:rPr>
          <w:rFonts w:ascii="Verdana" w:hAnsi="Verdana"/>
          <w:sz w:val="18"/>
          <w:szCs w:val="18"/>
        </w:rPr>
        <w:t xml:space="preserve">Percentile is </w:t>
      </w:r>
      <w:r>
        <w:rPr>
          <w:rFonts w:ascii="Verdana" w:hAnsi="Verdana"/>
          <w:sz w:val="18"/>
          <w:szCs w:val="18"/>
        </w:rPr>
        <w:t xml:space="preserve">not a measure of central tendency, </w:t>
      </w:r>
      <w:proofErr w:type="gramStart"/>
      <w:r>
        <w:rPr>
          <w:rFonts w:ascii="Verdana" w:hAnsi="Verdana"/>
          <w:sz w:val="18"/>
          <w:szCs w:val="18"/>
        </w:rPr>
        <w:t>but  is</w:t>
      </w:r>
      <w:proofErr w:type="gramEnd"/>
      <w:r>
        <w:rPr>
          <w:rFonts w:ascii="Verdana" w:hAnsi="Verdana"/>
          <w:sz w:val="18"/>
          <w:szCs w:val="18"/>
        </w:rPr>
        <w:t xml:space="preserve"> a curve to assist in </w:t>
      </w:r>
      <w:r w:rsidRPr="000D1E7B">
        <w:rPr>
          <w:rFonts w:ascii="Verdana" w:hAnsi="Verdana"/>
          <w:sz w:val="18"/>
          <w:szCs w:val="18"/>
        </w:rPr>
        <w:t>identifying central tendencies</w:t>
      </w:r>
    </w:p>
    <w:p w14:paraId="6977FFA1" w14:textId="77777777" w:rsidR="003C7CF3" w:rsidRDefault="003C7CF3" w:rsidP="003C7CF3">
      <w:pPr>
        <w:rPr>
          <w:sz w:val="20"/>
          <w:szCs w:val="20"/>
        </w:rPr>
      </w:pPr>
    </w:p>
    <w:p w14:paraId="3B96C437" w14:textId="77777777" w:rsidR="003C7CF3" w:rsidRDefault="003C7CF3" w:rsidP="003C7CF3">
      <w:pPr>
        <w:rPr>
          <w:sz w:val="20"/>
          <w:szCs w:val="20"/>
        </w:rPr>
      </w:pPr>
      <w:r w:rsidRPr="00C25610">
        <w:rPr>
          <w:b/>
          <w:sz w:val="20"/>
          <w:szCs w:val="20"/>
        </w:rPr>
        <w:t>Binomial:</w:t>
      </w:r>
      <w:r>
        <w:rPr>
          <w:b/>
          <w:sz w:val="20"/>
          <w:szCs w:val="20"/>
        </w:rPr>
        <w:t xml:space="preserve"> </w:t>
      </w:r>
      <w:r w:rsidRPr="008C2DEC">
        <w:rPr>
          <w:sz w:val="20"/>
          <w:szCs w:val="20"/>
        </w:rPr>
        <w:t>D</w:t>
      </w:r>
      <w:r>
        <w:rPr>
          <w:sz w:val="20"/>
          <w:szCs w:val="20"/>
        </w:rPr>
        <w:t xml:space="preserve">oes NOT require the use of </w:t>
      </w:r>
      <w:r w:rsidRPr="003035FC">
        <w:rPr>
          <w:sz w:val="20"/>
          <w:szCs w:val="20"/>
          <w:u w:val="single"/>
        </w:rPr>
        <w:t>the natural logarithmic</w:t>
      </w:r>
      <w:r>
        <w:rPr>
          <w:sz w:val="20"/>
          <w:szCs w:val="20"/>
        </w:rPr>
        <w:t xml:space="preserve"> base for calculation</w:t>
      </w:r>
    </w:p>
    <w:p w14:paraId="21F24E12" w14:textId="77777777" w:rsidR="003C7CF3" w:rsidRPr="00C25610" w:rsidRDefault="003C7CF3" w:rsidP="003C7CF3">
      <w:pPr>
        <w:rPr>
          <w:b/>
          <w:sz w:val="20"/>
          <w:szCs w:val="20"/>
        </w:rPr>
      </w:pPr>
      <w:r w:rsidRPr="00C25610">
        <w:rPr>
          <w:b/>
          <w:sz w:val="20"/>
          <w:szCs w:val="20"/>
        </w:rPr>
        <w:t>Binomial:</w:t>
      </w:r>
      <w:r>
        <w:rPr>
          <w:sz w:val="20"/>
          <w:szCs w:val="20"/>
        </w:rPr>
        <w:t xml:space="preserve"> Determining the lower limit on success at a desired confidence level for n tests with f failures </w:t>
      </w:r>
    </w:p>
    <w:p w14:paraId="67A9C514" w14:textId="77777777" w:rsidR="003C7CF3" w:rsidRPr="00C25610" w:rsidRDefault="003C7CF3" w:rsidP="003C7CF3">
      <w:pPr>
        <w:rPr>
          <w:sz w:val="20"/>
          <w:szCs w:val="20"/>
        </w:rPr>
      </w:pPr>
      <w:r w:rsidRPr="00C25610">
        <w:rPr>
          <w:b/>
          <w:sz w:val="20"/>
          <w:szCs w:val="20"/>
        </w:rPr>
        <w:t>Binomial:</w:t>
      </w:r>
      <w:r w:rsidRPr="00C25610">
        <w:rPr>
          <w:sz w:val="20"/>
          <w:szCs w:val="20"/>
        </w:rPr>
        <w:t xml:space="preserve"> The sum of the exponents of each term after expansion is equal to the sample size</w:t>
      </w:r>
    </w:p>
    <w:p w14:paraId="76FA8779" w14:textId="77777777" w:rsidR="003C7CF3" w:rsidRDefault="003C7CF3" w:rsidP="003C7CF3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1116"/>
        <w:gridCol w:w="961"/>
        <w:gridCol w:w="2570"/>
        <w:gridCol w:w="4626"/>
      </w:tblGrid>
      <w:tr w:rsidR="003C7CF3" w:rsidRPr="00665203" w14:paraId="698C402A" w14:textId="77777777" w:rsidTr="006D1235">
        <w:tc>
          <w:tcPr>
            <w:tcW w:w="1544" w:type="dxa"/>
          </w:tcPr>
          <w:p w14:paraId="042C2CCA" w14:textId="77777777" w:rsidR="003C7CF3" w:rsidRPr="00665203" w:rsidRDefault="003C7CF3" w:rsidP="006D1235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14:paraId="2DBEF05D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When to use</w:t>
            </w:r>
          </w:p>
        </w:tc>
        <w:tc>
          <w:tcPr>
            <w:tcW w:w="972" w:type="dxa"/>
          </w:tcPr>
          <w:p w14:paraId="1117F55B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Media</w:t>
            </w:r>
          </w:p>
        </w:tc>
        <w:tc>
          <w:tcPr>
            <w:tcW w:w="2618" w:type="dxa"/>
          </w:tcPr>
          <w:p w14:paraId="5F2C682B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Deviation</w:t>
            </w:r>
          </w:p>
        </w:tc>
        <w:tc>
          <w:tcPr>
            <w:tcW w:w="4612" w:type="dxa"/>
          </w:tcPr>
          <w:p w14:paraId="45A517BB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 To Describe</w:t>
            </w:r>
          </w:p>
        </w:tc>
      </w:tr>
      <w:tr w:rsidR="003C7CF3" w:rsidRPr="00665203" w14:paraId="38F5405C" w14:textId="77777777" w:rsidTr="006D1235">
        <w:tc>
          <w:tcPr>
            <w:tcW w:w="1544" w:type="dxa"/>
          </w:tcPr>
          <w:p w14:paraId="4486864A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Bi </w:t>
            </w:r>
            <w:proofErr w:type="spellStart"/>
            <w:r w:rsidRPr="00665203">
              <w:rPr>
                <w:sz w:val="20"/>
                <w:szCs w:val="20"/>
              </w:rPr>
              <w:t>nomial</w:t>
            </w:r>
            <w:proofErr w:type="spellEnd"/>
          </w:p>
        </w:tc>
        <w:tc>
          <w:tcPr>
            <w:tcW w:w="1558" w:type="dxa"/>
          </w:tcPr>
          <w:p w14:paraId="77DAA876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N&gt;50</w:t>
            </w:r>
          </w:p>
          <w:p w14:paraId="1A7DA012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n&lt; 0.1 N</w:t>
            </w:r>
          </w:p>
          <w:p w14:paraId="607286EA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p&gt;= 0.1</w:t>
            </w:r>
          </w:p>
          <w:p w14:paraId="24AE9793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np &gt; 5 (</w:t>
            </w:r>
            <w:smartTag w:uri="urn:schemas-microsoft-com:office:smarttags" w:element="City">
              <w:smartTag w:uri="urn:schemas-microsoft-com:office:smarttags" w:element="place">
                <w:r w:rsidRPr="00665203">
                  <w:rPr>
                    <w:sz w:val="20"/>
                    <w:szCs w:val="20"/>
                  </w:rPr>
                  <w:t>Normal</w:t>
                </w:r>
              </w:smartTag>
            </w:smartTag>
            <w:r w:rsidRPr="00665203">
              <w:rPr>
                <w:sz w:val="20"/>
                <w:szCs w:val="20"/>
              </w:rPr>
              <w:t>)</w:t>
            </w:r>
          </w:p>
        </w:tc>
        <w:tc>
          <w:tcPr>
            <w:tcW w:w="972" w:type="dxa"/>
          </w:tcPr>
          <w:p w14:paraId="58F9B0B4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np</w:t>
            </w:r>
          </w:p>
        </w:tc>
        <w:tc>
          <w:tcPr>
            <w:tcW w:w="2618" w:type="dxa"/>
          </w:tcPr>
          <w:p w14:paraId="7DFCBC1C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>
              <w:object w:dxaOrig="765" w:dyaOrig="330" w14:anchorId="32F45E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pt;height:16.9pt" o:ole="">
                  <v:imagedata r:id="rId4" o:title=""/>
                </v:shape>
                <o:OLEObject Type="Embed" ProgID="PBrush" ShapeID="_x0000_i1025" DrawAspect="Content" ObjectID="_1705837452" r:id="rId5"/>
              </w:object>
            </w:r>
          </w:p>
        </w:tc>
        <w:tc>
          <w:tcPr>
            <w:tcW w:w="4612" w:type="dxa"/>
          </w:tcPr>
          <w:p w14:paraId="63C96C64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25AEA45" wp14:editId="04DA3C0D">
                  <wp:extent cx="2790825" cy="4000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5019A9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Data with replacement</w:t>
            </w:r>
          </w:p>
        </w:tc>
      </w:tr>
      <w:tr w:rsidR="003C7CF3" w:rsidRPr="00665203" w14:paraId="65CB7872" w14:textId="77777777" w:rsidTr="006D1235">
        <w:tc>
          <w:tcPr>
            <w:tcW w:w="1544" w:type="dxa"/>
          </w:tcPr>
          <w:p w14:paraId="33B2ECB4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Poisson</w:t>
            </w:r>
          </w:p>
        </w:tc>
        <w:tc>
          <w:tcPr>
            <w:tcW w:w="1558" w:type="dxa"/>
          </w:tcPr>
          <w:p w14:paraId="722F82B7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p&lt;= 0.1</w:t>
            </w:r>
          </w:p>
          <w:p w14:paraId="23B691B4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n&gt;=16</w:t>
            </w:r>
          </w:p>
          <w:p w14:paraId="2E007D89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np </w:t>
            </w:r>
            <w:proofErr w:type="gramStart"/>
            <w:r w:rsidRPr="00665203">
              <w:rPr>
                <w:sz w:val="20"/>
                <w:szCs w:val="20"/>
              </w:rPr>
              <w:t>=  4</w:t>
            </w:r>
            <w:proofErr w:type="gramEnd"/>
            <w:r w:rsidRPr="00665203">
              <w:rPr>
                <w:sz w:val="20"/>
                <w:szCs w:val="20"/>
              </w:rPr>
              <w:t xml:space="preserve"> or 5</w:t>
            </w:r>
          </w:p>
        </w:tc>
        <w:tc>
          <w:tcPr>
            <w:tcW w:w="972" w:type="dxa"/>
          </w:tcPr>
          <w:p w14:paraId="63DCADC2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np</w:t>
            </w:r>
          </w:p>
        </w:tc>
        <w:tc>
          <w:tcPr>
            <w:tcW w:w="2618" w:type="dxa"/>
          </w:tcPr>
          <w:p w14:paraId="2402E623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>
              <w:object w:dxaOrig="555" w:dyaOrig="330" w14:anchorId="63DE9795">
                <v:shape id="_x0000_i1026" type="#_x0000_t75" style="width:27.8pt;height:16.9pt" o:ole="">
                  <v:imagedata r:id="rId7" o:title=""/>
                </v:shape>
                <o:OLEObject Type="Embed" ProgID="PBrush" ShapeID="_x0000_i1026" DrawAspect="Content" ObjectID="_1705837453" r:id="rId8"/>
              </w:object>
            </w:r>
          </w:p>
          <w:p w14:paraId="1E438D75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Variance = Media</w:t>
            </w:r>
          </w:p>
        </w:tc>
        <w:tc>
          <w:tcPr>
            <w:tcW w:w="4612" w:type="dxa"/>
          </w:tcPr>
          <w:p w14:paraId="20967296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33E702D" wp14:editId="4D6243B1">
                  <wp:extent cx="1943100" cy="4191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B696FE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Data with replacement with low probability mean</w:t>
            </w:r>
          </w:p>
        </w:tc>
      </w:tr>
      <w:tr w:rsidR="003C7CF3" w:rsidRPr="00665203" w14:paraId="1511AD2A" w14:textId="77777777" w:rsidTr="006D1235">
        <w:tc>
          <w:tcPr>
            <w:tcW w:w="1544" w:type="dxa"/>
          </w:tcPr>
          <w:p w14:paraId="49D89604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Hypergeometric</w:t>
            </w:r>
          </w:p>
        </w:tc>
        <w:tc>
          <w:tcPr>
            <w:tcW w:w="1558" w:type="dxa"/>
          </w:tcPr>
          <w:p w14:paraId="14FFE0D0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N: total      </w:t>
            </w:r>
            <w:proofErr w:type="gramStart"/>
            <w:r w:rsidRPr="00665203">
              <w:rPr>
                <w:sz w:val="20"/>
                <w:szCs w:val="20"/>
              </w:rPr>
              <w:t>r :</w:t>
            </w:r>
            <w:proofErr w:type="gramEnd"/>
            <w:r w:rsidRPr="00665203">
              <w:rPr>
                <w:sz w:val="20"/>
                <w:szCs w:val="20"/>
              </w:rPr>
              <w:t xml:space="preserve"> x</w:t>
            </w:r>
          </w:p>
          <w:p w14:paraId="3760385F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d:  success</w:t>
            </w:r>
          </w:p>
          <w:p w14:paraId="015F5FD2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n: </w:t>
            </w:r>
            <w:proofErr w:type="gramStart"/>
            <w:r w:rsidRPr="00665203">
              <w:rPr>
                <w:sz w:val="20"/>
                <w:szCs w:val="20"/>
              </w:rPr>
              <w:t>sample  (</w:t>
            </w:r>
            <w:proofErr w:type="gramEnd"/>
            <w:r w:rsidRPr="00665203">
              <w:rPr>
                <w:sz w:val="20"/>
                <w:szCs w:val="20"/>
              </w:rPr>
              <w:t>small)</w:t>
            </w:r>
          </w:p>
        </w:tc>
        <w:tc>
          <w:tcPr>
            <w:tcW w:w="972" w:type="dxa"/>
          </w:tcPr>
          <w:p w14:paraId="42EB9D75" w14:textId="77777777" w:rsidR="003C7CF3" w:rsidRDefault="003C7CF3" w:rsidP="006D1235"/>
          <w:p w14:paraId="640464C0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>
              <w:object w:dxaOrig="855" w:dyaOrig="540" w14:anchorId="6D6A1434">
                <v:shape id="_x0000_i1027" type="#_x0000_t75" style="width:37.1pt;height:24pt" o:ole="">
                  <v:imagedata r:id="rId10" o:title=""/>
                </v:shape>
                <o:OLEObject Type="Embed" ProgID="PBrush" ShapeID="_x0000_i1027" DrawAspect="Content" ObjectID="_1705837454" r:id="rId11"/>
              </w:object>
            </w:r>
          </w:p>
        </w:tc>
        <w:tc>
          <w:tcPr>
            <w:tcW w:w="2618" w:type="dxa"/>
          </w:tcPr>
          <w:p w14:paraId="1799F77D" w14:textId="77777777" w:rsidR="003C7CF3" w:rsidRPr="00665203" w:rsidRDefault="003C7CF3" w:rsidP="006D1235">
            <w:pPr>
              <w:rPr>
                <w:sz w:val="20"/>
                <w:szCs w:val="20"/>
              </w:rPr>
            </w:pPr>
          </w:p>
          <w:p w14:paraId="08B832CE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>
              <w:object w:dxaOrig="2925" w:dyaOrig="690" w14:anchorId="1996105F">
                <v:shape id="_x0000_i1028" type="#_x0000_t75" style="width:117.8pt;height:27.8pt" o:ole="">
                  <v:imagedata r:id="rId12" o:title=""/>
                </v:shape>
                <o:OLEObject Type="Embed" ProgID="PBrush" ShapeID="_x0000_i1028" DrawAspect="Content" ObjectID="_1705837455" r:id="rId13"/>
              </w:object>
            </w:r>
          </w:p>
        </w:tc>
        <w:tc>
          <w:tcPr>
            <w:tcW w:w="4612" w:type="dxa"/>
          </w:tcPr>
          <w:p w14:paraId="1D81CBC0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665203">
              <w:rPr>
                <w:sz w:val="20"/>
                <w:szCs w:val="20"/>
              </w:rPr>
              <w:t>ampling from a finite population without replacement</w:t>
            </w:r>
          </w:p>
          <w:p w14:paraId="17724019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>
              <w:object w:dxaOrig="2415" w:dyaOrig="1020" w14:anchorId="2CFEBB32">
                <v:shape id="_x0000_i1029" type="#_x0000_t75" style="width:93.8pt;height:39.8pt" o:ole="">
                  <v:imagedata r:id="rId14" o:title=""/>
                </v:shape>
                <o:OLEObject Type="Embed" ProgID="PBrush" ShapeID="_x0000_i1029" DrawAspect="Content" ObjectID="_1705837456" r:id="rId15"/>
              </w:object>
            </w:r>
          </w:p>
        </w:tc>
      </w:tr>
      <w:tr w:rsidR="003C7CF3" w:rsidRPr="00665203" w14:paraId="276B16EB" w14:textId="77777777" w:rsidTr="006D1235">
        <w:tc>
          <w:tcPr>
            <w:tcW w:w="1544" w:type="dxa"/>
          </w:tcPr>
          <w:p w14:paraId="622CF2EE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Exponential</w:t>
            </w:r>
          </w:p>
        </w:tc>
        <w:tc>
          <w:tcPr>
            <w:tcW w:w="1558" w:type="dxa"/>
          </w:tcPr>
          <w:p w14:paraId="71708A05" w14:textId="77777777" w:rsidR="003C7CF3" w:rsidRPr="00665203" w:rsidRDefault="003C7CF3" w:rsidP="006D1235">
            <w:pPr>
              <w:rPr>
                <w:sz w:val="18"/>
                <w:szCs w:val="18"/>
              </w:rPr>
            </w:pPr>
            <w:r w:rsidRPr="00665203">
              <w:rPr>
                <w:sz w:val="18"/>
                <w:szCs w:val="18"/>
              </w:rPr>
              <w:t>Describe time between independent failures in constant rate</w:t>
            </w:r>
          </w:p>
        </w:tc>
        <w:tc>
          <w:tcPr>
            <w:tcW w:w="972" w:type="dxa"/>
          </w:tcPr>
          <w:p w14:paraId="056BE1CC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</w:t>
            </w:r>
          </w:p>
        </w:tc>
        <w:tc>
          <w:tcPr>
            <w:tcW w:w="2618" w:type="dxa"/>
          </w:tcPr>
          <w:p w14:paraId="16C20BE1" w14:textId="77777777" w:rsidR="003C7CF3" w:rsidRPr="00665203" w:rsidRDefault="003C7CF3" w:rsidP="006D1235">
            <w:pPr>
              <w:rPr>
                <w:rFonts w:ascii="Symbol" w:hAnsi="Symbol"/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  The mean = </w:t>
            </w:r>
            <w:r w:rsidRPr="00665203">
              <w:rPr>
                <w:rFonts w:ascii="Symbol" w:hAnsi="Symbol"/>
                <w:sz w:val="20"/>
                <w:szCs w:val="20"/>
              </w:rPr>
              <w:t></w:t>
            </w:r>
          </w:p>
          <w:p w14:paraId="2D4E7621" w14:textId="77777777" w:rsidR="003C7CF3" w:rsidRPr="00665203" w:rsidRDefault="003C7CF3" w:rsidP="006D1235">
            <w:pPr>
              <w:rPr>
                <w:sz w:val="20"/>
                <w:szCs w:val="20"/>
              </w:rPr>
            </w:pPr>
          </w:p>
          <w:p w14:paraId="36169D17" w14:textId="77777777" w:rsidR="003C7CF3" w:rsidRPr="00665203" w:rsidRDefault="003C7CF3" w:rsidP="006D1235">
            <w:pPr>
              <w:rPr>
                <w:sz w:val="20"/>
                <w:szCs w:val="20"/>
              </w:rPr>
            </w:pP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</w:t>
            </w: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</w:t>
            </w: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</w:t>
            </w:r>
            <w:r w:rsidRPr="00665203">
              <w:rPr>
                <w:rFonts w:ascii="Symbol" w:hAnsi="Symbol"/>
                <w:sz w:val="20"/>
                <w:szCs w:val="20"/>
              </w:rPr>
              <w:t></w:t>
            </w:r>
            <w:r w:rsidRPr="00665203">
              <w:rPr>
                <w:rFonts w:ascii="Symbol" w:hAnsi="Symbol"/>
                <w:sz w:val="20"/>
                <w:szCs w:val="20"/>
              </w:rPr>
              <w:t></w:t>
            </w:r>
          </w:p>
        </w:tc>
        <w:tc>
          <w:tcPr>
            <w:tcW w:w="4612" w:type="dxa"/>
          </w:tcPr>
          <w:p w14:paraId="1C9551AD" w14:textId="77777777" w:rsidR="003C7CF3" w:rsidRPr="00665203" w:rsidRDefault="003C7CF3" w:rsidP="006D1235">
            <w:pPr>
              <w:rPr>
                <w:b/>
                <w:sz w:val="20"/>
                <w:szCs w:val="20"/>
              </w:rPr>
            </w:pPr>
            <w:r>
              <w:object w:dxaOrig="3720" w:dyaOrig="525" w14:anchorId="436026DC">
                <v:shape id="_x0000_i1030" type="#_x0000_t75" style="width:186pt;height:26.2pt" o:ole="">
                  <v:imagedata r:id="rId16" o:title=""/>
                </v:shape>
                <o:OLEObject Type="Embed" ProgID="PBrush" ShapeID="_x0000_i1030" DrawAspect="Content" ObjectID="_1705837457" r:id="rId17"/>
              </w:object>
            </w:r>
          </w:p>
        </w:tc>
      </w:tr>
    </w:tbl>
    <w:p w14:paraId="5BE42B41" w14:textId="77777777" w:rsidR="00787405" w:rsidRDefault="00787405"/>
    <w:sectPr w:rsidR="00787405" w:rsidSect="003C7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F3"/>
    <w:rsid w:val="001D5579"/>
    <w:rsid w:val="003C7CF3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DF1F72B"/>
  <w15:chartTrackingRefBased/>
  <w15:docId w15:val="{9FEC38FB-4614-4777-871C-3C567F7A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C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2022-02-08T20:57:00Z</dcterms:created>
  <dcterms:modified xsi:type="dcterms:W3CDTF">2022-02-08T20:57:00Z</dcterms:modified>
</cp:coreProperties>
</file>