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61708" w14:textId="77777777" w:rsidR="00E7782A" w:rsidRDefault="00E7782A" w:rsidP="00E7782A">
      <w:pPr>
        <w:shd w:val="clear" w:color="auto" w:fill="FFFFFF"/>
        <w:spacing w:after="0" w:line="240" w:lineRule="auto"/>
        <w:textAlignment w:val="center"/>
        <w:outlineLvl w:val="0"/>
        <w:rPr>
          <w:rFonts w:ascii="Roboto" w:eastAsia="Times New Roman" w:hAnsi="Roboto" w:cs="Open Sans"/>
          <w:color w:val="616161"/>
          <w:kern w:val="36"/>
          <w:sz w:val="45"/>
          <w:szCs w:val="45"/>
        </w:rPr>
      </w:pPr>
      <w:r>
        <w:rPr>
          <w:rFonts w:ascii="Roboto" w:eastAsia="Times New Roman" w:hAnsi="Roboto" w:cs="Open Sans"/>
          <w:color w:val="616161"/>
          <w:kern w:val="36"/>
          <w:sz w:val="45"/>
          <w:szCs w:val="45"/>
        </w:rPr>
        <w:t>T</w:t>
      </w:r>
      <w:r w:rsidRPr="00E7782A">
        <w:rPr>
          <w:rFonts w:ascii="Roboto" w:eastAsia="Times New Roman" w:hAnsi="Roboto" w:cs="Open Sans"/>
          <w:color w:val="616161"/>
          <w:kern w:val="36"/>
          <w:sz w:val="45"/>
          <w:szCs w:val="45"/>
        </w:rPr>
        <w:t>op 5 New Features in ASP.Net Web API 2</w:t>
      </w:r>
    </w:p>
    <w:p w14:paraId="29C6D3AE" w14:textId="791AEDEA" w:rsidR="00E7782A" w:rsidRPr="00E7782A" w:rsidRDefault="00E7782A" w:rsidP="00E7782A">
      <w:pPr>
        <w:shd w:val="clear" w:color="auto" w:fill="FFFFFF"/>
        <w:spacing w:after="0" w:line="240" w:lineRule="auto"/>
        <w:textAlignment w:val="center"/>
        <w:outlineLvl w:val="0"/>
        <w:rPr>
          <w:rFonts w:ascii="Open Sans" w:eastAsia="Times New Roman" w:hAnsi="Open Sans" w:cs="Open Sans"/>
          <w:color w:val="666666"/>
          <w:sz w:val="27"/>
          <w:szCs w:val="27"/>
        </w:rPr>
      </w:pPr>
      <w:r w:rsidRPr="00E7782A">
        <w:rPr>
          <w:rFonts w:ascii="Open Sans" w:eastAsia="Times New Roman" w:hAnsi="Open Sans" w:cs="Open Sans"/>
          <w:color w:val="666666"/>
          <w:sz w:val="27"/>
          <w:szCs w:val="27"/>
        </w:rPr>
        <w:t>Updated date Feb 01, 2021</w:t>
      </w:r>
    </w:p>
    <w:p w14:paraId="1C3E5761" w14:textId="1798C111" w:rsidR="00E7782A" w:rsidRDefault="00E7782A" w:rsidP="00E7782A">
      <w:pPr>
        <w:shd w:val="clear" w:color="auto" w:fill="FFFFFF"/>
        <w:spacing w:after="0" w:line="240" w:lineRule="auto"/>
        <w:jc w:val="center"/>
        <w:rPr>
          <w:rFonts w:ascii="Open Sans" w:eastAsia="Times New Roman" w:hAnsi="Open Sans" w:cs="Open Sans"/>
          <w:color w:val="212121"/>
          <w:sz w:val="21"/>
          <w:szCs w:val="21"/>
        </w:rPr>
      </w:pPr>
      <w:r w:rsidRPr="00E7782A">
        <w:rPr>
          <w:rFonts w:ascii="Open Sans" w:eastAsia="Times New Roman" w:hAnsi="Open Sans" w:cs="Open Sans"/>
          <w:color w:val="212121"/>
          <w:sz w:val="21"/>
          <w:szCs w:val="21"/>
        </w:rPr>
        <w:t> </w:t>
      </w:r>
    </w:p>
    <w:p w14:paraId="1A9E1F1B" w14:textId="31235039" w:rsidR="00E7782A" w:rsidRPr="00E7782A" w:rsidRDefault="00E7782A" w:rsidP="00E7782A">
      <w:pPr>
        <w:shd w:val="clear" w:color="auto" w:fill="FFFFFF"/>
        <w:spacing w:before="240" w:after="240" w:line="240" w:lineRule="auto"/>
        <w:rPr>
          <w:rFonts w:ascii="Open Sans" w:eastAsia="Times New Roman" w:hAnsi="Open Sans" w:cs="Open Sans"/>
          <w:color w:val="212121"/>
          <w:sz w:val="24"/>
          <w:szCs w:val="24"/>
        </w:rPr>
      </w:pPr>
      <w:r w:rsidRPr="00E7782A">
        <w:rPr>
          <w:rFonts w:ascii="Open Sans" w:eastAsia="Times New Roman" w:hAnsi="Open Sans" w:cs="Open Sans"/>
          <w:b/>
          <w:bCs/>
          <w:color w:val="212121"/>
          <w:sz w:val="24"/>
          <w:szCs w:val="24"/>
        </w:rPr>
        <w:t>1. Attribute Routing</w:t>
      </w:r>
      <w:r w:rsidRPr="00E7782A">
        <w:rPr>
          <w:rFonts w:ascii="Open Sans" w:eastAsia="Times New Roman" w:hAnsi="Open Sans" w:cs="Open Sans"/>
          <w:color w:val="212121"/>
          <w:sz w:val="24"/>
          <w:szCs w:val="24"/>
        </w:rPr>
        <w:br/>
      </w:r>
      <w:r w:rsidRPr="00E7782A">
        <w:rPr>
          <w:rFonts w:ascii="Open Sans" w:eastAsia="Times New Roman" w:hAnsi="Open Sans" w:cs="Open Sans"/>
          <w:color w:val="212121"/>
          <w:sz w:val="24"/>
          <w:szCs w:val="24"/>
        </w:rPr>
        <w:br/>
        <w:t xml:space="preserve">Along with convention-based routing, </w:t>
      </w:r>
      <w:r w:rsidRPr="00E7782A">
        <w:rPr>
          <w:rFonts w:ascii="Open Sans" w:eastAsia="Times New Roman" w:hAnsi="Open Sans" w:cs="Open Sans"/>
          <w:color w:val="212121"/>
          <w:sz w:val="24"/>
          <w:szCs w:val="24"/>
          <w:highlight w:val="yellow"/>
        </w:rPr>
        <w:t>Web API 2 now supports attribute routing</w:t>
      </w:r>
      <w:r w:rsidRPr="00E7782A">
        <w:rPr>
          <w:rFonts w:ascii="Open Sans" w:eastAsia="Times New Roman" w:hAnsi="Open Sans" w:cs="Open Sans"/>
          <w:color w:val="212121"/>
          <w:sz w:val="24"/>
          <w:szCs w:val="24"/>
        </w:rPr>
        <w:t xml:space="preserve"> as well.</w:t>
      </w:r>
      <w:r w:rsidRPr="00E7782A">
        <w:rPr>
          <w:rFonts w:ascii="Open Sans" w:eastAsia="Times New Roman" w:hAnsi="Open Sans" w:cs="Open Sans"/>
          <w:color w:val="212121"/>
          <w:sz w:val="24"/>
          <w:szCs w:val="24"/>
        </w:rPr>
        <w:br/>
      </w:r>
      <w:r w:rsidRPr="00E7782A">
        <w:rPr>
          <w:rFonts w:ascii="Open Sans" w:eastAsia="Times New Roman" w:hAnsi="Open Sans" w:cs="Open Sans"/>
          <w:color w:val="212121"/>
          <w:sz w:val="24"/>
          <w:szCs w:val="24"/>
        </w:rPr>
        <w:br/>
        <w:t>In case of convention-based routing, we can define multiple route templates. When a request comes, it will be matched against already defined route templates, and forwarded to specific controller action depending on matched template.</w:t>
      </w:r>
      <w:r w:rsidRPr="00E7782A">
        <w:rPr>
          <w:rFonts w:ascii="Open Sans" w:eastAsia="Times New Roman" w:hAnsi="Open Sans" w:cs="Open Sans"/>
          <w:color w:val="212121"/>
          <w:sz w:val="24"/>
          <w:szCs w:val="24"/>
        </w:rPr>
        <w:br/>
      </w:r>
      <w:r w:rsidRPr="00E7782A">
        <w:rPr>
          <w:rFonts w:ascii="Open Sans" w:eastAsia="Times New Roman" w:hAnsi="Open Sans" w:cs="Open Sans"/>
          <w:color w:val="212121"/>
          <w:sz w:val="24"/>
          <w:szCs w:val="24"/>
        </w:rPr>
        <w:br/>
        <w:t>You can see the following default route template in the routing table for Web API:</w:t>
      </w:r>
    </w:p>
    <w:p w14:paraId="3F1BFF96" w14:textId="77777777" w:rsidR="00E7782A" w:rsidRPr="00E7782A" w:rsidRDefault="00E7782A" w:rsidP="00E7782A">
      <w:pPr>
        <w:pBdr>
          <w:left w:val="single" w:sz="18" w:space="0" w:color="6CE26C"/>
        </w:pBdr>
        <w:shd w:val="clear" w:color="auto" w:fill="FFFFFF"/>
        <w:spacing w:after="0" w:line="270" w:lineRule="atLeast"/>
        <w:rPr>
          <w:rFonts w:ascii="Consolas" w:eastAsia="Times New Roman" w:hAnsi="Consolas" w:cs="Open Sans"/>
          <w:color w:val="5C5C5C"/>
          <w:sz w:val="24"/>
          <w:szCs w:val="24"/>
        </w:rPr>
      </w:pPr>
      <w:proofErr w:type="spellStart"/>
      <w:proofErr w:type="gramStart"/>
      <w:r w:rsidRPr="00E7782A">
        <w:rPr>
          <w:rFonts w:ascii="Consolas" w:eastAsia="Times New Roman" w:hAnsi="Consolas" w:cs="Open Sans"/>
          <w:color w:val="000000"/>
          <w:sz w:val="24"/>
          <w:szCs w:val="24"/>
          <w:bdr w:val="none" w:sz="0" w:space="0" w:color="auto" w:frame="1"/>
        </w:rPr>
        <w:t>Config.Routes.MapHttpRoute</w:t>
      </w:r>
      <w:proofErr w:type="spellEnd"/>
      <w:proofErr w:type="gramEnd"/>
      <w:r w:rsidRPr="00E7782A">
        <w:rPr>
          <w:rFonts w:ascii="Consolas" w:eastAsia="Times New Roman" w:hAnsi="Consolas" w:cs="Open Sans"/>
          <w:color w:val="000000"/>
          <w:sz w:val="24"/>
          <w:szCs w:val="24"/>
          <w:bdr w:val="none" w:sz="0" w:space="0" w:color="auto" w:frame="1"/>
        </w:rPr>
        <w:t>(  </w:t>
      </w:r>
    </w:p>
    <w:p w14:paraId="302900D9" w14:textId="77777777" w:rsidR="00E7782A" w:rsidRPr="00E7782A" w:rsidRDefault="00E7782A" w:rsidP="00E7782A">
      <w:pPr>
        <w:pBdr>
          <w:left w:val="single" w:sz="18" w:space="0" w:color="6CE26C"/>
        </w:pBdr>
        <w:shd w:val="clear" w:color="auto" w:fill="F8F8F8"/>
        <w:spacing w:after="0" w:line="270" w:lineRule="atLeast"/>
        <w:rPr>
          <w:rFonts w:ascii="Consolas" w:eastAsia="Times New Roman" w:hAnsi="Consolas" w:cs="Open Sans"/>
          <w:color w:val="5C5C5C"/>
          <w:sz w:val="24"/>
          <w:szCs w:val="24"/>
        </w:rPr>
      </w:pPr>
      <w:r w:rsidRPr="00E7782A">
        <w:rPr>
          <w:rFonts w:ascii="Consolas" w:eastAsia="Times New Roman" w:hAnsi="Consolas" w:cs="Open Sans"/>
          <w:color w:val="000000"/>
          <w:sz w:val="24"/>
          <w:szCs w:val="24"/>
          <w:bdr w:val="none" w:sz="0" w:space="0" w:color="auto" w:frame="1"/>
        </w:rPr>
        <w:t>     name: </w:t>
      </w:r>
      <w:r w:rsidRPr="00E7782A">
        <w:rPr>
          <w:rFonts w:ascii="Consolas" w:eastAsia="Times New Roman" w:hAnsi="Consolas" w:cs="Open Sans"/>
          <w:color w:val="0000FF"/>
          <w:sz w:val="24"/>
          <w:szCs w:val="24"/>
          <w:bdr w:val="none" w:sz="0" w:space="0" w:color="auto" w:frame="1"/>
        </w:rPr>
        <w:t>"</w:t>
      </w:r>
      <w:proofErr w:type="spellStart"/>
      <w:r w:rsidRPr="00E7782A">
        <w:rPr>
          <w:rFonts w:ascii="Consolas" w:eastAsia="Times New Roman" w:hAnsi="Consolas" w:cs="Open Sans"/>
          <w:color w:val="0000FF"/>
          <w:sz w:val="24"/>
          <w:szCs w:val="24"/>
          <w:bdr w:val="none" w:sz="0" w:space="0" w:color="auto" w:frame="1"/>
        </w:rPr>
        <w:t>DefaultApi</w:t>
      </w:r>
      <w:proofErr w:type="spellEnd"/>
      <w:r w:rsidRPr="00E7782A">
        <w:rPr>
          <w:rFonts w:ascii="Consolas" w:eastAsia="Times New Roman" w:hAnsi="Consolas" w:cs="Open Sans"/>
          <w:color w:val="0000FF"/>
          <w:sz w:val="24"/>
          <w:szCs w:val="24"/>
          <w:bdr w:val="none" w:sz="0" w:space="0" w:color="auto" w:frame="1"/>
        </w:rPr>
        <w:t>"</w:t>
      </w:r>
      <w:r w:rsidRPr="00E7782A">
        <w:rPr>
          <w:rFonts w:ascii="Consolas" w:eastAsia="Times New Roman" w:hAnsi="Consolas" w:cs="Open Sans"/>
          <w:color w:val="000000"/>
          <w:sz w:val="24"/>
          <w:szCs w:val="24"/>
          <w:bdr w:val="none" w:sz="0" w:space="0" w:color="auto" w:frame="1"/>
        </w:rPr>
        <w:t>,  </w:t>
      </w:r>
    </w:p>
    <w:p w14:paraId="30125921" w14:textId="77777777" w:rsidR="00E7782A" w:rsidRPr="00E7782A" w:rsidRDefault="00E7782A" w:rsidP="00E7782A">
      <w:pPr>
        <w:pBdr>
          <w:left w:val="single" w:sz="18" w:space="0" w:color="6CE26C"/>
        </w:pBdr>
        <w:shd w:val="clear" w:color="auto" w:fill="FFFFFF"/>
        <w:spacing w:after="0" w:line="270" w:lineRule="atLeast"/>
        <w:rPr>
          <w:rFonts w:ascii="Consolas" w:eastAsia="Times New Roman" w:hAnsi="Consolas" w:cs="Open Sans"/>
          <w:color w:val="5C5C5C"/>
          <w:sz w:val="24"/>
          <w:szCs w:val="24"/>
        </w:rPr>
      </w:pPr>
      <w:r w:rsidRPr="00E7782A">
        <w:rPr>
          <w:rFonts w:ascii="Consolas" w:eastAsia="Times New Roman" w:hAnsi="Consolas" w:cs="Open Sans"/>
          <w:color w:val="000000"/>
          <w:sz w:val="24"/>
          <w:szCs w:val="24"/>
          <w:bdr w:val="none" w:sz="0" w:space="0" w:color="auto" w:frame="1"/>
        </w:rPr>
        <w:t>     </w:t>
      </w:r>
      <w:proofErr w:type="spellStart"/>
      <w:r w:rsidRPr="00E7782A">
        <w:rPr>
          <w:rFonts w:ascii="Consolas" w:eastAsia="Times New Roman" w:hAnsi="Consolas" w:cs="Open Sans"/>
          <w:color w:val="000000"/>
          <w:sz w:val="24"/>
          <w:szCs w:val="24"/>
          <w:bdr w:val="none" w:sz="0" w:space="0" w:color="auto" w:frame="1"/>
        </w:rPr>
        <w:t>routeTemplate</w:t>
      </w:r>
      <w:proofErr w:type="spellEnd"/>
      <w:r w:rsidRPr="00E7782A">
        <w:rPr>
          <w:rFonts w:ascii="Consolas" w:eastAsia="Times New Roman" w:hAnsi="Consolas" w:cs="Open Sans"/>
          <w:color w:val="000000"/>
          <w:sz w:val="24"/>
          <w:szCs w:val="24"/>
          <w:bdr w:val="none" w:sz="0" w:space="0" w:color="auto" w:frame="1"/>
        </w:rPr>
        <w:t>: </w:t>
      </w:r>
      <w:r w:rsidRPr="00E7782A">
        <w:rPr>
          <w:rFonts w:ascii="Consolas" w:eastAsia="Times New Roman" w:hAnsi="Consolas" w:cs="Open Sans"/>
          <w:color w:val="0000FF"/>
          <w:sz w:val="24"/>
          <w:szCs w:val="24"/>
          <w:bdr w:val="none" w:sz="0" w:space="0" w:color="auto" w:frame="1"/>
        </w:rPr>
        <w:t>"</w:t>
      </w:r>
      <w:proofErr w:type="spellStart"/>
      <w:r w:rsidRPr="00E7782A">
        <w:rPr>
          <w:rFonts w:ascii="Consolas" w:eastAsia="Times New Roman" w:hAnsi="Consolas" w:cs="Open Sans"/>
          <w:color w:val="0000FF"/>
          <w:sz w:val="24"/>
          <w:szCs w:val="24"/>
          <w:bdr w:val="none" w:sz="0" w:space="0" w:color="auto" w:frame="1"/>
        </w:rPr>
        <w:t>api</w:t>
      </w:r>
      <w:proofErr w:type="spellEnd"/>
      <w:r w:rsidRPr="00E7782A">
        <w:rPr>
          <w:rFonts w:ascii="Consolas" w:eastAsia="Times New Roman" w:hAnsi="Consolas" w:cs="Open Sans"/>
          <w:color w:val="0000FF"/>
          <w:sz w:val="24"/>
          <w:szCs w:val="24"/>
          <w:bdr w:val="none" w:sz="0" w:space="0" w:color="auto" w:frame="1"/>
        </w:rPr>
        <w:t>/{Controller}/{id}"</w:t>
      </w:r>
      <w:r w:rsidRPr="00E7782A">
        <w:rPr>
          <w:rFonts w:ascii="Consolas" w:eastAsia="Times New Roman" w:hAnsi="Consolas" w:cs="Open Sans"/>
          <w:color w:val="000000"/>
          <w:sz w:val="24"/>
          <w:szCs w:val="24"/>
          <w:bdr w:val="none" w:sz="0" w:space="0" w:color="auto" w:frame="1"/>
        </w:rPr>
        <w:t>,  </w:t>
      </w:r>
    </w:p>
    <w:p w14:paraId="4AF207BA" w14:textId="77777777" w:rsidR="00E7782A" w:rsidRPr="00E7782A" w:rsidRDefault="00E7782A" w:rsidP="00E7782A">
      <w:pPr>
        <w:pBdr>
          <w:left w:val="single" w:sz="18" w:space="0" w:color="6CE26C"/>
        </w:pBdr>
        <w:shd w:val="clear" w:color="auto" w:fill="F8F8F8"/>
        <w:spacing w:after="0" w:line="270" w:lineRule="atLeast"/>
        <w:rPr>
          <w:rFonts w:ascii="Consolas" w:eastAsia="Times New Roman" w:hAnsi="Consolas" w:cs="Open Sans"/>
          <w:color w:val="5C5C5C"/>
          <w:sz w:val="24"/>
          <w:szCs w:val="24"/>
        </w:rPr>
      </w:pPr>
      <w:r w:rsidRPr="00E7782A">
        <w:rPr>
          <w:rFonts w:ascii="Consolas" w:eastAsia="Times New Roman" w:hAnsi="Consolas" w:cs="Open Sans"/>
          <w:color w:val="000000"/>
          <w:sz w:val="24"/>
          <w:szCs w:val="24"/>
          <w:bdr w:val="none" w:sz="0" w:space="0" w:color="auto" w:frame="1"/>
        </w:rPr>
        <w:t>     defaults: </w:t>
      </w:r>
      <w:r w:rsidRPr="00E7782A">
        <w:rPr>
          <w:rFonts w:ascii="Consolas" w:eastAsia="Times New Roman" w:hAnsi="Consolas" w:cs="Open Sans"/>
          <w:b/>
          <w:bCs/>
          <w:color w:val="006699"/>
          <w:sz w:val="24"/>
          <w:szCs w:val="24"/>
          <w:bdr w:val="none" w:sz="0" w:space="0" w:color="auto" w:frame="1"/>
        </w:rPr>
        <w:t>new</w:t>
      </w:r>
      <w:r w:rsidRPr="00E7782A">
        <w:rPr>
          <w:rFonts w:ascii="Consolas" w:eastAsia="Times New Roman" w:hAnsi="Consolas" w:cs="Open Sans"/>
          <w:color w:val="000000"/>
          <w:sz w:val="24"/>
          <w:szCs w:val="24"/>
          <w:bdr w:val="none" w:sz="0" w:space="0" w:color="auto" w:frame="1"/>
        </w:rPr>
        <w:t> </w:t>
      </w:r>
      <w:proofErr w:type="gramStart"/>
      <w:r w:rsidRPr="00E7782A">
        <w:rPr>
          <w:rFonts w:ascii="Consolas" w:eastAsia="Times New Roman" w:hAnsi="Consolas" w:cs="Open Sans"/>
          <w:color w:val="000000"/>
          <w:sz w:val="24"/>
          <w:szCs w:val="24"/>
          <w:bdr w:val="none" w:sz="0" w:space="0" w:color="auto" w:frame="1"/>
        </w:rPr>
        <w:t>{ id</w:t>
      </w:r>
      <w:proofErr w:type="gramEnd"/>
      <w:r w:rsidRPr="00E7782A">
        <w:rPr>
          <w:rFonts w:ascii="Consolas" w:eastAsia="Times New Roman" w:hAnsi="Consolas" w:cs="Open Sans"/>
          <w:color w:val="000000"/>
          <w:sz w:val="24"/>
          <w:szCs w:val="24"/>
          <w:bdr w:val="none" w:sz="0" w:space="0" w:color="auto" w:frame="1"/>
        </w:rPr>
        <w:t> = </w:t>
      </w:r>
      <w:proofErr w:type="spellStart"/>
      <w:r w:rsidRPr="00E7782A">
        <w:rPr>
          <w:rFonts w:ascii="Consolas" w:eastAsia="Times New Roman" w:hAnsi="Consolas" w:cs="Open Sans"/>
          <w:color w:val="000000"/>
          <w:sz w:val="24"/>
          <w:szCs w:val="24"/>
          <w:bdr w:val="none" w:sz="0" w:space="0" w:color="auto" w:frame="1"/>
        </w:rPr>
        <w:t>RouteParameter.Optional</w:t>
      </w:r>
      <w:proofErr w:type="spellEnd"/>
      <w:r w:rsidRPr="00E7782A">
        <w:rPr>
          <w:rFonts w:ascii="Consolas" w:eastAsia="Times New Roman" w:hAnsi="Consolas" w:cs="Open Sans"/>
          <w:color w:val="000000"/>
          <w:sz w:val="24"/>
          <w:szCs w:val="24"/>
          <w:bdr w:val="none" w:sz="0" w:space="0" w:color="auto" w:frame="1"/>
        </w:rPr>
        <w:t> }  </w:t>
      </w:r>
    </w:p>
    <w:p w14:paraId="421F4203" w14:textId="77777777" w:rsidR="00E7782A" w:rsidRPr="00E7782A" w:rsidRDefault="00E7782A" w:rsidP="00E7782A">
      <w:pPr>
        <w:pBdr>
          <w:left w:val="single" w:sz="18" w:space="0" w:color="6CE26C"/>
        </w:pBdr>
        <w:shd w:val="clear" w:color="auto" w:fill="FFFFFF"/>
        <w:spacing w:line="270" w:lineRule="atLeast"/>
        <w:rPr>
          <w:rFonts w:ascii="Consolas" w:eastAsia="Times New Roman" w:hAnsi="Consolas" w:cs="Open Sans"/>
          <w:color w:val="5C5C5C"/>
          <w:sz w:val="24"/>
          <w:szCs w:val="24"/>
        </w:rPr>
      </w:pPr>
      <w:r w:rsidRPr="00E7782A">
        <w:rPr>
          <w:rFonts w:ascii="Consolas" w:eastAsia="Times New Roman" w:hAnsi="Consolas" w:cs="Open Sans"/>
          <w:color w:val="000000"/>
          <w:sz w:val="24"/>
          <w:szCs w:val="24"/>
          <w:bdr w:val="none" w:sz="0" w:space="0" w:color="auto" w:frame="1"/>
        </w:rPr>
        <w:t>);</w:t>
      </w:r>
    </w:p>
    <w:p w14:paraId="443445F4" w14:textId="77777777" w:rsidR="00E7782A" w:rsidRPr="00E7782A" w:rsidRDefault="00E7782A" w:rsidP="00E7782A">
      <w:pPr>
        <w:shd w:val="clear" w:color="auto" w:fill="FFFFFF"/>
        <w:spacing w:after="0" w:line="240" w:lineRule="auto"/>
        <w:rPr>
          <w:rFonts w:ascii="Open Sans" w:eastAsia="Times New Roman" w:hAnsi="Open Sans" w:cs="Open Sans"/>
          <w:color w:val="212121"/>
          <w:sz w:val="24"/>
          <w:szCs w:val="24"/>
        </w:rPr>
      </w:pPr>
      <w:r w:rsidRPr="00E7782A">
        <w:rPr>
          <w:rFonts w:ascii="Open Sans" w:eastAsia="Times New Roman" w:hAnsi="Open Sans" w:cs="Open Sans"/>
          <w:color w:val="212121"/>
          <w:sz w:val="24"/>
          <w:szCs w:val="24"/>
        </w:rPr>
        <w:t>This routing approach has benefits that all routing templates are defined at one common location but for certain URI patterns, it really becomes difficult to support (like nested routing on the same controller).</w:t>
      </w:r>
      <w:r w:rsidRPr="00E7782A">
        <w:rPr>
          <w:rFonts w:ascii="Open Sans" w:eastAsia="Times New Roman" w:hAnsi="Open Sans" w:cs="Open Sans"/>
          <w:color w:val="212121"/>
          <w:sz w:val="24"/>
          <w:szCs w:val="24"/>
        </w:rPr>
        <w:br/>
      </w:r>
      <w:r w:rsidRPr="00E7782A">
        <w:rPr>
          <w:rFonts w:ascii="Open Sans" w:eastAsia="Times New Roman" w:hAnsi="Open Sans" w:cs="Open Sans"/>
          <w:color w:val="212121"/>
          <w:sz w:val="24"/>
          <w:szCs w:val="24"/>
        </w:rPr>
        <w:br/>
        <w:t xml:space="preserve">With ASP.NET Web API 2, we can easily support the </w:t>
      </w:r>
      <w:proofErr w:type="spellStart"/>
      <w:r w:rsidRPr="00E7782A">
        <w:rPr>
          <w:rFonts w:ascii="Open Sans" w:eastAsia="Times New Roman" w:hAnsi="Open Sans" w:cs="Open Sans"/>
          <w:color w:val="212121"/>
          <w:sz w:val="24"/>
          <w:szCs w:val="24"/>
        </w:rPr>
        <w:t>the</w:t>
      </w:r>
      <w:proofErr w:type="spellEnd"/>
      <w:r w:rsidRPr="00E7782A">
        <w:rPr>
          <w:rFonts w:ascii="Open Sans" w:eastAsia="Times New Roman" w:hAnsi="Open Sans" w:cs="Open Sans"/>
          <w:color w:val="212121"/>
          <w:sz w:val="24"/>
          <w:szCs w:val="24"/>
        </w:rPr>
        <w:t xml:space="preserve"> URI pattern described above and others as well. The following shows an example of a URI pattern with attribute routing.</w:t>
      </w:r>
      <w:r w:rsidRPr="00E7782A">
        <w:rPr>
          <w:rFonts w:ascii="Open Sans" w:eastAsia="Times New Roman" w:hAnsi="Open Sans" w:cs="Open Sans"/>
          <w:color w:val="212121"/>
          <w:sz w:val="24"/>
          <w:szCs w:val="24"/>
        </w:rPr>
        <w:br/>
      </w:r>
      <w:r w:rsidRPr="00E7782A">
        <w:rPr>
          <w:rFonts w:ascii="Open Sans" w:eastAsia="Times New Roman" w:hAnsi="Open Sans" w:cs="Open Sans"/>
          <w:color w:val="212121"/>
          <w:sz w:val="24"/>
          <w:szCs w:val="24"/>
        </w:rPr>
        <w:br/>
        <w:t>URI Pattern --&gt; books/1/authors</w:t>
      </w:r>
    </w:p>
    <w:p w14:paraId="246C8BD1" w14:textId="77777777" w:rsidR="00E7782A" w:rsidRPr="00E7782A" w:rsidRDefault="00E7782A" w:rsidP="00E7782A">
      <w:pPr>
        <w:pBdr>
          <w:left w:val="single" w:sz="18" w:space="0" w:color="6CE26C"/>
        </w:pBdr>
        <w:shd w:val="clear" w:color="auto" w:fill="FFFFFF"/>
        <w:spacing w:after="0" w:line="270" w:lineRule="atLeast"/>
        <w:rPr>
          <w:rFonts w:ascii="Consolas" w:eastAsia="Times New Roman" w:hAnsi="Consolas" w:cs="Open Sans"/>
          <w:color w:val="5C5C5C"/>
          <w:sz w:val="24"/>
          <w:szCs w:val="24"/>
        </w:rPr>
      </w:pPr>
      <w:r w:rsidRPr="00E7782A">
        <w:rPr>
          <w:rFonts w:ascii="Consolas" w:eastAsia="Times New Roman" w:hAnsi="Consolas" w:cs="Open Sans"/>
          <w:color w:val="000000"/>
          <w:sz w:val="24"/>
          <w:szCs w:val="24"/>
          <w:bdr w:val="none" w:sz="0" w:space="0" w:color="auto" w:frame="1"/>
        </w:rPr>
        <w:t>[Route(</w:t>
      </w:r>
      <w:r w:rsidRPr="00E7782A">
        <w:rPr>
          <w:rFonts w:ascii="Consolas" w:eastAsia="Times New Roman" w:hAnsi="Consolas" w:cs="Open Sans"/>
          <w:color w:val="0000FF"/>
          <w:sz w:val="24"/>
          <w:szCs w:val="24"/>
          <w:bdr w:val="none" w:sz="0" w:space="0" w:color="auto" w:frame="1"/>
        </w:rPr>
        <w:t>"books/{</w:t>
      </w:r>
      <w:proofErr w:type="spellStart"/>
      <w:r w:rsidRPr="00E7782A">
        <w:rPr>
          <w:rFonts w:ascii="Consolas" w:eastAsia="Times New Roman" w:hAnsi="Consolas" w:cs="Open Sans"/>
          <w:color w:val="0000FF"/>
          <w:sz w:val="24"/>
          <w:szCs w:val="24"/>
          <w:bdr w:val="none" w:sz="0" w:space="0" w:color="auto" w:frame="1"/>
        </w:rPr>
        <w:t>bookId</w:t>
      </w:r>
      <w:proofErr w:type="spellEnd"/>
      <w:r w:rsidRPr="00E7782A">
        <w:rPr>
          <w:rFonts w:ascii="Consolas" w:eastAsia="Times New Roman" w:hAnsi="Consolas" w:cs="Open Sans"/>
          <w:color w:val="0000FF"/>
          <w:sz w:val="24"/>
          <w:szCs w:val="24"/>
          <w:bdr w:val="none" w:sz="0" w:space="0" w:color="auto" w:frame="1"/>
        </w:rPr>
        <w:t>}/authors"</w:t>
      </w:r>
      <w:r w:rsidRPr="00E7782A">
        <w:rPr>
          <w:rFonts w:ascii="Consolas" w:eastAsia="Times New Roman" w:hAnsi="Consolas" w:cs="Open Sans"/>
          <w:color w:val="000000"/>
          <w:sz w:val="24"/>
          <w:szCs w:val="24"/>
          <w:bdr w:val="none" w:sz="0" w:space="0" w:color="auto" w:frame="1"/>
        </w:rPr>
        <w:t>)]  </w:t>
      </w:r>
    </w:p>
    <w:p w14:paraId="733C9329" w14:textId="77777777" w:rsidR="00E7782A" w:rsidRPr="00E7782A" w:rsidRDefault="00E7782A" w:rsidP="00E7782A">
      <w:pPr>
        <w:pBdr>
          <w:left w:val="single" w:sz="18" w:space="0" w:color="6CE26C"/>
        </w:pBdr>
        <w:shd w:val="clear" w:color="auto" w:fill="F8F8F8"/>
        <w:spacing w:line="270" w:lineRule="atLeast"/>
        <w:rPr>
          <w:rFonts w:ascii="Consolas" w:eastAsia="Times New Roman" w:hAnsi="Consolas" w:cs="Open Sans"/>
          <w:color w:val="5C5C5C"/>
          <w:sz w:val="24"/>
          <w:szCs w:val="24"/>
        </w:rPr>
      </w:pPr>
      <w:r w:rsidRPr="00E7782A">
        <w:rPr>
          <w:rFonts w:ascii="Consolas" w:eastAsia="Times New Roman" w:hAnsi="Consolas" w:cs="Open Sans"/>
          <w:b/>
          <w:bCs/>
          <w:color w:val="006699"/>
          <w:sz w:val="24"/>
          <w:szCs w:val="24"/>
          <w:bdr w:val="none" w:sz="0" w:space="0" w:color="auto" w:frame="1"/>
        </w:rPr>
        <w:t>public</w:t>
      </w:r>
      <w:r w:rsidRPr="00E7782A">
        <w:rPr>
          <w:rFonts w:ascii="Consolas" w:eastAsia="Times New Roman" w:hAnsi="Consolas" w:cs="Open Sans"/>
          <w:color w:val="000000"/>
          <w:sz w:val="24"/>
          <w:szCs w:val="24"/>
          <w:bdr w:val="none" w:sz="0" w:space="0" w:color="auto" w:frame="1"/>
        </w:rPr>
        <w:t> IEnumerable&lt;Author&gt; </w:t>
      </w:r>
      <w:proofErr w:type="gramStart"/>
      <w:r w:rsidRPr="00E7782A">
        <w:rPr>
          <w:rFonts w:ascii="Consolas" w:eastAsia="Times New Roman" w:hAnsi="Consolas" w:cs="Open Sans"/>
          <w:color w:val="000000"/>
          <w:sz w:val="24"/>
          <w:szCs w:val="24"/>
          <w:bdr w:val="none" w:sz="0" w:space="0" w:color="auto" w:frame="1"/>
        </w:rPr>
        <w:t>GetAuthorByBook(</w:t>
      </w:r>
      <w:proofErr w:type="gramEnd"/>
      <w:r w:rsidRPr="00E7782A">
        <w:rPr>
          <w:rFonts w:ascii="Consolas" w:eastAsia="Times New Roman" w:hAnsi="Consolas" w:cs="Open Sans"/>
          <w:b/>
          <w:bCs/>
          <w:color w:val="006699"/>
          <w:sz w:val="24"/>
          <w:szCs w:val="24"/>
          <w:bdr w:val="none" w:sz="0" w:space="0" w:color="auto" w:frame="1"/>
        </w:rPr>
        <w:t>int</w:t>
      </w:r>
      <w:r w:rsidRPr="00E7782A">
        <w:rPr>
          <w:rFonts w:ascii="Consolas" w:eastAsia="Times New Roman" w:hAnsi="Consolas" w:cs="Open Sans"/>
          <w:color w:val="000000"/>
          <w:sz w:val="24"/>
          <w:szCs w:val="24"/>
          <w:bdr w:val="none" w:sz="0" w:space="0" w:color="auto" w:frame="1"/>
        </w:rPr>
        <w:t> bookId) { ..... } </w:t>
      </w:r>
    </w:p>
    <w:p w14:paraId="0E2D6F41" w14:textId="77777777" w:rsidR="00E7782A" w:rsidRDefault="00E7782A" w:rsidP="00E7782A">
      <w:pPr>
        <w:shd w:val="clear" w:color="auto" w:fill="FFFFFF"/>
        <w:spacing w:after="0" w:line="240" w:lineRule="auto"/>
        <w:rPr>
          <w:rFonts w:ascii="Open Sans" w:eastAsia="Times New Roman" w:hAnsi="Open Sans" w:cs="Open Sans"/>
          <w:b/>
          <w:bCs/>
          <w:color w:val="212121"/>
          <w:sz w:val="24"/>
          <w:szCs w:val="24"/>
        </w:rPr>
      </w:pPr>
    </w:p>
    <w:p w14:paraId="476557F4" w14:textId="77777777" w:rsidR="00E7782A" w:rsidRDefault="00E7782A" w:rsidP="00E7782A">
      <w:pPr>
        <w:shd w:val="clear" w:color="auto" w:fill="FFFFFF"/>
        <w:spacing w:after="0" w:line="240" w:lineRule="auto"/>
        <w:rPr>
          <w:rFonts w:ascii="Open Sans" w:eastAsia="Times New Roman" w:hAnsi="Open Sans" w:cs="Open Sans"/>
          <w:b/>
          <w:bCs/>
          <w:color w:val="212121"/>
          <w:sz w:val="24"/>
          <w:szCs w:val="24"/>
        </w:rPr>
      </w:pPr>
    </w:p>
    <w:p w14:paraId="1C9AC7FA" w14:textId="77777777" w:rsidR="00E7782A" w:rsidRDefault="00E7782A" w:rsidP="00E7782A">
      <w:pPr>
        <w:shd w:val="clear" w:color="auto" w:fill="FFFFFF"/>
        <w:spacing w:after="0" w:line="240" w:lineRule="auto"/>
        <w:rPr>
          <w:rFonts w:ascii="Open Sans" w:eastAsia="Times New Roman" w:hAnsi="Open Sans" w:cs="Open Sans"/>
          <w:color w:val="212121"/>
          <w:sz w:val="24"/>
          <w:szCs w:val="24"/>
        </w:rPr>
      </w:pPr>
      <w:r w:rsidRPr="00E7782A">
        <w:rPr>
          <w:rFonts w:ascii="Open Sans" w:eastAsia="Times New Roman" w:hAnsi="Open Sans" w:cs="Open Sans"/>
          <w:b/>
          <w:bCs/>
          <w:color w:val="212121"/>
          <w:sz w:val="24"/>
          <w:szCs w:val="24"/>
        </w:rPr>
        <w:t>2. Cross Origin Resource Sharing (CORS)</w:t>
      </w:r>
      <w:r w:rsidRPr="00E7782A">
        <w:rPr>
          <w:rFonts w:ascii="Open Sans" w:eastAsia="Times New Roman" w:hAnsi="Open Sans" w:cs="Open Sans"/>
          <w:color w:val="212121"/>
          <w:sz w:val="24"/>
          <w:szCs w:val="24"/>
        </w:rPr>
        <w:br/>
      </w:r>
      <w:r w:rsidRPr="00E7782A">
        <w:rPr>
          <w:rFonts w:ascii="Open Sans" w:eastAsia="Times New Roman" w:hAnsi="Open Sans" w:cs="Open Sans"/>
          <w:color w:val="212121"/>
          <w:sz w:val="24"/>
          <w:szCs w:val="24"/>
        </w:rPr>
        <w:br/>
        <w:t>Normally, browsers don't allow making cross-domain calls due to the same-origin policy and we know that. So, what exactly is Cross Origin Resource Sharing (CORS)?</w:t>
      </w:r>
      <w:r w:rsidRPr="00E7782A">
        <w:rPr>
          <w:rFonts w:ascii="Open Sans" w:eastAsia="Times New Roman" w:hAnsi="Open Sans" w:cs="Open Sans"/>
          <w:color w:val="212121"/>
          <w:sz w:val="24"/>
          <w:szCs w:val="24"/>
        </w:rPr>
        <w:br/>
      </w:r>
      <w:r w:rsidRPr="00E7782A">
        <w:rPr>
          <w:rFonts w:ascii="Open Sans" w:eastAsia="Times New Roman" w:hAnsi="Open Sans" w:cs="Open Sans"/>
          <w:color w:val="212121"/>
          <w:sz w:val="24"/>
          <w:szCs w:val="24"/>
        </w:rPr>
        <w:br/>
      </w:r>
      <w:r w:rsidRPr="00E7782A">
        <w:rPr>
          <w:rFonts w:ascii="Open Sans" w:eastAsia="Times New Roman" w:hAnsi="Open Sans" w:cs="Open Sans"/>
          <w:color w:val="212121"/>
          <w:sz w:val="24"/>
          <w:szCs w:val="24"/>
          <w:highlight w:val="yellow"/>
        </w:rPr>
        <w:t xml:space="preserve">CORS is a mechanism that allows a web page to make an AJAX call to a domain other than the domain that </w:t>
      </w:r>
      <w:proofErr w:type="gramStart"/>
      <w:r w:rsidRPr="00E7782A">
        <w:rPr>
          <w:rFonts w:ascii="Open Sans" w:eastAsia="Times New Roman" w:hAnsi="Open Sans" w:cs="Open Sans"/>
          <w:color w:val="212121"/>
          <w:sz w:val="24"/>
          <w:szCs w:val="24"/>
          <w:highlight w:val="yellow"/>
        </w:rPr>
        <w:t>actually rendered</w:t>
      </w:r>
      <w:proofErr w:type="gramEnd"/>
      <w:r w:rsidRPr="00E7782A">
        <w:rPr>
          <w:rFonts w:ascii="Open Sans" w:eastAsia="Times New Roman" w:hAnsi="Open Sans" w:cs="Open Sans"/>
          <w:color w:val="212121"/>
          <w:sz w:val="24"/>
          <w:szCs w:val="24"/>
          <w:highlight w:val="yellow"/>
        </w:rPr>
        <w:t xml:space="preserve"> that specific web page</w:t>
      </w:r>
      <w:r w:rsidRPr="00E7782A">
        <w:rPr>
          <w:rFonts w:ascii="Open Sans" w:eastAsia="Times New Roman" w:hAnsi="Open Sans" w:cs="Open Sans"/>
          <w:color w:val="212121"/>
          <w:sz w:val="24"/>
          <w:szCs w:val="24"/>
        </w:rPr>
        <w:t>. CORS is compliant with W3C standards and now the ASP.NET Web API supports it in version 2.</w:t>
      </w:r>
      <w:r w:rsidRPr="00E7782A">
        <w:rPr>
          <w:rFonts w:ascii="Open Sans" w:eastAsia="Times New Roman" w:hAnsi="Open Sans" w:cs="Open Sans"/>
          <w:color w:val="212121"/>
          <w:sz w:val="24"/>
          <w:szCs w:val="24"/>
        </w:rPr>
        <w:br/>
      </w:r>
    </w:p>
    <w:p w14:paraId="75E67B9C" w14:textId="15EC12D2" w:rsidR="00E7782A" w:rsidRPr="00E7782A" w:rsidRDefault="00E7782A" w:rsidP="00E7782A">
      <w:pPr>
        <w:shd w:val="clear" w:color="auto" w:fill="FFFFFF"/>
        <w:spacing w:after="0" w:line="240" w:lineRule="auto"/>
        <w:rPr>
          <w:rFonts w:ascii="Open Sans" w:eastAsia="Times New Roman" w:hAnsi="Open Sans" w:cs="Open Sans"/>
          <w:color w:val="212121"/>
          <w:sz w:val="24"/>
          <w:szCs w:val="24"/>
        </w:rPr>
      </w:pPr>
      <w:r w:rsidRPr="00E7782A">
        <w:rPr>
          <w:rFonts w:ascii="Open Sans" w:eastAsia="Times New Roman" w:hAnsi="Open Sans" w:cs="Open Sans"/>
          <w:color w:val="212121"/>
          <w:sz w:val="24"/>
          <w:szCs w:val="24"/>
        </w:rPr>
        <w:br/>
      </w:r>
      <w:r w:rsidRPr="00E7782A">
        <w:rPr>
          <w:rFonts w:ascii="Open Sans" w:eastAsia="Times New Roman" w:hAnsi="Open Sans" w:cs="Open Sans"/>
          <w:b/>
          <w:bCs/>
          <w:color w:val="212121"/>
          <w:sz w:val="24"/>
          <w:szCs w:val="24"/>
        </w:rPr>
        <w:t>3. Open Web Interface for .NET (OWIN) self-hosting</w:t>
      </w:r>
      <w:r w:rsidRPr="00E7782A">
        <w:rPr>
          <w:rFonts w:ascii="Open Sans" w:eastAsia="Times New Roman" w:hAnsi="Open Sans" w:cs="Open Sans"/>
          <w:color w:val="212121"/>
          <w:sz w:val="24"/>
          <w:szCs w:val="24"/>
        </w:rPr>
        <w:br/>
      </w:r>
      <w:r w:rsidRPr="00E7782A">
        <w:rPr>
          <w:rFonts w:ascii="Open Sans" w:eastAsia="Times New Roman" w:hAnsi="Open Sans" w:cs="Open Sans"/>
          <w:color w:val="212121"/>
          <w:sz w:val="24"/>
          <w:szCs w:val="24"/>
        </w:rPr>
        <w:br/>
      </w:r>
      <w:r w:rsidRPr="00E7782A">
        <w:rPr>
          <w:rFonts w:ascii="Open Sans" w:eastAsia="Times New Roman" w:hAnsi="Open Sans" w:cs="Open Sans"/>
          <w:color w:val="212121"/>
          <w:sz w:val="24"/>
          <w:szCs w:val="24"/>
        </w:rPr>
        <w:lastRenderedPageBreak/>
        <w:t xml:space="preserve">ASP.NET Web API 2 comes with a new self-hosting package, in other words </w:t>
      </w:r>
      <w:proofErr w:type="spellStart"/>
      <w:proofErr w:type="gramStart"/>
      <w:r w:rsidRPr="00E7782A">
        <w:rPr>
          <w:rFonts w:ascii="Open Sans" w:eastAsia="Times New Roman" w:hAnsi="Open Sans" w:cs="Open Sans"/>
          <w:color w:val="212121"/>
          <w:sz w:val="24"/>
          <w:szCs w:val="24"/>
        </w:rPr>
        <w:t>Microsoft.AspNet.WebApi</w:t>
      </w:r>
      <w:proofErr w:type="spellEnd"/>
      <w:proofErr w:type="gramEnd"/>
      <w:r w:rsidRPr="00E7782A">
        <w:rPr>
          <w:rFonts w:ascii="Open Sans" w:eastAsia="Times New Roman" w:hAnsi="Open Sans" w:cs="Open Sans"/>
          <w:color w:val="212121"/>
          <w:sz w:val="24"/>
          <w:szCs w:val="24"/>
        </w:rPr>
        <w:t xml:space="preserve">. </w:t>
      </w:r>
      <w:proofErr w:type="spellStart"/>
      <w:r w:rsidRPr="00E7782A">
        <w:rPr>
          <w:rFonts w:ascii="Open Sans" w:eastAsia="Times New Roman" w:hAnsi="Open Sans" w:cs="Open Sans"/>
          <w:color w:val="212121"/>
          <w:sz w:val="24"/>
          <w:szCs w:val="24"/>
        </w:rPr>
        <w:t>OwinSelfHost</w:t>
      </w:r>
      <w:proofErr w:type="spellEnd"/>
      <w:r w:rsidRPr="00E7782A">
        <w:rPr>
          <w:rFonts w:ascii="Open Sans" w:eastAsia="Times New Roman" w:hAnsi="Open Sans" w:cs="Open Sans"/>
          <w:color w:val="212121"/>
          <w:sz w:val="24"/>
          <w:szCs w:val="24"/>
        </w:rPr>
        <w:t>.</w:t>
      </w:r>
    </w:p>
    <w:p w14:paraId="21917B33" w14:textId="77777777" w:rsidR="00E7782A" w:rsidRDefault="00E7782A" w:rsidP="00E7782A">
      <w:pPr>
        <w:shd w:val="clear" w:color="auto" w:fill="FFFFFF"/>
        <w:spacing w:before="240" w:after="240" w:line="240" w:lineRule="auto"/>
        <w:rPr>
          <w:rFonts w:ascii="Open Sans" w:eastAsia="Times New Roman" w:hAnsi="Open Sans" w:cs="Open Sans"/>
          <w:color w:val="212121"/>
          <w:sz w:val="24"/>
          <w:szCs w:val="24"/>
        </w:rPr>
      </w:pPr>
      <w:r w:rsidRPr="00E7782A">
        <w:rPr>
          <w:rFonts w:ascii="Open Sans" w:eastAsia="Times New Roman" w:hAnsi="Open Sans" w:cs="Open Sans"/>
          <w:color w:val="212121"/>
          <w:sz w:val="24"/>
          <w:szCs w:val="24"/>
        </w:rPr>
        <w:t>According to </w:t>
      </w:r>
      <w:hyperlink r:id="rId5" w:history="1">
        <w:r w:rsidRPr="00E7782A">
          <w:rPr>
            <w:rFonts w:ascii="Open Sans" w:eastAsia="Times New Roman" w:hAnsi="Open Sans" w:cs="Open Sans"/>
            <w:color w:val="1E88E5"/>
            <w:sz w:val="24"/>
            <w:szCs w:val="24"/>
            <w:u w:val="single"/>
          </w:rPr>
          <w:t>http://owin.org/</w:t>
        </w:r>
      </w:hyperlink>
      <w:r w:rsidRPr="00E7782A">
        <w:rPr>
          <w:rFonts w:ascii="Open Sans" w:eastAsia="Times New Roman" w:hAnsi="Open Sans" w:cs="Open Sans"/>
          <w:color w:val="212121"/>
          <w:sz w:val="24"/>
          <w:szCs w:val="24"/>
        </w:rPr>
        <w:br/>
      </w:r>
      <w:r w:rsidRPr="00E7782A">
        <w:rPr>
          <w:rFonts w:ascii="Open Sans" w:eastAsia="Times New Roman" w:hAnsi="Open Sans" w:cs="Open Sans"/>
          <w:color w:val="212121"/>
          <w:sz w:val="24"/>
          <w:szCs w:val="24"/>
        </w:rPr>
        <w:br/>
        <w:t>"OWIN defines a standard interface between .NET web servers and web applications. The goal of the OWIN interface is to decouple server and application, encourage the development of simple modules for .NET web development, and, by being an open standard, stimulate the open source ecosystem of .NET web development tools."</w:t>
      </w:r>
      <w:r w:rsidRPr="00E7782A">
        <w:rPr>
          <w:rFonts w:ascii="Open Sans" w:eastAsia="Times New Roman" w:hAnsi="Open Sans" w:cs="Open Sans"/>
          <w:color w:val="212121"/>
          <w:sz w:val="24"/>
          <w:szCs w:val="24"/>
        </w:rPr>
        <w:br/>
      </w:r>
      <w:r w:rsidRPr="00E7782A">
        <w:rPr>
          <w:rFonts w:ascii="Open Sans" w:eastAsia="Times New Roman" w:hAnsi="Open Sans" w:cs="Open Sans"/>
          <w:color w:val="212121"/>
          <w:sz w:val="24"/>
          <w:szCs w:val="24"/>
        </w:rPr>
        <w:br/>
        <w:t>So, according to the preceding description, OWIN is an ideal option for self-hosting a web application in a process other than IIS process.</w:t>
      </w:r>
      <w:r w:rsidRPr="00E7782A">
        <w:rPr>
          <w:rFonts w:ascii="Open Sans" w:eastAsia="Times New Roman" w:hAnsi="Open Sans" w:cs="Open Sans"/>
          <w:color w:val="212121"/>
          <w:sz w:val="24"/>
          <w:szCs w:val="24"/>
        </w:rPr>
        <w:br/>
      </w:r>
      <w:r w:rsidRPr="00E7782A">
        <w:rPr>
          <w:rFonts w:ascii="Open Sans" w:eastAsia="Times New Roman" w:hAnsi="Open Sans" w:cs="Open Sans"/>
          <w:color w:val="212121"/>
          <w:sz w:val="24"/>
          <w:szCs w:val="24"/>
        </w:rPr>
        <w:br/>
        <w:t>There are a number of OWIN implementations, like Giacomo, Kayak, Firefly and so on available (some may be partial or outdated) but Katana is the recommended one for Microsoft servers and Web API frameworks.</w:t>
      </w:r>
      <w:r w:rsidRPr="00E7782A">
        <w:rPr>
          <w:rFonts w:ascii="Open Sans" w:eastAsia="Times New Roman" w:hAnsi="Open Sans" w:cs="Open Sans"/>
          <w:color w:val="212121"/>
          <w:sz w:val="24"/>
          <w:szCs w:val="24"/>
        </w:rPr>
        <w:br/>
      </w:r>
    </w:p>
    <w:p w14:paraId="7EF0FE60" w14:textId="77777777" w:rsidR="00E7782A" w:rsidRDefault="00E7782A" w:rsidP="00E7782A">
      <w:pPr>
        <w:shd w:val="clear" w:color="auto" w:fill="FFFFFF"/>
        <w:spacing w:before="240" w:after="240" w:line="240" w:lineRule="auto"/>
        <w:rPr>
          <w:rFonts w:ascii="Open Sans" w:eastAsia="Times New Roman" w:hAnsi="Open Sans" w:cs="Open Sans"/>
          <w:b/>
          <w:bCs/>
          <w:color w:val="212121"/>
          <w:sz w:val="24"/>
          <w:szCs w:val="24"/>
        </w:rPr>
      </w:pPr>
      <w:r w:rsidRPr="00E7782A">
        <w:rPr>
          <w:rFonts w:ascii="Open Sans" w:eastAsia="Times New Roman" w:hAnsi="Open Sans" w:cs="Open Sans"/>
          <w:color w:val="212121"/>
          <w:sz w:val="24"/>
          <w:szCs w:val="24"/>
        </w:rPr>
        <w:br/>
      </w:r>
      <w:r w:rsidRPr="00E7782A">
        <w:rPr>
          <w:rFonts w:ascii="Open Sans" w:eastAsia="Times New Roman" w:hAnsi="Open Sans" w:cs="Open Sans"/>
          <w:b/>
          <w:bCs/>
          <w:color w:val="212121"/>
          <w:sz w:val="24"/>
          <w:szCs w:val="24"/>
        </w:rPr>
        <w:t xml:space="preserve">4. </w:t>
      </w:r>
      <w:proofErr w:type="spellStart"/>
      <w:r w:rsidRPr="00E7782A">
        <w:rPr>
          <w:rFonts w:ascii="Open Sans" w:eastAsia="Times New Roman" w:hAnsi="Open Sans" w:cs="Open Sans"/>
          <w:b/>
          <w:bCs/>
          <w:color w:val="212121"/>
          <w:sz w:val="24"/>
          <w:szCs w:val="24"/>
        </w:rPr>
        <w:t>IHttpActionResult</w:t>
      </w:r>
      <w:proofErr w:type="spellEnd"/>
      <w:r w:rsidRPr="00E7782A">
        <w:rPr>
          <w:rFonts w:ascii="Open Sans" w:eastAsia="Times New Roman" w:hAnsi="Open Sans" w:cs="Open Sans"/>
          <w:color w:val="212121"/>
          <w:sz w:val="24"/>
          <w:szCs w:val="24"/>
        </w:rPr>
        <w:br/>
      </w:r>
      <w:r w:rsidRPr="00E7782A">
        <w:rPr>
          <w:rFonts w:ascii="Open Sans" w:eastAsia="Times New Roman" w:hAnsi="Open Sans" w:cs="Open Sans"/>
          <w:color w:val="212121"/>
          <w:sz w:val="24"/>
          <w:szCs w:val="24"/>
        </w:rPr>
        <w:br/>
        <w:t>Along with the existing two approaches of creating a response from the controller action, ASP.NET Web API 2 now supports another way of doing it.</w:t>
      </w:r>
      <w:r w:rsidRPr="00E7782A">
        <w:rPr>
          <w:rFonts w:ascii="Open Sans" w:eastAsia="Times New Roman" w:hAnsi="Open Sans" w:cs="Open Sans"/>
          <w:color w:val="212121"/>
          <w:sz w:val="24"/>
          <w:szCs w:val="24"/>
        </w:rPr>
        <w:br/>
      </w:r>
      <w:r w:rsidRPr="00E7782A">
        <w:rPr>
          <w:rFonts w:ascii="Open Sans" w:eastAsia="Times New Roman" w:hAnsi="Open Sans" w:cs="Open Sans"/>
          <w:color w:val="212121"/>
          <w:sz w:val="24"/>
          <w:szCs w:val="24"/>
        </w:rPr>
        <w:br/>
      </w:r>
      <w:proofErr w:type="spellStart"/>
      <w:r w:rsidRPr="00E7782A">
        <w:rPr>
          <w:rFonts w:ascii="Open Sans" w:eastAsia="Times New Roman" w:hAnsi="Open Sans" w:cs="Open Sans"/>
          <w:color w:val="212121"/>
          <w:sz w:val="24"/>
          <w:szCs w:val="24"/>
        </w:rPr>
        <w:t>IHttpResponseMessage</w:t>
      </w:r>
      <w:proofErr w:type="spellEnd"/>
      <w:r w:rsidRPr="00E7782A">
        <w:rPr>
          <w:rFonts w:ascii="Open Sans" w:eastAsia="Times New Roman" w:hAnsi="Open Sans" w:cs="Open Sans"/>
          <w:color w:val="212121"/>
          <w:sz w:val="24"/>
          <w:szCs w:val="24"/>
        </w:rPr>
        <w:t xml:space="preserve"> is basically an interface that acts as a factory for </w:t>
      </w:r>
      <w:proofErr w:type="spellStart"/>
      <w:r w:rsidRPr="00E7782A">
        <w:rPr>
          <w:rFonts w:ascii="Open Sans" w:eastAsia="Times New Roman" w:hAnsi="Open Sans" w:cs="Open Sans"/>
          <w:color w:val="212121"/>
          <w:sz w:val="24"/>
          <w:szCs w:val="24"/>
        </w:rPr>
        <w:t>HttpResponseMessage</w:t>
      </w:r>
      <w:proofErr w:type="spellEnd"/>
      <w:r w:rsidRPr="00E7782A">
        <w:rPr>
          <w:rFonts w:ascii="Open Sans" w:eastAsia="Times New Roman" w:hAnsi="Open Sans" w:cs="Open Sans"/>
          <w:color w:val="212121"/>
          <w:sz w:val="24"/>
          <w:szCs w:val="24"/>
        </w:rPr>
        <w:t>. It's very powerful because it extends the Web API. Using this approach we can compose any specific type of response.</w:t>
      </w:r>
      <w:r w:rsidRPr="00E7782A">
        <w:rPr>
          <w:rFonts w:ascii="Open Sans" w:eastAsia="Times New Roman" w:hAnsi="Open Sans" w:cs="Open Sans"/>
          <w:color w:val="212121"/>
          <w:sz w:val="24"/>
          <w:szCs w:val="24"/>
        </w:rPr>
        <w:br/>
      </w:r>
      <w:r w:rsidRPr="00E7782A">
        <w:rPr>
          <w:rFonts w:ascii="Open Sans" w:eastAsia="Times New Roman" w:hAnsi="Open Sans" w:cs="Open Sans"/>
          <w:color w:val="212121"/>
          <w:sz w:val="24"/>
          <w:szCs w:val="24"/>
        </w:rPr>
        <w:br/>
        <w:t>Please see the following link to learn </w:t>
      </w:r>
      <w:hyperlink r:id="rId6" w:history="1">
        <w:r w:rsidRPr="00E7782A">
          <w:rPr>
            <w:rFonts w:ascii="Open Sans" w:eastAsia="Times New Roman" w:hAnsi="Open Sans" w:cs="Open Sans"/>
            <w:color w:val="1E88E5"/>
            <w:sz w:val="24"/>
            <w:szCs w:val="24"/>
            <w:u w:val="single"/>
          </w:rPr>
          <w:t xml:space="preserve">how to serve HTML with </w:t>
        </w:r>
        <w:proofErr w:type="spellStart"/>
        <w:r w:rsidRPr="00E7782A">
          <w:rPr>
            <w:rFonts w:ascii="Open Sans" w:eastAsia="Times New Roman" w:hAnsi="Open Sans" w:cs="Open Sans"/>
            <w:color w:val="1E88E5"/>
            <w:sz w:val="24"/>
            <w:szCs w:val="24"/>
            <w:u w:val="single"/>
          </w:rPr>
          <w:t>IHttpActionResult</w:t>
        </w:r>
        <w:proofErr w:type="spellEnd"/>
        <w:r w:rsidRPr="00E7782A">
          <w:rPr>
            <w:rFonts w:ascii="Open Sans" w:eastAsia="Times New Roman" w:hAnsi="Open Sans" w:cs="Open Sans"/>
            <w:color w:val="1E88E5"/>
            <w:sz w:val="24"/>
            <w:szCs w:val="24"/>
            <w:u w:val="single"/>
          </w:rPr>
          <w:t>.</w:t>
        </w:r>
      </w:hyperlink>
      <w:r w:rsidRPr="00E7782A">
        <w:rPr>
          <w:rFonts w:ascii="Open Sans" w:eastAsia="Times New Roman" w:hAnsi="Open Sans" w:cs="Open Sans"/>
          <w:color w:val="212121"/>
          <w:sz w:val="24"/>
          <w:szCs w:val="24"/>
        </w:rPr>
        <w:br/>
      </w:r>
    </w:p>
    <w:p w14:paraId="26210948" w14:textId="7E5BADB8" w:rsidR="00E7782A" w:rsidRPr="00E7782A" w:rsidRDefault="00E7782A" w:rsidP="00E7782A">
      <w:pPr>
        <w:shd w:val="clear" w:color="auto" w:fill="FFFFFF"/>
        <w:spacing w:before="240" w:after="240" w:line="240" w:lineRule="auto"/>
        <w:rPr>
          <w:rFonts w:ascii="Open Sans" w:eastAsia="Times New Roman" w:hAnsi="Open Sans" w:cs="Open Sans"/>
          <w:color w:val="212121"/>
          <w:sz w:val="24"/>
          <w:szCs w:val="24"/>
        </w:rPr>
      </w:pPr>
      <w:r w:rsidRPr="00E7782A">
        <w:rPr>
          <w:rFonts w:ascii="Open Sans" w:eastAsia="Times New Roman" w:hAnsi="Open Sans" w:cs="Open Sans"/>
          <w:b/>
          <w:bCs/>
          <w:color w:val="212121"/>
          <w:sz w:val="24"/>
          <w:szCs w:val="24"/>
        </w:rPr>
        <w:br/>
        <w:t>5. Web API OData</w:t>
      </w:r>
      <w:r w:rsidRPr="00E7782A">
        <w:rPr>
          <w:rFonts w:ascii="Open Sans" w:eastAsia="Times New Roman" w:hAnsi="Open Sans" w:cs="Open Sans"/>
          <w:color w:val="212121"/>
          <w:sz w:val="24"/>
          <w:szCs w:val="24"/>
        </w:rPr>
        <w:br/>
      </w:r>
      <w:r w:rsidRPr="00E7782A">
        <w:rPr>
          <w:rFonts w:ascii="Open Sans" w:eastAsia="Times New Roman" w:hAnsi="Open Sans" w:cs="Open Sans"/>
          <w:color w:val="212121"/>
          <w:sz w:val="24"/>
          <w:szCs w:val="24"/>
        </w:rPr>
        <w:br/>
        <w:t xml:space="preserve">The Open Data Protocol (OData) is </w:t>
      </w:r>
      <w:r w:rsidRPr="00E7782A">
        <w:rPr>
          <w:rFonts w:ascii="Open Sans" w:eastAsia="Times New Roman" w:hAnsi="Open Sans" w:cs="Open Sans"/>
          <w:color w:val="212121"/>
          <w:sz w:val="24"/>
          <w:szCs w:val="24"/>
          <w:highlight w:val="yellow"/>
        </w:rPr>
        <w:t>a web protocol for querying and updating data</w:t>
      </w:r>
      <w:r w:rsidRPr="00E7782A">
        <w:rPr>
          <w:rFonts w:ascii="Open Sans" w:eastAsia="Times New Roman" w:hAnsi="Open Sans" w:cs="Open Sans"/>
          <w:color w:val="212121"/>
          <w:sz w:val="24"/>
          <w:szCs w:val="24"/>
        </w:rPr>
        <w:t>. ASP.NET Web API 2 has added support for $expand, $select, and $value options for OData. By using these options, we can control the representation that is returned from the server.</w:t>
      </w:r>
    </w:p>
    <w:p w14:paraId="5C6DE180" w14:textId="77777777" w:rsidR="00E7782A" w:rsidRPr="00E7782A" w:rsidRDefault="00E7782A" w:rsidP="00E7782A">
      <w:pPr>
        <w:numPr>
          <w:ilvl w:val="0"/>
          <w:numId w:val="6"/>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E7782A">
        <w:rPr>
          <w:rFonts w:ascii="Open Sans" w:eastAsia="Times New Roman" w:hAnsi="Open Sans" w:cs="Open Sans"/>
          <w:b/>
          <w:bCs/>
          <w:color w:val="212121"/>
          <w:sz w:val="24"/>
          <w:szCs w:val="24"/>
        </w:rPr>
        <w:t>$expand:</w:t>
      </w:r>
      <w:r w:rsidRPr="00E7782A">
        <w:rPr>
          <w:rFonts w:ascii="Open Sans" w:eastAsia="Times New Roman" w:hAnsi="Open Sans" w:cs="Open Sans"/>
          <w:color w:val="212121"/>
          <w:sz w:val="24"/>
          <w:szCs w:val="24"/>
        </w:rPr>
        <w:t xml:space="preserve"> Normally, a response doesn't include related entities if we query an </w:t>
      </w:r>
      <w:proofErr w:type="spellStart"/>
      <w:r w:rsidRPr="00E7782A">
        <w:rPr>
          <w:rFonts w:ascii="Open Sans" w:eastAsia="Times New Roman" w:hAnsi="Open Sans" w:cs="Open Sans"/>
          <w:color w:val="212121"/>
          <w:sz w:val="24"/>
          <w:szCs w:val="24"/>
        </w:rPr>
        <w:t>an</w:t>
      </w:r>
      <w:proofErr w:type="spellEnd"/>
      <w:r w:rsidRPr="00E7782A">
        <w:rPr>
          <w:rFonts w:ascii="Open Sans" w:eastAsia="Times New Roman" w:hAnsi="Open Sans" w:cs="Open Sans"/>
          <w:color w:val="212121"/>
          <w:sz w:val="24"/>
          <w:szCs w:val="24"/>
        </w:rPr>
        <w:t xml:space="preserve"> OData collection. By using $expand, we can get related entities inline in response.</w:t>
      </w:r>
    </w:p>
    <w:p w14:paraId="7E70DD3D" w14:textId="77777777" w:rsidR="00E7782A" w:rsidRPr="00E7782A" w:rsidRDefault="00E7782A" w:rsidP="00E7782A">
      <w:pPr>
        <w:numPr>
          <w:ilvl w:val="0"/>
          <w:numId w:val="6"/>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E7782A">
        <w:rPr>
          <w:rFonts w:ascii="Open Sans" w:eastAsia="Times New Roman" w:hAnsi="Open Sans" w:cs="Open Sans"/>
          <w:b/>
          <w:bCs/>
          <w:color w:val="212121"/>
          <w:sz w:val="24"/>
          <w:szCs w:val="24"/>
        </w:rPr>
        <w:t>$select:</w:t>
      </w:r>
      <w:r w:rsidRPr="00E7782A">
        <w:rPr>
          <w:rFonts w:ascii="Open Sans" w:eastAsia="Times New Roman" w:hAnsi="Open Sans" w:cs="Open Sans"/>
          <w:color w:val="212121"/>
          <w:sz w:val="24"/>
          <w:szCs w:val="24"/>
        </w:rPr>
        <w:t xml:space="preserve"> It's used if we want to include a subset of </w:t>
      </w:r>
      <w:proofErr w:type="spellStart"/>
      <w:r w:rsidRPr="00E7782A">
        <w:rPr>
          <w:rFonts w:ascii="Open Sans" w:eastAsia="Times New Roman" w:hAnsi="Open Sans" w:cs="Open Sans"/>
          <w:color w:val="212121"/>
          <w:sz w:val="24"/>
          <w:szCs w:val="24"/>
        </w:rPr>
        <w:t>properites</w:t>
      </w:r>
      <w:proofErr w:type="spellEnd"/>
      <w:r w:rsidRPr="00E7782A">
        <w:rPr>
          <w:rFonts w:ascii="Open Sans" w:eastAsia="Times New Roman" w:hAnsi="Open Sans" w:cs="Open Sans"/>
          <w:color w:val="212121"/>
          <w:sz w:val="24"/>
          <w:szCs w:val="24"/>
        </w:rPr>
        <w:t xml:space="preserve"> in response instead of all.</w:t>
      </w:r>
    </w:p>
    <w:p w14:paraId="4AE46306" w14:textId="77777777" w:rsidR="00E7782A" w:rsidRPr="00E7782A" w:rsidRDefault="00E7782A" w:rsidP="00E7782A">
      <w:pPr>
        <w:numPr>
          <w:ilvl w:val="0"/>
          <w:numId w:val="6"/>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E7782A">
        <w:rPr>
          <w:rFonts w:ascii="Open Sans" w:eastAsia="Times New Roman" w:hAnsi="Open Sans" w:cs="Open Sans"/>
          <w:b/>
          <w:bCs/>
          <w:color w:val="212121"/>
          <w:sz w:val="24"/>
          <w:szCs w:val="24"/>
        </w:rPr>
        <w:t>$value</w:t>
      </w:r>
      <w:r w:rsidRPr="00E7782A">
        <w:rPr>
          <w:rFonts w:ascii="Open Sans" w:eastAsia="Times New Roman" w:hAnsi="Open Sans" w:cs="Open Sans"/>
          <w:color w:val="212121"/>
          <w:sz w:val="24"/>
          <w:szCs w:val="24"/>
        </w:rPr>
        <w:t>: It allows returning a raw value of the property instead returning in OData format.</w:t>
      </w:r>
    </w:p>
    <w:p w14:paraId="3F1513D7" w14:textId="77777777" w:rsidR="008540C9" w:rsidRDefault="008540C9"/>
    <w:sectPr w:rsidR="008540C9" w:rsidSect="00E778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938A6"/>
    <w:multiLevelType w:val="multilevel"/>
    <w:tmpl w:val="D2688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04170"/>
    <w:multiLevelType w:val="multilevel"/>
    <w:tmpl w:val="54D2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922A6C"/>
    <w:multiLevelType w:val="multilevel"/>
    <w:tmpl w:val="5616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2C0870"/>
    <w:multiLevelType w:val="multilevel"/>
    <w:tmpl w:val="C810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105D8F"/>
    <w:multiLevelType w:val="multilevel"/>
    <w:tmpl w:val="E364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AA2600"/>
    <w:multiLevelType w:val="multilevel"/>
    <w:tmpl w:val="0B8C7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82A"/>
    <w:rsid w:val="008540C9"/>
    <w:rsid w:val="00E77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06276"/>
  <w15:chartTrackingRefBased/>
  <w15:docId w15:val="{FD57B8F1-295F-4FCB-85AD-34FA1EA40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78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82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7782A"/>
    <w:rPr>
      <w:color w:val="0000FF"/>
      <w:u w:val="single"/>
    </w:rPr>
  </w:style>
  <w:style w:type="paragraph" w:customStyle="1" w:styleId="author-name">
    <w:name w:val="author-name"/>
    <w:basedOn w:val="Normal"/>
    <w:rsid w:val="00E778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actions">
    <w:name w:val="content-actions"/>
    <w:basedOn w:val="Normal"/>
    <w:rsid w:val="00E778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lish-time">
    <w:name w:val="publish-time"/>
    <w:basedOn w:val="Normal"/>
    <w:rsid w:val="00E778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ear">
    <w:name w:val="year"/>
    <w:basedOn w:val="DefaultParagraphFont"/>
    <w:rsid w:val="00E7782A"/>
  </w:style>
  <w:style w:type="paragraph" w:customStyle="1" w:styleId="reader-level">
    <w:name w:val="reader-level"/>
    <w:basedOn w:val="Normal"/>
    <w:rsid w:val="00E778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ive">
    <w:name w:val="relative"/>
    <w:basedOn w:val="Normal"/>
    <w:rsid w:val="00E778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ser-action-count">
    <w:name w:val="user-action-count"/>
    <w:basedOn w:val="DefaultParagraphFont"/>
    <w:rsid w:val="00E7782A"/>
  </w:style>
  <w:style w:type="paragraph" w:customStyle="1" w:styleId="inner-icon-container">
    <w:name w:val="inner-icon-container"/>
    <w:basedOn w:val="Normal"/>
    <w:rsid w:val="00E778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tablet">
    <w:name w:val="hidden-tablet"/>
    <w:basedOn w:val="Normal"/>
    <w:rsid w:val="00E778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sm-down">
    <w:name w:val="hidden-sm-down"/>
    <w:basedOn w:val="Normal"/>
    <w:rsid w:val="00E7782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778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782A"/>
    <w:rPr>
      <w:b/>
      <w:bCs/>
    </w:rPr>
  </w:style>
  <w:style w:type="paragraph" w:customStyle="1" w:styleId="alt">
    <w:name w:val="alt"/>
    <w:basedOn w:val="Normal"/>
    <w:rsid w:val="00E778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E7782A"/>
  </w:style>
  <w:style w:type="character" w:customStyle="1" w:styleId="keyword">
    <w:name w:val="keyword"/>
    <w:basedOn w:val="DefaultParagraphFont"/>
    <w:rsid w:val="00E77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706394">
      <w:bodyDiv w:val="1"/>
      <w:marLeft w:val="0"/>
      <w:marRight w:val="0"/>
      <w:marTop w:val="0"/>
      <w:marBottom w:val="0"/>
      <w:divBdr>
        <w:top w:val="none" w:sz="0" w:space="0" w:color="auto"/>
        <w:left w:val="none" w:sz="0" w:space="0" w:color="auto"/>
        <w:bottom w:val="none" w:sz="0" w:space="0" w:color="auto"/>
        <w:right w:val="none" w:sz="0" w:space="0" w:color="auto"/>
      </w:divBdr>
      <w:divsChild>
        <w:div w:id="1770083965">
          <w:marLeft w:val="0"/>
          <w:marRight w:val="0"/>
          <w:marTop w:val="0"/>
          <w:marBottom w:val="0"/>
          <w:divBdr>
            <w:top w:val="none" w:sz="0" w:space="0" w:color="auto"/>
            <w:left w:val="none" w:sz="0" w:space="0" w:color="auto"/>
            <w:bottom w:val="none" w:sz="0" w:space="0" w:color="auto"/>
            <w:right w:val="none" w:sz="0" w:space="0" w:color="auto"/>
          </w:divBdr>
          <w:divsChild>
            <w:div w:id="801995969">
              <w:marLeft w:val="0"/>
              <w:marRight w:val="0"/>
              <w:marTop w:val="0"/>
              <w:marBottom w:val="0"/>
              <w:divBdr>
                <w:top w:val="none" w:sz="0" w:space="0" w:color="auto"/>
                <w:left w:val="none" w:sz="0" w:space="0" w:color="auto"/>
                <w:bottom w:val="none" w:sz="0" w:space="0" w:color="auto"/>
                <w:right w:val="none" w:sz="0" w:space="0" w:color="auto"/>
              </w:divBdr>
              <w:divsChild>
                <w:div w:id="327440431">
                  <w:marLeft w:val="0"/>
                  <w:marRight w:val="0"/>
                  <w:marTop w:val="0"/>
                  <w:marBottom w:val="0"/>
                  <w:divBdr>
                    <w:top w:val="none" w:sz="0" w:space="0" w:color="auto"/>
                    <w:left w:val="none" w:sz="0" w:space="0" w:color="auto"/>
                    <w:bottom w:val="none" w:sz="0" w:space="0" w:color="auto"/>
                    <w:right w:val="none" w:sz="0" w:space="0" w:color="auto"/>
                  </w:divBdr>
                </w:div>
              </w:divsChild>
            </w:div>
            <w:div w:id="711347094">
              <w:marLeft w:val="0"/>
              <w:marRight w:val="0"/>
              <w:marTop w:val="0"/>
              <w:marBottom w:val="0"/>
              <w:divBdr>
                <w:top w:val="none" w:sz="0" w:space="0" w:color="auto"/>
                <w:left w:val="none" w:sz="0" w:space="0" w:color="auto"/>
                <w:bottom w:val="none" w:sz="0" w:space="0" w:color="auto"/>
                <w:right w:val="none" w:sz="0" w:space="0" w:color="auto"/>
              </w:divBdr>
            </w:div>
          </w:divsChild>
        </w:div>
        <w:div w:id="917784363">
          <w:marLeft w:val="0"/>
          <w:marRight w:val="0"/>
          <w:marTop w:val="120"/>
          <w:marBottom w:val="0"/>
          <w:divBdr>
            <w:top w:val="none" w:sz="0" w:space="0" w:color="auto"/>
            <w:left w:val="none" w:sz="0" w:space="0" w:color="auto"/>
            <w:bottom w:val="none" w:sz="0" w:space="0" w:color="auto"/>
            <w:right w:val="none" w:sz="0" w:space="0" w:color="auto"/>
          </w:divBdr>
          <w:divsChild>
            <w:div w:id="1550996297">
              <w:marLeft w:val="-225"/>
              <w:marRight w:val="-225"/>
              <w:marTop w:val="0"/>
              <w:marBottom w:val="0"/>
              <w:divBdr>
                <w:top w:val="none" w:sz="0" w:space="0" w:color="auto"/>
                <w:left w:val="none" w:sz="0" w:space="0" w:color="auto"/>
                <w:bottom w:val="none" w:sz="0" w:space="0" w:color="auto"/>
                <w:right w:val="none" w:sz="0" w:space="0" w:color="auto"/>
              </w:divBdr>
              <w:divsChild>
                <w:div w:id="1990281804">
                  <w:marLeft w:val="-225"/>
                  <w:marRight w:val="-225"/>
                  <w:marTop w:val="120"/>
                  <w:marBottom w:val="120"/>
                  <w:divBdr>
                    <w:top w:val="none" w:sz="0" w:space="0" w:color="auto"/>
                    <w:left w:val="none" w:sz="0" w:space="0" w:color="auto"/>
                    <w:bottom w:val="none" w:sz="0" w:space="0" w:color="auto"/>
                    <w:right w:val="none" w:sz="0" w:space="0" w:color="auto"/>
                  </w:divBdr>
                  <w:divsChild>
                    <w:div w:id="481197763">
                      <w:marLeft w:val="0"/>
                      <w:marRight w:val="0"/>
                      <w:marTop w:val="0"/>
                      <w:marBottom w:val="0"/>
                      <w:divBdr>
                        <w:top w:val="none" w:sz="0" w:space="0" w:color="auto"/>
                        <w:left w:val="none" w:sz="0" w:space="0" w:color="auto"/>
                        <w:bottom w:val="none" w:sz="0" w:space="0" w:color="auto"/>
                        <w:right w:val="none" w:sz="0" w:space="0" w:color="auto"/>
                      </w:divBdr>
                      <w:divsChild>
                        <w:div w:id="1816026293">
                          <w:marLeft w:val="0"/>
                          <w:marRight w:val="0"/>
                          <w:marTop w:val="0"/>
                          <w:marBottom w:val="0"/>
                          <w:divBdr>
                            <w:top w:val="none" w:sz="0" w:space="0" w:color="auto"/>
                            <w:left w:val="none" w:sz="0" w:space="0" w:color="auto"/>
                            <w:bottom w:val="none" w:sz="0" w:space="0" w:color="auto"/>
                            <w:right w:val="none" w:sz="0" w:space="0" w:color="auto"/>
                          </w:divBdr>
                        </w:div>
                      </w:divsChild>
                    </w:div>
                    <w:div w:id="5955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825">
              <w:marLeft w:val="0"/>
              <w:marRight w:val="0"/>
              <w:marTop w:val="0"/>
              <w:marBottom w:val="0"/>
              <w:divBdr>
                <w:top w:val="none" w:sz="0" w:space="0" w:color="auto"/>
                <w:left w:val="none" w:sz="0" w:space="0" w:color="auto"/>
                <w:bottom w:val="none" w:sz="0" w:space="0" w:color="auto"/>
                <w:right w:val="none" w:sz="0" w:space="0" w:color="auto"/>
              </w:divBdr>
              <w:divsChild>
                <w:div w:id="558637541">
                  <w:marLeft w:val="0"/>
                  <w:marRight w:val="0"/>
                  <w:marTop w:val="270"/>
                  <w:marBottom w:val="270"/>
                  <w:divBdr>
                    <w:top w:val="none" w:sz="0" w:space="0" w:color="auto"/>
                    <w:left w:val="none" w:sz="0" w:space="0" w:color="auto"/>
                    <w:bottom w:val="none" w:sz="0" w:space="0" w:color="auto"/>
                    <w:right w:val="none" w:sz="0" w:space="0" w:color="auto"/>
                  </w:divBdr>
                </w:div>
                <w:div w:id="1630159875">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rathweb.com/2013/06/ihttpactionresult-new-way-of-creating-responses-in-asp-net-web-api-2/" TargetMode="External"/><Relationship Id="rId5" Type="http://schemas.openxmlformats.org/officeDocument/2006/relationships/hyperlink" Target="http://owi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2021-10-19T03:34:00Z</dcterms:created>
  <dcterms:modified xsi:type="dcterms:W3CDTF">2021-10-19T03:39:00Z</dcterms:modified>
</cp:coreProperties>
</file>