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CABA" w14:textId="77777777" w:rsidR="00934C22" w:rsidRPr="00934C22" w:rsidRDefault="00934C22" w:rsidP="00934C22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</w:rPr>
      </w:pPr>
      <w:proofErr w:type="spellStart"/>
      <w:r w:rsidRPr="00934C22">
        <w:rPr>
          <w:rFonts w:ascii="Courier New" w:eastAsia="Times New Roman" w:hAnsi="Courier New" w:cs="Courier New"/>
          <w:color w:val="EEEEEE"/>
          <w:sz w:val="20"/>
          <w:szCs w:val="20"/>
        </w:rPr>
        <w:t>npm</w:t>
      </w:r>
      <w:proofErr w:type="spellEnd"/>
      <w:r w:rsidRPr="00934C22">
        <w:rPr>
          <w:rFonts w:ascii="Courier New" w:eastAsia="Times New Roman" w:hAnsi="Courier New" w:cs="Courier New"/>
          <w:color w:val="EEEEEE"/>
          <w:sz w:val="20"/>
          <w:szCs w:val="20"/>
        </w:rPr>
        <w:t xml:space="preserve"> install node-red-</w:t>
      </w:r>
      <w:proofErr w:type="spellStart"/>
      <w:r w:rsidRPr="00934C22">
        <w:rPr>
          <w:rFonts w:ascii="Courier New" w:eastAsia="Times New Roman" w:hAnsi="Courier New" w:cs="Courier New"/>
          <w:color w:val="EEEEEE"/>
          <w:sz w:val="20"/>
          <w:szCs w:val="20"/>
        </w:rPr>
        <w:t>contrib</w:t>
      </w:r>
      <w:proofErr w:type="spellEnd"/>
      <w:r w:rsidRPr="00934C22">
        <w:rPr>
          <w:rFonts w:ascii="Courier New" w:eastAsia="Times New Roman" w:hAnsi="Courier New" w:cs="Courier New"/>
          <w:color w:val="EEEEEE"/>
          <w:sz w:val="20"/>
          <w:szCs w:val="20"/>
        </w:rPr>
        <w:t>-noble-</w:t>
      </w:r>
      <w:proofErr w:type="spellStart"/>
      <w:proofErr w:type="gramStart"/>
      <w:r w:rsidRPr="00934C22">
        <w:rPr>
          <w:rFonts w:ascii="Courier New" w:eastAsia="Times New Roman" w:hAnsi="Courier New" w:cs="Courier New"/>
          <w:color w:val="EEEEEE"/>
          <w:sz w:val="20"/>
          <w:szCs w:val="20"/>
        </w:rPr>
        <w:t>bluetooth</w:t>
      </w:r>
      <w:proofErr w:type="spellEnd"/>
      <w:proofErr w:type="gramEnd"/>
    </w:p>
    <w:p w14:paraId="3813D6D0" w14:textId="77777777" w:rsidR="00934C22" w:rsidRDefault="00934C22" w:rsidP="00934C22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color w:val="676767"/>
        </w:rPr>
        <w:t>Create a </w:t>
      </w:r>
      <w:r>
        <w:rPr>
          <w:rStyle w:val="Strong"/>
          <w:rFonts w:ascii="Open Sans" w:hAnsi="Open Sans" w:cs="Open Sans"/>
          <w:color w:val="676767"/>
        </w:rPr>
        <w:t>BLE scanner</w:t>
      </w:r>
      <w:r>
        <w:rPr>
          <w:rFonts w:ascii="Open Sans" w:hAnsi="Open Sans" w:cs="Open Sans"/>
          <w:color w:val="676767"/>
        </w:rPr>
        <w:t xml:space="preserve"> node and hook its input up to an inject node. </w:t>
      </w:r>
    </w:p>
    <w:p w14:paraId="5BC3EA2F" w14:textId="404BD414" w:rsidR="00934C22" w:rsidRDefault="00934C22" w:rsidP="00934C22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color w:val="676767"/>
        </w:rPr>
        <w:t>Send a message with </w:t>
      </w:r>
      <w:r>
        <w:rPr>
          <w:rStyle w:val="HTMLCode"/>
          <w:color w:val="553333"/>
          <w:shd w:val="clear" w:color="auto" w:fill="F3E7E7"/>
        </w:rPr>
        <w:t>topic</w:t>
      </w:r>
      <w:r>
        <w:rPr>
          <w:rFonts w:ascii="Open Sans" w:hAnsi="Open Sans" w:cs="Open Sans"/>
          <w:color w:val="676767"/>
        </w:rPr>
        <w:t xml:space="preserve"> "start" to start scanning for devices. By </w:t>
      </w:r>
      <w:proofErr w:type="spellStart"/>
      <w:r>
        <w:rPr>
          <w:rFonts w:ascii="Open Sans" w:hAnsi="Open Sans" w:cs="Open Sans"/>
          <w:color w:val="676767"/>
        </w:rPr>
        <w:t>befault</w:t>
      </w:r>
      <w:proofErr w:type="spellEnd"/>
      <w:r>
        <w:rPr>
          <w:rFonts w:ascii="Open Sans" w:hAnsi="Open Sans" w:cs="Open Sans"/>
          <w:color w:val="676767"/>
        </w:rPr>
        <w:t xml:space="preserve"> it will search for any device. Can be configured to only search for devices publishing </w:t>
      </w:r>
      <w:proofErr w:type="spellStart"/>
      <w:r>
        <w:rPr>
          <w:rFonts w:ascii="Open Sans" w:hAnsi="Open Sans" w:cs="Open Sans"/>
          <w:color w:val="676767"/>
        </w:rPr>
        <w:t>certaing</w:t>
      </w:r>
      <w:proofErr w:type="spellEnd"/>
      <w:r>
        <w:rPr>
          <w:rFonts w:ascii="Open Sans" w:hAnsi="Open Sans" w:cs="Open Sans"/>
          <w:color w:val="676767"/>
        </w:rPr>
        <w:t xml:space="preserve"> services by providing an array of UUID's.</w:t>
      </w:r>
    </w:p>
    <w:p w14:paraId="05FBE1F9" w14:textId="77777777" w:rsidR="00934C22" w:rsidRDefault="00934C22" w:rsidP="00934C22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color w:val="676767"/>
        </w:rPr>
        <w:t>Connect the output to a </w:t>
      </w:r>
      <w:r>
        <w:rPr>
          <w:rStyle w:val="Strong"/>
          <w:rFonts w:ascii="Open Sans" w:hAnsi="Open Sans" w:cs="Open Sans"/>
          <w:color w:val="676767"/>
        </w:rPr>
        <w:t>BLE device</w:t>
      </w:r>
      <w:r>
        <w:rPr>
          <w:rFonts w:ascii="Open Sans" w:hAnsi="Open Sans" w:cs="Open Sans"/>
          <w:color w:val="676767"/>
        </w:rPr>
        <w:t> node to connect to the found device. This will establish a connection to the device and discover all published services and characteristics.</w:t>
      </w:r>
    </w:p>
    <w:p w14:paraId="2B18B937" w14:textId="77777777" w:rsidR="00934C22" w:rsidRDefault="00934C22" w:rsidP="00934C22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color w:val="676767"/>
        </w:rPr>
        <w:t>Use a </w:t>
      </w:r>
      <w:r>
        <w:rPr>
          <w:rStyle w:val="Strong"/>
          <w:rFonts w:ascii="Open Sans" w:hAnsi="Open Sans" w:cs="Open Sans"/>
          <w:color w:val="676767"/>
        </w:rPr>
        <w:t>BLE in</w:t>
      </w:r>
      <w:r>
        <w:rPr>
          <w:rFonts w:ascii="Open Sans" w:hAnsi="Open Sans" w:cs="Open Sans"/>
          <w:color w:val="676767"/>
        </w:rPr>
        <w:t> node to read from the device or a </w:t>
      </w:r>
      <w:r>
        <w:rPr>
          <w:rStyle w:val="Strong"/>
          <w:rFonts w:ascii="Open Sans" w:hAnsi="Open Sans" w:cs="Open Sans"/>
          <w:color w:val="676767"/>
        </w:rPr>
        <w:t>BLE out</w:t>
      </w:r>
      <w:r>
        <w:rPr>
          <w:rFonts w:ascii="Open Sans" w:hAnsi="Open Sans" w:cs="Open Sans"/>
          <w:color w:val="676767"/>
        </w:rPr>
        <w:t> note to write to it.</w:t>
      </w:r>
    </w:p>
    <w:p w14:paraId="6E864FD0" w14:textId="77777777" w:rsidR="00934C22" w:rsidRDefault="00934C22" w:rsidP="00934C22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color w:val="676767"/>
        </w:rPr>
        <w:t>More details about parameters and usage in each node's info panel.</w:t>
      </w:r>
    </w:p>
    <w:p w14:paraId="1D04A575" w14:textId="1DCDC526" w:rsidR="00934C22" w:rsidRPr="00934C22" w:rsidRDefault="00934C22" w:rsidP="00934C22">
      <w:pPr>
        <w:shd w:val="clear" w:color="auto" w:fill="FFFFFF"/>
        <w:spacing w:before="360" w:after="192" w:line="240" w:lineRule="auto"/>
        <w:ind w:left="-72"/>
        <w:outlineLvl w:val="2"/>
        <w:rPr>
          <w:rFonts w:ascii="Roboto Slab" w:eastAsia="Times New Roman" w:hAnsi="Roboto Slab" w:cs="Times New Roman"/>
          <w:color w:val="676767"/>
          <w:sz w:val="37"/>
          <w:szCs w:val="37"/>
        </w:rPr>
      </w:pPr>
      <w:r w:rsidRPr="00934C22">
        <w:rPr>
          <w:rFonts w:ascii="Roboto Slab" w:eastAsia="Times New Roman" w:hAnsi="Roboto Slab" w:cs="Times New Roman"/>
          <w:color w:val="676767"/>
          <w:sz w:val="37"/>
          <w:szCs w:val="37"/>
        </w:rPr>
        <w:t>Scan for Devices</w:t>
      </w:r>
    </w:p>
    <w:p w14:paraId="564C3466" w14:textId="77777777" w:rsidR="00934C22" w:rsidRPr="00934C22" w:rsidRDefault="00934C22" w:rsidP="00934C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76767"/>
          <w:sz w:val="24"/>
          <w:szCs w:val="24"/>
        </w:rPr>
      </w:pPr>
      <w:r w:rsidRPr="00934C22">
        <w:rPr>
          <w:rFonts w:ascii="Arial" w:eastAsia="Times New Roman" w:hAnsi="Arial" w:cs="Arial"/>
          <w:color w:val="676767"/>
          <w:sz w:val="24"/>
          <w:szCs w:val="24"/>
        </w:rPr>
        <w:t>Shows the different ways to scan for devices, including continuous mode or for a limited time.</w:t>
      </w:r>
    </w:p>
    <w:p w14:paraId="4482FE0D" w14:textId="461D60D8" w:rsidR="00934C22" w:rsidRPr="00934C22" w:rsidRDefault="00934C22" w:rsidP="00934C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76767"/>
          <w:sz w:val="24"/>
          <w:szCs w:val="24"/>
        </w:rPr>
      </w:pPr>
      <w:r w:rsidRPr="00934C22">
        <w:rPr>
          <w:rFonts w:ascii="Arial" w:eastAsia="Times New Roman" w:hAnsi="Arial" w:cs="Arial"/>
          <w:noProof/>
          <w:color w:val="676767"/>
          <w:sz w:val="24"/>
          <w:szCs w:val="24"/>
        </w:rPr>
        <w:drawing>
          <wp:inline distT="0" distB="0" distL="0" distR="0" wp14:anchorId="73DE8765" wp14:editId="6B08A7E1">
            <wp:extent cx="59436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201F" w14:textId="77777777" w:rsidR="00934C22" w:rsidRPr="00934C22" w:rsidRDefault="00934C22" w:rsidP="00934C22">
      <w:pPr>
        <w:shd w:val="clear" w:color="auto" w:fill="FFFFFF"/>
        <w:spacing w:before="360" w:after="192" w:line="240" w:lineRule="auto"/>
        <w:ind w:left="-72"/>
        <w:outlineLvl w:val="2"/>
        <w:rPr>
          <w:rFonts w:ascii="Roboto Slab" w:eastAsia="Times New Roman" w:hAnsi="Roboto Slab" w:cs="Times New Roman"/>
          <w:color w:val="676767"/>
          <w:sz w:val="37"/>
          <w:szCs w:val="37"/>
        </w:rPr>
      </w:pPr>
      <w:r w:rsidRPr="00934C22">
        <w:rPr>
          <w:rFonts w:ascii="Roboto Slab" w:eastAsia="Times New Roman" w:hAnsi="Roboto Slab" w:cs="Times New Roman"/>
          <w:color w:val="676767"/>
          <w:sz w:val="37"/>
          <w:szCs w:val="37"/>
        </w:rPr>
        <w:t>Heart Rate Sensor</w:t>
      </w:r>
    </w:p>
    <w:p w14:paraId="26323894" w14:textId="77777777" w:rsidR="00934C22" w:rsidRPr="00934C22" w:rsidRDefault="00934C22" w:rsidP="00934C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76767"/>
          <w:sz w:val="24"/>
          <w:szCs w:val="24"/>
        </w:rPr>
      </w:pPr>
      <w:r w:rsidRPr="00934C22">
        <w:rPr>
          <w:rFonts w:ascii="Arial" w:eastAsia="Times New Roman" w:hAnsi="Arial" w:cs="Arial"/>
          <w:color w:val="676767"/>
          <w:sz w:val="24"/>
          <w:szCs w:val="24"/>
        </w:rPr>
        <w:t>Shows how to scan for a standard heart rate sensor and subscribe to the pulse measurements. Also shows how to read data from characteristics.</w:t>
      </w:r>
    </w:p>
    <w:p w14:paraId="6FB14E38" w14:textId="49187213" w:rsidR="00934C22" w:rsidRPr="00934C22" w:rsidRDefault="00934C22" w:rsidP="00934C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76767"/>
          <w:sz w:val="24"/>
          <w:szCs w:val="24"/>
        </w:rPr>
      </w:pPr>
      <w:r w:rsidRPr="00934C22">
        <w:rPr>
          <w:rFonts w:ascii="Arial" w:eastAsia="Times New Roman" w:hAnsi="Arial" w:cs="Arial"/>
          <w:noProof/>
          <w:color w:val="676767"/>
          <w:sz w:val="24"/>
          <w:szCs w:val="24"/>
        </w:rPr>
        <w:drawing>
          <wp:inline distT="0" distB="0" distL="0" distR="0" wp14:anchorId="3AFD286D" wp14:editId="51446D0D">
            <wp:extent cx="5943600" cy="103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F6C8" w14:textId="77777777" w:rsidR="00934C22" w:rsidRDefault="00934C22"/>
    <w:sectPr w:rsidR="0093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22"/>
    <w:rsid w:val="00862E74"/>
    <w:rsid w:val="0093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8FE"/>
  <w15:chartTrackingRefBased/>
  <w15:docId w15:val="{2A038C27-4CFB-4267-8F48-779F2BE2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4C2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4C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2021-06-13T03:49:00Z</dcterms:created>
  <dcterms:modified xsi:type="dcterms:W3CDTF">2021-06-13T03:51:00Z</dcterms:modified>
</cp:coreProperties>
</file>